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69" w:rsidRPr="00E8264D" w:rsidRDefault="00EC7A6D" w:rsidP="00E826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34F96">
        <w:rPr>
          <w:rFonts w:ascii="Times New Roman" w:hAnsi="Times New Roman" w:cs="Times New Roman"/>
          <w:sz w:val="32"/>
          <w:szCs w:val="32"/>
        </w:rPr>
        <w:t>«Применение проблемно-исследовательских методов обучения, как фактор</w:t>
      </w:r>
      <w:r w:rsidR="00D34F96" w:rsidRPr="00D34F96">
        <w:rPr>
          <w:rFonts w:ascii="Times New Roman" w:hAnsi="Times New Roman" w:cs="Times New Roman"/>
          <w:sz w:val="32"/>
          <w:szCs w:val="32"/>
        </w:rPr>
        <w:t>а</w:t>
      </w:r>
      <w:r w:rsidRPr="00D34F96">
        <w:rPr>
          <w:rFonts w:ascii="Times New Roman" w:hAnsi="Times New Roman" w:cs="Times New Roman"/>
          <w:sz w:val="32"/>
          <w:szCs w:val="32"/>
        </w:rPr>
        <w:t xml:space="preserve"> повышения качества образования»</w:t>
      </w:r>
    </w:p>
    <w:p w:rsidR="0065615E" w:rsidRPr="0065615E" w:rsidRDefault="0065615E" w:rsidP="0065615E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5615E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2</w:t>
      </w:r>
    </w:p>
    <w:p w:rsidR="0065615E" w:rsidRDefault="0065615E" w:rsidP="0065615E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5615E">
        <w:rPr>
          <w:rFonts w:ascii="Times New Roman" w:eastAsia="Times New Roman" w:hAnsi="Times New Roman" w:cs="Times New Roman"/>
          <w:bCs/>
          <w:color w:val="000000"/>
          <w:sz w:val="28"/>
        </w:rPr>
        <w:t>Принципиальное отлич</w:t>
      </w:r>
      <w:r w:rsidR="00753E02">
        <w:rPr>
          <w:rFonts w:ascii="Times New Roman" w:eastAsia="Times New Roman" w:hAnsi="Times New Roman" w:cs="Times New Roman"/>
          <w:bCs/>
          <w:color w:val="000000"/>
          <w:sz w:val="28"/>
        </w:rPr>
        <w:t>ие Стандартов второго поколения</w:t>
      </w:r>
      <w:r w:rsidR="007F234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595B68" w:rsidRPr="00753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65615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деятельностный  подход в обучении. Сущность его заключается в развитии  личности в деятельности и через деятельность, причем акцент делается </w:t>
      </w:r>
      <w:proofErr w:type="gramStart"/>
      <w:r w:rsidR="009447CA">
        <w:rPr>
          <w:rFonts w:ascii="Times New Roman" w:eastAsia="Times New Roman" w:hAnsi="Times New Roman" w:cs="Times New Roman"/>
          <w:bCs/>
          <w:color w:val="000000"/>
          <w:sz w:val="28"/>
        </w:rPr>
        <w:t>не</w:t>
      </w:r>
      <w:proofErr w:type="gramEnd"/>
      <w:r w:rsidRPr="0065615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просто на деятельность, а на активность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обучающегося</w:t>
      </w:r>
      <w:r w:rsidRPr="0065615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 этой   деятельности.</w:t>
      </w:r>
    </w:p>
    <w:p w:rsidR="0065615E" w:rsidRPr="0065615E" w:rsidRDefault="0065615E" w:rsidP="0065615E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5615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</w:p>
    <w:p w:rsidR="00D34F96" w:rsidRDefault="00D34F96" w:rsidP="00D34F96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96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проблемно-исследовательского метода обучения</w:t>
      </w:r>
      <w:r w:rsidR="0065615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органически вписывается в ФГОС,</w:t>
      </w:r>
      <w:r w:rsidRPr="00D34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выражается в следующих его характерных признаках: 1) знания учащимся не предлагают в «готовом виде», их нужно добывать самостоятельно 2) учитель организует не сообщение и не изложение знаний, а поиск новых знаний с помощью разнообразных средств; 3) учащиеся под руководством учителя самостоятельно рассуждают, решают возникшие познавательные зада</w:t>
      </w:r>
      <w:r w:rsidR="00CF0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чи, создают и решают проблемные </w:t>
      </w:r>
      <w:r w:rsidRPr="00D34F96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ситуации, анализируют, сравнивают, обобщают, делают выводы и т.д. В результате у учащихся формируются осознанные прочные знания.</w:t>
      </w:r>
    </w:p>
    <w:p w:rsidR="00753E02" w:rsidRDefault="00753E02" w:rsidP="00753E02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615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</w:p>
    <w:p w:rsidR="00CF0CB4" w:rsidRPr="00D34F96" w:rsidRDefault="007F234D" w:rsidP="00CF0CB4">
      <w:pPr>
        <w:shd w:val="clear" w:color="auto" w:fill="FFFFFF"/>
        <w:spacing w:after="0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считаю, что п</w:t>
      </w:r>
      <w:r w:rsidR="00CF0CB4" w:rsidRPr="00D34F96">
        <w:rPr>
          <w:rFonts w:ascii="Times New Roman" w:eastAsia="Times New Roman" w:hAnsi="Times New Roman" w:cs="Times New Roman"/>
          <w:color w:val="000000"/>
          <w:sz w:val="28"/>
        </w:rPr>
        <w:t>овыше</w:t>
      </w:r>
      <w:r w:rsidR="00CF0CB4">
        <w:rPr>
          <w:rFonts w:ascii="Times New Roman" w:eastAsia="Times New Roman" w:hAnsi="Times New Roman" w:cs="Times New Roman"/>
          <w:color w:val="000000"/>
          <w:sz w:val="28"/>
        </w:rPr>
        <w:t xml:space="preserve">ние качества  образования </w:t>
      </w:r>
      <w:r w:rsidR="00CF0CB4" w:rsidRPr="00D34F96">
        <w:rPr>
          <w:rFonts w:ascii="Times New Roman" w:eastAsia="Times New Roman" w:hAnsi="Times New Roman" w:cs="Times New Roman"/>
          <w:color w:val="000000"/>
          <w:sz w:val="28"/>
        </w:rPr>
        <w:t xml:space="preserve">при </w:t>
      </w:r>
      <w:r w:rsidR="00CF0CB4" w:rsidRPr="00D34F9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</w:t>
      </w:r>
      <w:r w:rsidR="00CF0CB4" w:rsidRPr="00D34F96">
        <w:rPr>
          <w:rFonts w:ascii="Times New Roman" w:hAnsi="Times New Roman" w:cs="Times New Roman"/>
          <w:sz w:val="28"/>
          <w:szCs w:val="28"/>
        </w:rPr>
        <w:t xml:space="preserve"> проблемно-исследовательских методов обучения</w:t>
      </w:r>
      <w:r w:rsidR="00CF0CB4">
        <w:rPr>
          <w:rFonts w:ascii="Times New Roman" w:hAnsi="Times New Roman" w:cs="Times New Roman"/>
          <w:sz w:val="28"/>
          <w:szCs w:val="28"/>
        </w:rPr>
        <w:t>,</w:t>
      </w:r>
      <w:r w:rsidR="00CF0CB4" w:rsidRPr="00D34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F0C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за счет</w:t>
      </w:r>
      <w:r w:rsidR="00CF0CB4" w:rsidRPr="00D34F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0CB4" w:rsidRDefault="00CF0CB4" w:rsidP="00753E0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формирования</w:t>
      </w:r>
      <w:r w:rsidRPr="00D34F9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F234D">
        <w:rPr>
          <w:rFonts w:ascii="Times New Roman" w:eastAsia="Times New Roman" w:hAnsi="Times New Roman" w:cs="Times New Roman"/>
          <w:color w:val="000000"/>
          <w:sz w:val="28"/>
        </w:rPr>
        <w:t xml:space="preserve">широкого спектра </w:t>
      </w:r>
      <w:r w:rsidRPr="00D34F96">
        <w:rPr>
          <w:rFonts w:ascii="Times New Roman" w:eastAsia="Times New Roman" w:hAnsi="Times New Roman" w:cs="Times New Roman"/>
          <w:color w:val="000000"/>
          <w:sz w:val="28"/>
        </w:rPr>
        <w:t>умений, необходимых для изуч</w:t>
      </w:r>
      <w:r>
        <w:rPr>
          <w:rFonts w:ascii="Times New Roman" w:eastAsia="Times New Roman" w:hAnsi="Times New Roman" w:cs="Times New Roman"/>
          <w:color w:val="000000"/>
          <w:sz w:val="28"/>
        </w:rPr>
        <w:t>ения математики</w:t>
      </w:r>
      <w:r w:rsidRPr="00D34F9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F0CB4" w:rsidRDefault="007F234D" w:rsidP="00753E0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значительного </w:t>
      </w:r>
      <w:r w:rsidR="00CF0CB4">
        <w:rPr>
          <w:rFonts w:ascii="Times New Roman" w:eastAsia="Times New Roman" w:hAnsi="Times New Roman" w:cs="Times New Roman"/>
          <w:color w:val="000000"/>
          <w:sz w:val="28"/>
        </w:rPr>
        <w:t>повышения</w:t>
      </w:r>
      <w:r w:rsidR="00CF0CB4" w:rsidRPr="00D34F96">
        <w:rPr>
          <w:rFonts w:ascii="Times New Roman" w:eastAsia="Times New Roman" w:hAnsi="Times New Roman" w:cs="Times New Roman"/>
          <w:color w:val="000000"/>
          <w:sz w:val="28"/>
        </w:rPr>
        <w:t xml:space="preserve"> мотивации </w:t>
      </w:r>
      <w:proofErr w:type="gramStart"/>
      <w:r w:rsidR="00CF0CB4" w:rsidRPr="00D34F96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="00CF0CB4" w:rsidRPr="00D34F96">
        <w:rPr>
          <w:rFonts w:ascii="Times New Roman" w:eastAsia="Times New Roman" w:hAnsi="Times New Roman" w:cs="Times New Roman"/>
          <w:color w:val="000000"/>
          <w:sz w:val="28"/>
        </w:rPr>
        <w:t xml:space="preserve"> учебной деятельности;</w:t>
      </w:r>
    </w:p>
    <w:p w:rsidR="00CF0CB4" w:rsidRDefault="00CF0CB4" w:rsidP="00753E0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развития</w:t>
      </w:r>
      <w:r w:rsidRPr="00D34F96">
        <w:rPr>
          <w:rFonts w:ascii="Times New Roman" w:eastAsia="Times New Roman" w:hAnsi="Times New Roman" w:cs="Times New Roman"/>
          <w:color w:val="000000"/>
          <w:sz w:val="28"/>
        </w:rPr>
        <w:t xml:space="preserve"> аналитического и критического мышления;</w:t>
      </w:r>
    </w:p>
    <w:p w:rsidR="00CF0CB4" w:rsidRPr="00D34F96" w:rsidRDefault="00CF0CB4" w:rsidP="00753E0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формирования</w:t>
      </w:r>
      <w:r w:rsidRPr="00D34F96">
        <w:rPr>
          <w:rFonts w:ascii="Times New Roman" w:eastAsia="Times New Roman" w:hAnsi="Times New Roman" w:cs="Times New Roman"/>
          <w:color w:val="000000"/>
          <w:sz w:val="28"/>
        </w:rPr>
        <w:t xml:space="preserve"> уни</w:t>
      </w:r>
      <w:r>
        <w:rPr>
          <w:rFonts w:ascii="Times New Roman" w:eastAsia="Times New Roman" w:hAnsi="Times New Roman" w:cs="Times New Roman"/>
          <w:color w:val="000000"/>
          <w:sz w:val="28"/>
        </w:rPr>
        <w:t>версальных учебных действий</w:t>
      </w:r>
      <w:r w:rsidRPr="00D34F9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F0CB4" w:rsidRDefault="00CF0CB4" w:rsidP="00753E0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активизации</w:t>
      </w:r>
      <w:r w:rsidRPr="00D34F96">
        <w:rPr>
          <w:rFonts w:ascii="Times New Roman" w:eastAsia="Times New Roman" w:hAnsi="Times New Roman" w:cs="Times New Roman"/>
          <w:color w:val="000000"/>
          <w:sz w:val="28"/>
        </w:rPr>
        <w:t xml:space="preserve"> познавательной деятельности на основе уровневой дифференциации;</w:t>
      </w:r>
    </w:p>
    <w:p w:rsidR="00CF0CB4" w:rsidRPr="00D34F96" w:rsidRDefault="00CF0CB4" w:rsidP="00753E0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сохранения</w:t>
      </w:r>
      <w:r w:rsidRPr="00D34F96">
        <w:rPr>
          <w:rFonts w:ascii="Times New Roman" w:eastAsia="Times New Roman" w:hAnsi="Times New Roman" w:cs="Times New Roman"/>
          <w:color w:val="000000"/>
          <w:sz w:val="28"/>
        </w:rPr>
        <w:t xml:space="preserve"> здоровья учащихся.</w:t>
      </w:r>
    </w:p>
    <w:p w:rsidR="00CF0CB4" w:rsidRPr="00753E02" w:rsidRDefault="00753E02" w:rsidP="00753E02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проблемно</w:t>
      </w:r>
      <w:r w:rsidR="00595B68" w:rsidRPr="00753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753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исследовательском подходе к обучению ученик сам ставит вопросы и ищет на них ответы,  выдвигает гипотезы, доказыва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ет и опровергает их. Результат, </w:t>
      </w:r>
      <w:r w:rsidRPr="00753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достигнутый учеником, должен быть </w:t>
      </w:r>
      <w:r w:rsidRPr="00753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субъективно</w:t>
      </w:r>
      <w:r w:rsidRPr="00753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новым – школьник открывает то, чего не знал. Цель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познавательной деятельности </w:t>
      </w:r>
      <w:r w:rsidRPr="00753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том, чтобы </w:t>
      </w:r>
      <w:r w:rsidRPr="00753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делать математические открытия на уровне, доступном ученику</w:t>
      </w:r>
      <w:r w:rsidRPr="00753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Более-менее содержательные субъективные открытия доступны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практически </w:t>
      </w:r>
      <w:r w:rsidRPr="00753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всем.</w:t>
      </w:r>
    </w:p>
    <w:p w:rsidR="007F234D" w:rsidRDefault="007F234D" w:rsidP="007F234D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615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="001B4044">
        <w:rPr>
          <w:rFonts w:ascii="Times New Roman" w:eastAsia="Times New Roman" w:hAnsi="Times New Roman" w:cs="Times New Roman"/>
          <w:b/>
          <w:bCs/>
          <w:color w:val="000000"/>
          <w:sz w:val="28"/>
        </w:rPr>
        <w:t>-6-7</w:t>
      </w:r>
    </w:p>
    <w:p w:rsidR="00B91D69" w:rsidRDefault="007F234D" w:rsidP="006A7AB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23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из форм работы, которую я широко применяю, это учебные исследования и проблемно-исследовательские работы из </w:t>
      </w:r>
      <w:r w:rsidR="009447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математики 5-6 </w:t>
      </w:r>
      <w:r w:rsidR="009447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классов</w:t>
      </w:r>
      <w:r w:rsidRPr="007F23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Г.В.</w:t>
      </w:r>
      <w:r w:rsidR="009E3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3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Дорофеева  и Л.Г.</w:t>
      </w:r>
      <w:r w:rsidR="009E3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3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Петерсон. Содержание геометрического материала и предлагаемая авторами методика его изучения имеют целью через хорошо продуманную систему задач организовать интеллектуально</w:t>
      </w:r>
      <w:r w:rsidR="00595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E3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практическую и исследовательскую деятельность учащихся, направленную на развитие пространственных представлений, образного мышления, изобразительно</w:t>
      </w:r>
      <w:r w:rsidR="00595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E3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графических умений, приемов конструктивной деятельности.</w:t>
      </w:r>
      <w:r w:rsidR="009E3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1D69" w:rsidRPr="00B91D6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СЛАЙДЫ 6-7</w:t>
      </w:r>
      <w:r w:rsidR="00B91D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A7AB0" w:rsidRDefault="00B91D69" w:rsidP="006A7AB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Данная </w:t>
      </w:r>
      <w:r w:rsidR="00E826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 работы крайне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26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актуальна, потому, что формирует бузу геометрического образования. </w:t>
      </w:r>
    </w:p>
    <w:p w:rsidR="006A7AB0" w:rsidRDefault="006A7AB0" w:rsidP="006A7AB0">
      <w:pPr>
        <w:shd w:val="clear" w:color="auto" w:fill="FFFFFF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5615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СЛАЙД </w:t>
      </w:r>
      <w:r w:rsidR="001B4044">
        <w:rPr>
          <w:rFonts w:ascii="Times New Roman" w:eastAsia="Times New Roman" w:hAnsi="Times New Roman" w:cs="Times New Roman"/>
          <w:b/>
          <w:bCs/>
          <w:color w:val="000000"/>
          <w:sz w:val="28"/>
        </w:rPr>
        <w:t>8</w:t>
      </w:r>
    </w:p>
    <w:p w:rsidR="00E8264D" w:rsidRDefault="004B168F" w:rsidP="00EB4058">
      <w:pPr>
        <w:shd w:val="clear" w:color="auto" w:fill="FFFFFF"/>
        <w:spacing w:after="0"/>
        <w:ind w:firstLine="68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8264D">
        <w:rPr>
          <w:rFonts w:ascii="Times New Roman" w:hAnsi="Times New Roman" w:cs="Times New Roman"/>
          <w:sz w:val="28"/>
          <w:szCs w:val="28"/>
        </w:rPr>
        <w:t xml:space="preserve"> данного учебника можно использовать</w:t>
      </w:r>
      <w:r>
        <w:rPr>
          <w:rFonts w:ascii="Times New Roman" w:hAnsi="Times New Roman" w:cs="Times New Roman"/>
          <w:sz w:val="28"/>
          <w:szCs w:val="28"/>
        </w:rPr>
        <w:t>, даже если</w:t>
      </w:r>
      <w:r w:rsidR="00E8264D">
        <w:rPr>
          <w:rFonts w:ascii="Times New Roman" w:hAnsi="Times New Roman" w:cs="Times New Roman"/>
          <w:sz w:val="28"/>
          <w:szCs w:val="28"/>
        </w:rPr>
        <w:t xml:space="preserve"> используется УМК других авторов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64D">
        <w:rPr>
          <w:rFonts w:ascii="Times New Roman" w:hAnsi="Times New Roman" w:cs="Times New Roman"/>
          <w:sz w:val="28"/>
          <w:szCs w:val="28"/>
        </w:rPr>
        <w:t>В</w:t>
      </w:r>
      <w:r w:rsidR="006A7AB0" w:rsidRPr="00376EFD">
        <w:rPr>
          <w:rFonts w:ascii="Times New Roman" w:hAnsi="Times New Roman" w:cs="Times New Roman"/>
          <w:sz w:val="28"/>
          <w:szCs w:val="28"/>
        </w:rPr>
        <w:t xml:space="preserve"> </w:t>
      </w:r>
      <w:r w:rsidR="00E8264D">
        <w:rPr>
          <w:rFonts w:ascii="Times New Roman" w:hAnsi="Times New Roman" w:cs="Times New Roman"/>
          <w:sz w:val="28"/>
          <w:szCs w:val="28"/>
        </w:rPr>
        <w:t>факультативный</w:t>
      </w:r>
      <w:r w:rsidR="006A7AB0">
        <w:rPr>
          <w:rFonts w:ascii="Times New Roman" w:hAnsi="Times New Roman" w:cs="Times New Roman"/>
          <w:sz w:val="28"/>
          <w:szCs w:val="28"/>
        </w:rPr>
        <w:t xml:space="preserve"> </w:t>
      </w:r>
      <w:r w:rsidR="00E8264D">
        <w:rPr>
          <w:rFonts w:ascii="Times New Roman" w:hAnsi="Times New Roman" w:cs="Times New Roman"/>
          <w:sz w:val="28"/>
          <w:szCs w:val="28"/>
        </w:rPr>
        <w:t>курс</w:t>
      </w:r>
      <w:r w:rsidR="006A7AB0" w:rsidRPr="00376EFD">
        <w:rPr>
          <w:rFonts w:ascii="Times New Roman" w:hAnsi="Times New Roman" w:cs="Times New Roman"/>
          <w:sz w:val="28"/>
          <w:szCs w:val="28"/>
        </w:rPr>
        <w:t xml:space="preserve"> 5</w:t>
      </w:r>
      <w:r w:rsidR="00E8264D">
        <w:rPr>
          <w:rFonts w:ascii="Times New Roman" w:hAnsi="Times New Roman" w:cs="Times New Roman"/>
          <w:sz w:val="28"/>
          <w:szCs w:val="28"/>
        </w:rPr>
        <w:t>-6</w:t>
      </w:r>
      <w:r w:rsidR="006A7AB0">
        <w:rPr>
          <w:rFonts w:ascii="Times New Roman" w:hAnsi="Times New Roman" w:cs="Times New Roman"/>
          <w:sz w:val="28"/>
          <w:szCs w:val="28"/>
        </w:rPr>
        <w:t xml:space="preserve"> </w:t>
      </w:r>
      <w:r w:rsidR="006A7AB0" w:rsidRPr="00376EFD">
        <w:rPr>
          <w:rFonts w:ascii="Times New Roman" w:hAnsi="Times New Roman" w:cs="Times New Roman"/>
          <w:sz w:val="28"/>
          <w:szCs w:val="28"/>
        </w:rPr>
        <w:t>класс</w:t>
      </w:r>
      <w:r w:rsidR="006A7AB0">
        <w:rPr>
          <w:rFonts w:ascii="Times New Roman" w:hAnsi="Times New Roman" w:cs="Times New Roman"/>
          <w:sz w:val="28"/>
          <w:szCs w:val="28"/>
        </w:rPr>
        <w:t>а</w:t>
      </w:r>
      <w:r w:rsidR="006A7AB0" w:rsidRPr="00376EFD">
        <w:rPr>
          <w:rFonts w:ascii="Times New Roman" w:hAnsi="Times New Roman" w:cs="Times New Roman"/>
          <w:sz w:val="28"/>
          <w:szCs w:val="28"/>
        </w:rPr>
        <w:t xml:space="preserve"> </w:t>
      </w:r>
      <w:r w:rsidR="006A7AB0">
        <w:rPr>
          <w:rFonts w:ascii="Times New Roman" w:hAnsi="Times New Roman" w:cs="Times New Roman"/>
          <w:sz w:val="28"/>
          <w:szCs w:val="28"/>
        </w:rPr>
        <w:t xml:space="preserve"> «За страницами учебника математики» </w:t>
      </w:r>
      <w:r w:rsidR="00E8264D">
        <w:rPr>
          <w:rFonts w:ascii="Times New Roman" w:hAnsi="Times New Roman" w:cs="Times New Roman"/>
          <w:sz w:val="28"/>
          <w:szCs w:val="28"/>
        </w:rPr>
        <w:t>я обязательно включаю тему</w:t>
      </w:r>
      <w:r w:rsidR="00EB405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AB0" w:rsidRPr="006A7AB0">
        <w:rPr>
          <w:rStyle w:val="a8"/>
          <w:rFonts w:ascii="Times New Roman" w:hAnsi="Times New Roman" w:cs="Times New Roman"/>
          <w:b w:val="0"/>
          <w:sz w:val="28"/>
          <w:szCs w:val="28"/>
        </w:rPr>
        <w:t>«Решение исследовательских задач»</w:t>
      </w:r>
      <w:r w:rsidR="00E8264D">
        <w:rPr>
          <w:rStyle w:val="a8"/>
          <w:rFonts w:ascii="Times New Roman" w:hAnsi="Times New Roman" w:cs="Times New Roman"/>
          <w:b w:val="0"/>
          <w:sz w:val="28"/>
          <w:szCs w:val="28"/>
        </w:rPr>
        <w:t>. П</w:t>
      </w:r>
      <w:r w:rsidR="00EB405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ланируемое содержание: </w:t>
      </w:r>
      <w:r w:rsidR="00E8264D" w:rsidRPr="006A7AB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«открытие» </w:t>
      </w:r>
      <w:r w:rsidR="00E8264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B4058">
        <w:rPr>
          <w:rStyle w:val="a8"/>
          <w:rFonts w:ascii="Times New Roman" w:hAnsi="Times New Roman" w:cs="Times New Roman"/>
          <w:b w:val="0"/>
          <w:sz w:val="28"/>
          <w:szCs w:val="28"/>
        </w:rPr>
        <w:t>и</w:t>
      </w:r>
      <w:r w:rsidR="006A7AB0" w:rsidRPr="006A7AB0">
        <w:rPr>
          <w:rStyle w:val="a8"/>
          <w:rFonts w:ascii="Times New Roman" w:hAnsi="Times New Roman" w:cs="Times New Roman"/>
          <w:b w:val="0"/>
          <w:sz w:val="28"/>
          <w:szCs w:val="28"/>
        </w:rPr>
        <w:t>сследование свойств геометрических фи</w:t>
      </w:r>
      <w:r w:rsidR="00E8264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гур и алгебраических законов.  </w:t>
      </w:r>
    </w:p>
    <w:p w:rsidR="006A7AB0" w:rsidRPr="006A7AB0" w:rsidRDefault="00E8264D" w:rsidP="00EB4058">
      <w:pPr>
        <w:shd w:val="clear" w:color="auto" w:fill="FFFFFF"/>
        <w:spacing w:after="0"/>
        <w:ind w:firstLine="68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Таким образом,  с </w:t>
      </w:r>
      <w:r w:rsidR="006A7AB0" w:rsidRPr="006A7AB0">
        <w:rPr>
          <w:rStyle w:val="a8"/>
          <w:rFonts w:ascii="Times New Roman" w:hAnsi="Times New Roman" w:cs="Times New Roman"/>
          <w:b w:val="0"/>
          <w:sz w:val="28"/>
          <w:szCs w:val="28"/>
        </w:rPr>
        <w:t>помощью построений, вычисление, и измерений учащиеся выявляют различные закономерности, а затем формулируют гипотезы. В результате происходит построение цепочек умозаключений из 2-3 шагов.</w:t>
      </w:r>
    </w:p>
    <w:p w:rsidR="004B168F" w:rsidRDefault="004B168F" w:rsidP="00FA7907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5615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СЛАЙД </w:t>
      </w:r>
      <w:r w:rsidR="00F5116C">
        <w:rPr>
          <w:rFonts w:ascii="Times New Roman" w:eastAsia="Times New Roman" w:hAnsi="Times New Roman" w:cs="Times New Roman"/>
          <w:b/>
          <w:bCs/>
          <w:color w:val="000000"/>
          <w:sz w:val="28"/>
        </w:rPr>
        <w:t>9-10-11-12</w:t>
      </w:r>
      <w:r w:rsidR="00FA790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FA7907" w:rsidRPr="00FA7907" w:rsidRDefault="009447CA" w:rsidP="00FA7907">
      <w:pPr>
        <w:shd w:val="clear" w:color="auto" w:fill="FFFFFF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Вот некоторые </w:t>
      </w:r>
      <w:r w:rsidR="00FA7907" w:rsidRPr="00FA790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E8264D">
        <w:rPr>
          <w:rFonts w:ascii="Times New Roman" w:eastAsia="Times New Roman" w:hAnsi="Times New Roman" w:cs="Times New Roman"/>
          <w:bCs/>
          <w:color w:val="000000"/>
          <w:sz w:val="28"/>
        </w:rPr>
        <w:t>исследовательские</w:t>
      </w:r>
      <w:r w:rsidR="00FA790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из учебник</w:t>
      </w:r>
      <w:r w:rsidR="00F5116C"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FA7907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FA7907" w:rsidRDefault="00FA7907" w:rsidP="00FA7907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5615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  <w:r w:rsidR="00F5116C"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</w:p>
    <w:p w:rsidR="00BB51E3" w:rsidRDefault="00FA7907" w:rsidP="00FA7907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7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Ещ</w:t>
      </w:r>
      <w:r w:rsidR="003E7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одна форма работы</w:t>
      </w:r>
      <w:r w:rsidR="00BB5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которой</w:t>
      </w:r>
      <w:r w:rsidR="00E826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</w:t>
      </w:r>
      <w:r w:rsidR="00BB5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использую проблемно-исследовательский</w:t>
      </w:r>
      <w:r w:rsidR="00BB5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подход</w:t>
      </w:r>
      <w:r w:rsidR="003E7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это проектная деятельность учащихся.  В ходе урока, появилась проблема</w:t>
      </w:r>
      <w:r w:rsidRPr="00FA7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«Зачем современному человеку  уметь решать задачи на проценты и где это умение может пригодиться?» </w:t>
      </w:r>
      <w:r w:rsidR="003E7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Чтобы найти ответ на возникший проблемный вопрос, учащимся б</w:t>
      </w:r>
      <w:r w:rsidRPr="00FA7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ыло </w:t>
      </w:r>
      <w:r w:rsidR="003E7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предложено провести</w:t>
      </w:r>
      <w:r w:rsidRPr="00FA7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небольшое исследование. </w:t>
      </w:r>
      <w:r w:rsidR="003E7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Они </w:t>
      </w:r>
      <w:r w:rsidRPr="00FA7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собрали материал экономического содержания: в СМИ, бытовые квитанции,  воспользовались экономическими знаниями родителей. Пользуясь собранным материалом, составили задачи на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оценты и классифицировали их: </w:t>
      </w:r>
      <w:r w:rsidRPr="00FA7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задачи, в которых проводится расчет коммунал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ьных платежей в наших семьях, </w:t>
      </w:r>
      <w:r w:rsidRPr="00FA7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задачи, в которых использо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вались статистические данные, </w:t>
      </w:r>
      <w:r w:rsidRPr="00FA7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задачи, составленные по газ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етным и журнальным статьям,  задачи о налогах, </w:t>
      </w:r>
      <w:r w:rsidRPr="00FA7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дачи о банковских операциях, </w:t>
      </w:r>
      <w:r w:rsidRPr="00FA7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о про</w:t>
      </w:r>
      <w:r w:rsidR="003E7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фессиях родителей. </w:t>
      </w:r>
      <w:r w:rsidRPr="00FA7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Проблема была разрешена: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сфера применения процентов обширна.</w:t>
      </w:r>
      <w:r w:rsidR="003E7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5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результате выполнения работы, конечно же, </w:t>
      </w:r>
      <w:r w:rsidR="00BB51E3" w:rsidRPr="00FA7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5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мотивация повысится, и математические навыки  работы с задачами на проценты станут более прочными.</w:t>
      </w:r>
    </w:p>
    <w:p w:rsidR="003E737B" w:rsidRDefault="003E737B" w:rsidP="00FA7907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Практически </w:t>
      </w:r>
      <w:r w:rsidR="00365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каждую возрастную группу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можно </w:t>
      </w:r>
      <w:r w:rsidR="00365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подвести к проблемным вопросам: зачем? Как? Где?</w:t>
      </w:r>
      <w:r w:rsidR="00732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Например, «Зачем нужна математика?»</w:t>
      </w:r>
      <w:r w:rsidR="000C7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 слайде вы видите странички из проектов учащихся.</w:t>
      </w:r>
    </w:p>
    <w:p w:rsidR="00D36DD5" w:rsidRPr="00D36DD5" w:rsidRDefault="00D36DD5" w:rsidP="00D36DD5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5615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14</w:t>
      </w:r>
    </w:p>
    <w:p w:rsidR="00BB51E3" w:rsidRPr="00D34F96" w:rsidRDefault="00BB51E3" w:rsidP="00BB51E3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9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учащихся в активную познавательную деятельность опирается на ряд этапов, которые должны быть реализованы последовательно и комплексно.</w:t>
      </w:r>
    </w:p>
    <w:p w:rsidR="00BB51E3" w:rsidRPr="00D34F96" w:rsidRDefault="00BB51E3" w:rsidP="00BB51E3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Первый этап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4F9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проблемной ситуации. Учитель создает у учащихся ощущение мыслительного затруднения. Учебная проблема, которая вводится в момент возникновения проблемной ситуации, должна быть достаточно трудной, но посильной для учащихся и опираться на знания, умения и навыки, которые у них имеются.</w:t>
      </w:r>
    </w:p>
    <w:p w:rsidR="00BB51E3" w:rsidRPr="00D34F96" w:rsidRDefault="00BB51E3" w:rsidP="00BB51E3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Второй этап</w:t>
      </w:r>
      <w:r w:rsidRPr="00D34F96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выдвижение гипотезы, разрешение проблемы. Учащиеся перебирают, анализируют имеющиеся у них знания по данному вопросу, выясняют, что их недостаточно для получения ответа, и активно включаются в добывание недостающей информации.</w:t>
      </w:r>
    </w:p>
    <w:p w:rsidR="00BB51E3" w:rsidRPr="00D34F96" w:rsidRDefault="00BB51E3" w:rsidP="00BB51E3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Третий этап</w:t>
      </w:r>
      <w:r w:rsidRPr="00D34F96">
        <w:rPr>
          <w:rFonts w:ascii="Times New Roman" w:eastAsia="Times New Roman" w:hAnsi="Times New Roman" w:cs="Times New Roman"/>
          <w:color w:val="000000"/>
          <w:sz w:val="28"/>
          <w:szCs w:val="28"/>
        </w:rPr>
        <w:t> - направлен на приобретение различными способами необходимых для решения проблемы знаний. Он завершается возникновением «озарения»: «Я знаю, как сделать! ».</w:t>
      </w:r>
    </w:p>
    <w:p w:rsidR="00D36DD5" w:rsidRDefault="00BB51E3" w:rsidP="00D36DD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Четвертый этап</w:t>
      </w:r>
      <w:r w:rsidRPr="00D34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решение проблемы, проверка полученных результатов, сопоставление с исходной гипотезой, систематизация и обобщение добытых знаний, умений. Это и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конечный планируемый результат</w:t>
      </w:r>
      <w:r w:rsidRPr="00D34F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3E02" w:rsidRPr="00D36DD5" w:rsidRDefault="00DE7CEA" w:rsidP="00D36DD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C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Педагогическая ценность  применения проблемно-исследовательских методов на уроках</w:t>
      </w:r>
      <w:r w:rsidR="00D36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 н</w:t>
      </w:r>
      <w:r w:rsidR="00D36DD5" w:rsidRPr="00D34F96"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апример, при изучении нового материала,</w:t>
      </w:r>
      <w:r w:rsidRPr="00DE7C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том, что они помогают учителю подвести учащихся к самостоятельному мышлению и самостоятельной практической деятельности; способствуют формированию у школьников таких качеств, как сообразительность, вдумчивость, настойчивость, терпеливость, аккуратность; развивают исследовательский подход к изучае</w:t>
      </w:r>
      <w:r w:rsidR="00365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мым технологическим процессам. </w:t>
      </w:r>
      <w:r w:rsidRPr="00DE7C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этом происходит педагогическое взаимодействие, в котором максимально раскрываются возможности сотрудничества, соавторства, сотворчества учителя и </w:t>
      </w:r>
      <w:proofErr w:type="gramStart"/>
      <w:r w:rsidRPr="00DE7C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DE7C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C7829" w:rsidRPr="000C7829" w:rsidRDefault="000C7829" w:rsidP="000C7829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5615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СЛАЙД </w:t>
      </w:r>
      <w:r w:rsidR="00D36DD5">
        <w:rPr>
          <w:rFonts w:ascii="Times New Roman" w:eastAsia="Times New Roman" w:hAnsi="Times New Roman" w:cs="Times New Roman"/>
          <w:b/>
          <w:bCs/>
          <w:color w:val="000000"/>
          <w:sz w:val="28"/>
        </w:rPr>
        <w:t>15</w:t>
      </w:r>
    </w:p>
    <w:p w:rsidR="00EC7A6D" w:rsidRPr="00D36DD5" w:rsidRDefault="00365A36" w:rsidP="00E826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закончить свое  выступление я хочу словами </w:t>
      </w:r>
      <w:r w:rsidRPr="00944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Песталоцци: </w:t>
      </w:r>
      <w:r w:rsidR="009447CA" w:rsidRPr="009447CA">
        <w:rPr>
          <w:rFonts w:ascii="Times New Roman" w:hAnsi="Times New Roman" w:cs="Times New Roman"/>
          <w:sz w:val="28"/>
          <w:szCs w:val="28"/>
          <w:shd w:val="clear" w:color="auto" w:fill="FFFFFF"/>
        </w:rPr>
        <w:t> «Мои ученики будут узнавать новое не от меня;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7CA" w:rsidRPr="009447CA">
        <w:rPr>
          <w:rFonts w:ascii="Times New Roman" w:hAnsi="Times New Roman" w:cs="Times New Roman"/>
          <w:sz w:val="28"/>
          <w:szCs w:val="28"/>
          <w:shd w:val="clear" w:color="auto" w:fill="FFFFFF"/>
        </w:rPr>
        <w:t>они будут открывать это новое 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7CA" w:rsidRPr="009447CA">
        <w:rPr>
          <w:rFonts w:ascii="Times New Roman" w:hAnsi="Times New Roman" w:cs="Times New Roman"/>
          <w:sz w:val="28"/>
          <w:szCs w:val="28"/>
          <w:shd w:val="clear" w:color="auto" w:fill="FFFFFF"/>
        </w:rPr>
        <w:t>Моя главная задача – помочь им раскрыться,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7CA" w:rsidRPr="009447C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развить собственные идеи»</w:t>
      </w:r>
      <w:r w:rsidR="00E826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47CA" w:rsidRPr="009447CA">
        <w:rPr>
          <w:rFonts w:ascii="Times New Roman" w:hAnsi="Times New Roman" w:cs="Times New Roman"/>
          <w:sz w:val="28"/>
          <w:szCs w:val="28"/>
        </w:rPr>
        <w:br/>
      </w:r>
    </w:p>
    <w:sectPr w:rsidR="00EC7A6D" w:rsidRPr="00D36DD5" w:rsidSect="00E0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E4A"/>
    <w:multiLevelType w:val="multilevel"/>
    <w:tmpl w:val="342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D335A"/>
    <w:multiLevelType w:val="hybridMultilevel"/>
    <w:tmpl w:val="95C2CD1E"/>
    <w:lvl w:ilvl="0" w:tplc="9D82E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A0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A9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C2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23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41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01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EA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20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039"/>
    <w:multiLevelType w:val="multilevel"/>
    <w:tmpl w:val="8476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C5DA5"/>
    <w:multiLevelType w:val="hybridMultilevel"/>
    <w:tmpl w:val="9082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C1B10"/>
    <w:multiLevelType w:val="hybridMultilevel"/>
    <w:tmpl w:val="C8B6884E"/>
    <w:lvl w:ilvl="0" w:tplc="B164BB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BC61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2D4BB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5CC0D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0862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4AC98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DC2B0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00AA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E5CCE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A6D"/>
    <w:rsid w:val="000822C4"/>
    <w:rsid w:val="000C7829"/>
    <w:rsid w:val="001B4044"/>
    <w:rsid w:val="0029474E"/>
    <w:rsid w:val="00365A36"/>
    <w:rsid w:val="003E737B"/>
    <w:rsid w:val="004B168F"/>
    <w:rsid w:val="00595B68"/>
    <w:rsid w:val="0065615E"/>
    <w:rsid w:val="006A7AB0"/>
    <w:rsid w:val="007327B8"/>
    <w:rsid w:val="00751E6C"/>
    <w:rsid w:val="00753E02"/>
    <w:rsid w:val="007E7942"/>
    <w:rsid w:val="007F234D"/>
    <w:rsid w:val="009447CA"/>
    <w:rsid w:val="009E3ECC"/>
    <w:rsid w:val="00A438FA"/>
    <w:rsid w:val="00B91D69"/>
    <w:rsid w:val="00BB51E3"/>
    <w:rsid w:val="00CF0CB4"/>
    <w:rsid w:val="00D34F96"/>
    <w:rsid w:val="00D36125"/>
    <w:rsid w:val="00D36DD5"/>
    <w:rsid w:val="00DE7CEA"/>
    <w:rsid w:val="00E06C62"/>
    <w:rsid w:val="00E8264D"/>
    <w:rsid w:val="00EB4058"/>
    <w:rsid w:val="00EC7A6D"/>
    <w:rsid w:val="00F336CD"/>
    <w:rsid w:val="00F5116C"/>
    <w:rsid w:val="00FA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EC7A6D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C7A6D"/>
    <w:rPr>
      <w:rFonts w:ascii="Times New Roman" w:eastAsia="Times New Roman" w:hAnsi="Times New Roman" w:cs="Times New Roman"/>
      <w:sz w:val="28"/>
      <w:szCs w:val="28"/>
    </w:rPr>
  </w:style>
  <w:style w:type="paragraph" w:customStyle="1" w:styleId="c2">
    <w:name w:val="c2"/>
    <w:basedOn w:val="a"/>
    <w:rsid w:val="00D3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34F96"/>
  </w:style>
  <w:style w:type="paragraph" w:styleId="a6">
    <w:name w:val="Normal (Web)"/>
    <w:basedOn w:val="a"/>
    <w:uiPriority w:val="99"/>
    <w:semiHidden/>
    <w:unhideWhenUsed/>
    <w:rsid w:val="00D3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5615E"/>
    <w:pPr>
      <w:ind w:left="720"/>
      <w:contextualSpacing/>
    </w:pPr>
  </w:style>
  <w:style w:type="character" w:styleId="a8">
    <w:name w:val="Strong"/>
    <w:basedOn w:val="a0"/>
    <w:uiPriority w:val="22"/>
    <w:qFormat/>
    <w:rsid w:val="006A7AB0"/>
    <w:rPr>
      <w:b/>
      <w:bCs/>
    </w:rPr>
  </w:style>
  <w:style w:type="character" w:customStyle="1" w:styleId="c7">
    <w:name w:val="c7"/>
    <w:basedOn w:val="a0"/>
    <w:rsid w:val="006A7AB0"/>
  </w:style>
  <w:style w:type="character" w:customStyle="1" w:styleId="FontStyle74">
    <w:name w:val="Font Style74"/>
    <w:basedOn w:val="a0"/>
    <w:uiPriority w:val="99"/>
    <w:rsid w:val="006A7AB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76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35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13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23</cp:revision>
  <dcterms:created xsi:type="dcterms:W3CDTF">2018-12-05T14:10:00Z</dcterms:created>
  <dcterms:modified xsi:type="dcterms:W3CDTF">2018-12-10T18:41:00Z</dcterms:modified>
</cp:coreProperties>
</file>