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AA" w:rsidRDefault="00A26BAA" w:rsidP="00A26BA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6BAA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Pr="00A26B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:rsidR="004F5668" w:rsidRDefault="004F5668" w:rsidP="00AE4C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679" w:rsidRDefault="004F5668" w:rsidP="00AE4C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95D4A0" wp14:editId="160ADCD6">
            <wp:simplePos x="0" y="0"/>
            <wp:positionH relativeFrom="column">
              <wp:posOffset>9525</wp:posOffset>
            </wp:positionH>
            <wp:positionV relativeFrom="paragraph">
              <wp:posOffset>664845</wp:posOffset>
            </wp:positionV>
            <wp:extent cx="6019800" cy="3524250"/>
            <wp:effectExtent l="19050" t="0" r="0" b="0"/>
            <wp:wrapTight wrapText="bothSides">
              <wp:wrapPolygon edited="0">
                <wp:start x="-68" y="0"/>
                <wp:lineTo x="-68" y="21600"/>
                <wp:lineTo x="21600" y="21600"/>
                <wp:lineTo x="21600" y="0"/>
                <wp:lineTo x="-68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CC5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AE4CC5" w:rsidRPr="00AE4CC5">
        <w:rPr>
          <w:rFonts w:ascii="Times New Roman" w:eastAsia="Calibri" w:hAnsi="Times New Roman" w:cs="Times New Roman"/>
          <w:b/>
          <w:sz w:val="24"/>
          <w:szCs w:val="24"/>
        </w:rPr>
        <w:t xml:space="preserve">амооценка учащимися </w:t>
      </w:r>
      <w:r>
        <w:rPr>
          <w:rFonts w:ascii="Times New Roman" w:eastAsia="Calibri" w:hAnsi="Times New Roman" w:cs="Times New Roman"/>
          <w:b/>
          <w:sz w:val="24"/>
          <w:szCs w:val="24"/>
        </w:rPr>
        <w:t>МАОУ «Новолыбаевская СОШ»</w:t>
      </w:r>
      <w:r w:rsidR="009746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F5668" w:rsidRDefault="00974679" w:rsidP="00AE4C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679">
        <w:rPr>
          <w:rFonts w:ascii="Times New Roman" w:eastAsia="Calibri" w:hAnsi="Times New Roman" w:cs="Times New Roman"/>
          <w:b/>
          <w:sz w:val="24"/>
          <w:szCs w:val="24"/>
        </w:rPr>
        <w:t>Заводоуковского городского округа Тюменской области</w:t>
      </w:r>
    </w:p>
    <w:p w:rsidR="00AE4CC5" w:rsidRDefault="00AE4CC5" w:rsidP="00AE4C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CC5">
        <w:rPr>
          <w:rFonts w:ascii="Times New Roman" w:eastAsia="Calibri" w:hAnsi="Times New Roman" w:cs="Times New Roman"/>
          <w:b/>
          <w:sz w:val="24"/>
          <w:szCs w:val="24"/>
        </w:rPr>
        <w:t xml:space="preserve">навыков определения достоверности </w:t>
      </w:r>
      <w:r w:rsidR="003725B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E4CC5">
        <w:rPr>
          <w:rFonts w:ascii="Times New Roman" w:eastAsia="Calibri" w:hAnsi="Times New Roman" w:cs="Times New Roman"/>
          <w:b/>
          <w:sz w:val="24"/>
          <w:szCs w:val="24"/>
        </w:rPr>
        <w:t>нтернет – информации</w:t>
      </w:r>
    </w:p>
    <w:p w:rsidR="004F5668" w:rsidRDefault="004F5668" w:rsidP="00AE4C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CC5" w:rsidRPr="00A26BAA" w:rsidRDefault="00AE4CC5" w:rsidP="00AE4C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668" w:rsidRDefault="004F5668" w:rsidP="00AE4CC5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4CC5" w:rsidRPr="00AE4CC5" w:rsidRDefault="00AE4CC5" w:rsidP="00AE4CC5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4CC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AE4C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C6F6C" w:rsidRPr="00CC4A94" w:rsidRDefault="00CC4A94" w:rsidP="00CC4A94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групп</w:t>
      </w:r>
      <w:r w:rsidRPr="00CC4A94">
        <w:rPr>
          <w:rFonts w:ascii="Times New Roman" w:hAnsi="Times New Roman" w:cs="Times New Roman"/>
          <w:b/>
          <w:sz w:val="24"/>
          <w:szCs w:val="24"/>
        </w:rPr>
        <w:t>, принявши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C4A94">
        <w:rPr>
          <w:rFonts w:ascii="Times New Roman" w:hAnsi="Times New Roman" w:cs="Times New Roman"/>
          <w:b/>
          <w:sz w:val="24"/>
          <w:szCs w:val="24"/>
        </w:rPr>
        <w:t xml:space="preserve"> участие в эксперименте</w:t>
      </w:r>
    </w:p>
    <w:tbl>
      <w:tblPr>
        <w:tblStyle w:val="a4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743"/>
      </w:tblGrid>
      <w:tr w:rsidR="00B13862" w:rsidTr="004F5668">
        <w:tc>
          <w:tcPr>
            <w:tcW w:w="4536" w:type="dxa"/>
            <w:vMerge w:val="restart"/>
          </w:tcPr>
          <w:p w:rsidR="00B13862" w:rsidRDefault="00B13862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13862" w:rsidRDefault="00B13862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группы</w:t>
            </w:r>
          </w:p>
        </w:tc>
        <w:tc>
          <w:tcPr>
            <w:tcW w:w="1743" w:type="dxa"/>
            <w:vMerge w:val="restart"/>
          </w:tcPr>
          <w:p w:rsidR="00B13862" w:rsidRDefault="00B13862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группа (33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ловека)</w:t>
            </w:r>
          </w:p>
        </w:tc>
      </w:tr>
      <w:tr w:rsidR="00B13862" w:rsidTr="004F5668">
        <w:tc>
          <w:tcPr>
            <w:tcW w:w="4536" w:type="dxa"/>
            <w:vMerge/>
          </w:tcPr>
          <w:p w:rsidR="00B13862" w:rsidRDefault="00B13862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862" w:rsidRDefault="00B13862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6C4C7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человека)</w:t>
            </w:r>
          </w:p>
        </w:tc>
        <w:tc>
          <w:tcPr>
            <w:tcW w:w="1560" w:type="dxa"/>
          </w:tcPr>
          <w:p w:rsidR="00B13862" w:rsidRDefault="00B13862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C4C7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743" w:type="dxa"/>
            <w:vMerge/>
          </w:tcPr>
          <w:p w:rsidR="00B13862" w:rsidRDefault="00B13862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62" w:rsidTr="004F5668">
        <w:tc>
          <w:tcPr>
            <w:tcW w:w="4536" w:type="dxa"/>
          </w:tcPr>
          <w:p w:rsidR="00B13862" w:rsidRDefault="00B42B91" w:rsidP="007F0C7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самооценки навыков определения достоверности интернет – информации</w:t>
            </w:r>
          </w:p>
        </w:tc>
        <w:tc>
          <w:tcPr>
            <w:tcW w:w="1701" w:type="dxa"/>
          </w:tcPr>
          <w:p w:rsidR="00B13862" w:rsidRDefault="00091C7A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560" w:type="dxa"/>
          </w:tcPr>
          <w:p w:rsidR="00B13862" w:rsidRDefault="00091C7A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743" w:type="dxa"/>
          </w:tcPr>
          <w:p w:rsidR="00B13862" w:rsidRDefault="00091C7A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B13862" w:rsidTr="004F5668">
        <w:tc>
          <w:tcPr>
            <w:tcW w:w="4536" w:type="dxa"/>
          </w:tcPr>
          <w:p w:rsidR="00B13862" w:rsidRDefault="00B42B91" w:rsidP="007F0C7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качественной успева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учащихся, %</w:t>
            </w:r>
          </w:p>
        </w:tc>
        <w:tc>
          <w:tcPr>
            <w:tcW w:w="1701" w:type="dxa"/>
          </w:tcPr>
          <w:p w:rsidR="00B13862" w:rsidRDefault="00B42B91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560" w:type="dxa"/>
          </w:tcPr>
          <w:p w:rsidR="00B13862" w:rsidRDefault="00B42B91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43" w:type="dxa"/>
          </w:tcPr>
          <w:p w:rsidR="00B13862" w:rsidRDefault="00B42B91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B13862" w:rsidTr="004F5668">
        <w:tc>
          <w:tcPr>
            <w:tcW w:w="4536" w:type="dxa"/>
          </w:tcPr>
          <w:p w:rsidR="00B13862" w:rsidRDefault="00B42B91" w:rsidP="007F0C7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учащихся, лет</w:t>
            </w:r>
          </w:p>
        </w:tc>
        <w:tc>
          <w:tcPr>
            <w:tcW w:w="1701" w:type="dxa"/>
          </w:tcPr>
          <w:p w:rsidR="00B13862" w:rsidRDefault="00B42B91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B13862" w:rsidRDefault="00B42B91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43" w:type="dxa"/>
          </w:tcPr>
          <w:p w:rsidR="00B13862" w:rsidRDefault="00B42B91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C4A94" w:rsidTr="004F5668">
        <w:tc>
          <w:tcPr>
            <w:tcW w:w="4536" w:type="dxa"/>
          </w:tcPr>
          <w:p w:rsidR="00CC4A94" w:rsidRDefault="00CC4A94" w:rsidP="007F0C7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координаторов</w:t>
            </w:r>
          </w:p>
        </w:tc>
        <w:tc>
          <w:tcPr>
            <w:tcW w:w="1701" w:type="dxa"/>
          </w:tcPr>
          <w:p w:rsidR="00CC4A94" w:rsidRDefault="00CC4A94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C4A94" w:rsidRDefault="00CC4A94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CC4A94" w:rsidRDefault="00CC4A94" w:rsidP="007F0C7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6BAA" w:rsidRDefault="00A26BAA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BAA" w:rsidRPr="000662E8" w:rsidRDefault="00A26BAA" w:rsidP="00066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2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0662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E4C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F1A">
        <w:rPr>
          <w:rFonts w:ascii="Times New Roman" w:hAnsi="Times New Roman" w:cs="Times New Roman"/>
          <w:b/>
          <w:sz w:val="24"/>
          <w:szCs w:val="24"/>
        </w:rPr>
        <w:t xml:space="preserve">Пример лжетеории, созданной участниками экспериментальной группы №1: </w:t>
      </w:r>
    </w:p>
    <w:p w:rsidR="00545F1A" w:rsidRPr="00545F1A" w:rsidRDefault="00545F1A" w:rsidP="00545F1A">
      <w:pPr>
        <w:widowControl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b/>
          <w:sz w:val="24"/>
          <w:szCs w:val="24"/>
        </w:rPr>
        <w:t>Влияние цвета глаз на успешность работы по профессии «бортпроводница»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 xml:space="preserve">Ещё в </w:t>
      </w:r>
      <w:r w:rsidRPr="00545F1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45F1A">
        <w:rPr>
          <w:rFonts w:ascii="Times New Roman" w:hAnsi="Times New Roman" w:cs="Times New Roman"/>
          <w:sz w:val="24"/>
          <w:szCs w:val="24"/>
        </w:rPr>
        <w:t xml:space="preserve"> веке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физиогномисты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придавали цвету глаз большое значение. Учёные обратили внимание на то, что способности человека очень часто зависят от радужной оболочки его глаз. Недаром старая пословица гласит: «Глаза – зеркало души». 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>Заглянув в глаза девушки, можно определить её способность работать по профессии «бортпроводница». Бортпроводницы – единственные из членов экипажа, кто непосре</w:t>
      </w:r>
      <w:r w:rsidRPr="00545F1A">
        <w:rPr>
          <w:rFonts w:ascii="Times New Roman" w:hAnsi="Times New Roman" w:cs="Times New Roman"/>
          <w:sz w:val="24"/>
          <w:szCs w:val="24"/>
        </w:rPr>
        <w:t>д</w:t>
      </w:r>
      <w:r w:rsidRPr="00545F1A">
        <w:rPr>
          <w:rFonts w:ascii="Times New Roman" w:hAnsi="Times New Roman" w:cs="Times New Roman"/>
          <w:sz w:val="24"/>
          <w:szCs w:val="24"/>
        </w:rPr>
        <w:t>ственно общается с пассажирами. Неудивительно, что их считают лицом авиакомпаний. Поэтому при приёме претенденток на работу сотрудникам авиакомпаний важно не ош</w:t>
      </w:r>
      <w:r w:rsidRPr="00545F1A">
        <w:rPr>
          <w:rFonts w:ascii="Times New Roman" w:hAnsi="Times New Roman" w:cs="Times New Roman"/>
          <w:sz w:val="24"/>
          <w:szCs w:val="24"/>
        </w:rPr>
        <w:t>и</w:t>
      </w:r>
      <w:r w:rsidRPr="00545F1A">
        <w:rPr>
          <w:rFonts w:ascii="Times New Roman" w:hAnsi="Times New Roman" w:cs="Times New Roman"/>
          <w:sz w:val="24"/>
          <w:szCs w:val="24"/>
        </w:rPr>
        <w:t>биться в своём решении.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>Основываясь на экспериментах, проводимых учеными из США, можно проследить следующую зависимость: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545F1A" w:rsidRPr="00545F1A" w:rsidTr="00545F1A">
        <w:tc>
          <w:tcPr>
            <w:tcW w:w="138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Цвет глаз</w:t>
            </w:r>
          </w:p>
        </w:tc>
        <w:tc>
          <w:tcPr>
            <w:tcW w:w="354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4643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профессии «бор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проводница»</w:t>
            </w:r>
          </w:p>
        </w:tc>
      </w:tr>
      <w:tr w:rsidR="00545F1A" w:rsidRPr="00545F1A" w:rsidTr="00545F1A">
        <w:tc>
          <w:tcPr>
            <w:tcW w:w="138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  <w:tc>
          <w:tcPr>
            <w:tcW w:w="354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Привязанность к родным. С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хранение семьи, особенно при наличии детей, стоит всегда на первом месте.</w:t>
            </w:r>
          </w:p>
        </w:tc>
        <w:tc>
          <w:tcPr>
            <w:tcW w:w="4643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Не добиваются успехов в работе, так как им трудно переживать частые расставания с родными в связи с необходимостью с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вершать длительные полёты.</w:t>
            </w:r>
          </w:p>
        </w:tc>
      </w:tr>
      <w:tr w:rsidR="00545F1A" w:rsidRPr="00545F1A" w:rsidTr="00545F1A">
        <w:tc>
          <w:tcPr>
            <w:tcW w:w="138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Карие</w:t>
            </w:r>
          </w:p>
        </w:tc>
        <w:tc>
          <w:tcPr>
            <w:tcW w:w="354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Слишком сложно признают правоту другого человека.</w:t>
            </w:r>
          </w:p>
        </w:tc>
        <w:tc>
          <w:tcPr>
            <w:tcW w:w="4643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Не добиваются успехов в работе, так как не в состоянии вести себя корректно со всеми пассажирами и членами экипажа.</w:t>
            </w:r>
          </w:p>
        </w:tc>
      </w:tr>
      <w:tr w:rsidR="00545F1A" w:rsidRPr="00545F1A" w:rsidTr="00545F1A">
        <w:tc>
          <w:tcPr>
            <w:tcW w:w="138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Зелёные</w:t>
            </w:r>
          </w:p>
        </w:tc>
        <w:tc>
          <w:tcPr>
            <w:tcW w:w="354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Целеустремленные</w:t>
            </w:r>
            <w:proofErr w:type="gramEnd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, имеют сильную волю, изворотливы.</w:t>
            </w:r>
          </w:p>
        </w:tc>
        <w:tc>
          <w:tcPr>
            <w:tcW w:w="4643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Добиваются успеха в профессии за счёт кропотливой и усердной работы, умения устанавливать контакт с людьми.</w:t>
            </w:r>
          </w:p>
        </w:tc>
      </w:tr>
      <w:tr w:rsidR="00545F1A" w:rsidRPr="00545F1A" w:rsidTr="00545F1A">
        <w:tc>
          <w:tcPr>
            <w:tcW w:w="138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Синие</w:t>
            </w:r>
          </w:p>
        </w:tc>
        <w:tc>
          <w:tcPr>
            <w:tcW w:w="354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 </w:t>
            </w:r>
            <w:proofErr w:type="gramStart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одарённые</w:t>
            </w:r>
            <w:proofErr w:type="gramEnd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, имеют стратегическое мышл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4643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Сделают успешную карьеру в работе на международных рейсах, так как в связи с академической одаренностью способны к общению с пассажирами на иностранных языках.</w:t>
            </w:r>
          </w:p>
        </w:tc>
      </w:tr>
      <w:tr w:rsidR="00545F1A" w:rsidRPr="00545F1A" w:rsidTr="00545F1A">
        <w:tc>
          <w:tcPr>
            <w:tcW w:w="138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</w:p>
        </w:tc>
        <w:tc>
          <w:tcPr>
            <w:tcW w:w="354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Романтичны</w:t>
            </w:r>
            <w:proofErr w:type="gramEnd"/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, сентиментальны, капризны, часто меняют настроение.</w:t>
            </w:r>
          </w:p>
        </w:tc>
        <w:tc>
          <w:tcPr>
            <w:tcW w:w="4643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Не добиваются успехов в работе в связи с частыми изменениями настроения и с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стояния работоспособности.</w:t>
            </w:r>
          </w:p>
        </w:tc>
      </w:tr>
      <w:tr w:rsidR="00545F1A" w:rsidRPr="00545F1A" w:rsidTr="00545F1A">
        <w:tc>
          <w:tcPr>
            <w:tcW w:w="138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Серые</w:t>
            </w:r>
          </w:p>
        </w:tc>
        <w:tc>
          <w:tcPr>
            <w:tcW w:w="3544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Не любят рисковать, могут до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принимать решение.</w:t>
            </w:r>
          </w:p>
        </w:tc>
        <w:tc>
          <w:tcPr>
            <w:tcW w:w="4643" w:type="dxa"/>
          </w:tcPr>
          <w:p w:rsidR="00545F1A" w:rsidRPr="00545F1A" w:rsidRDefault="00545F1A" w:rsidP="00545F1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добиваются успехов в работе, так как 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способны контролировать всё, что пр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F1A">
              <w:rPr>
                <w:rFonts w:ascii="Times New Roman" w:hAnsi="Times New Roman" w:cs="Times New Roman"/>
                <w:sz w:val="24"/>
                <w:szCs w:val="24"/>
              </w:rPr>
              <w:t>исходит в салоне самолёта.</w:t>
            </w:r>
          </w:p>
        </w:tc>
      </w:tr>
    </w:tbl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lastRenderedPageBreak/>
        <w:t>Наибольших успехов в карьере бортпроводницы могут добиться обладатели зелёных и синих глаз, что подтверждается статистическими данными авиакомпаний России, США и некоторых других стран.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 xml:space="preserve">Джоанн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Роув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, профессор университета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Луисвиля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>,  заявляет: «Люди, которые обл</w:t>
      </w:r>
      <w:r w:rsidRPr="00545F1A">
        <w:rPr>
          <w:rFonts w:ascii="Times New Roman" w:hAnsi="Times New Roman" w:cs="Times New Roman"/>
          <w:sz w:val="24"/>
          <w:szCs w:val="24"/>
        </w:rPr>
        <w:t>а</w:t>
      </w:r>
      <w:r w:rsidRPr="00545F1A">
        <w:rPr>
          <w:rFonts w:ascii="Times New Roman" w:hAnsi="Times New Roman" w:cs="Times New Roman"/>
          <w:sz w:val="24"/>
          <w:szCs w:val="24"/>
        </w:rPr>
        <w:t>дают зелёными и синими глазами, гораздо быстрее осваивают новые профессии и имеют большее количество таланта».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 xml:space="preserve">Уникальные эксперименты, проведённые в университете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Луисвиля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>, показали, что использование бортпроводницами контактных линз для изменения цвета глаз (синие и з</w:t>
      </w:r>
      <w:r w:rsidRPr="00545F1A">
        <w:rPr>
          <w:rFonts w:ascii="Times New Roman" w:hAnsi="Times New Roman" w:cs="Times New Roman"/>
          <w:sz w:val="24"/>
          <w:szCs w:val="24"/>
        </w:rPr>
        <w:t>е</w:t>
      </w:r>
      <w:r w:rsidRPr="00545F1A">
        <w:rPr>
          <w:rFonts w:ascii="Times New Roman" w:hAnsi="Times New Roman" w:cs="Times New Roman"/>
          <w:sz w:val="24"/>
          <w:szCs w:val="24"/>
        </w:rPr>
        <w:t>лёные цвета) привели к росту профессиональной компетентности участниц эксперимента, способствовали их карьерному росту.</w:t>
      </w:r>
    </w:p>
    <w:p w:rsidR="00545F1A" w:rsidRPr="00974679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679">
        <w:rPr>
          <w:rFonts w:ascii="Times New Roman" w:hAnsi="Times New Roman" w:cs="Times New Roman"/>
          <w:b/>
          <w:i/>
          <w:sz w:val="24"/>
          <w:szCs w:val="24"/>
        </w:rPr>
        <w:t>Созданная теория была проанализирована автором следующим образом: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>Теория о зависимости цвета глаз и успешности в построении карьеры бортпрово</w:t>
      </w:r>
      <w:r w:rsidRPr="00545F1A">
        <w:rPr>
          <w:rFonts w:ascii="Times New Roman" w:hAnsi="Times New Roman" w:cs="Times New Roman"/>
          <w:sz w:val="24"/>
          <w:szCs w:val="24"/>
        </w:rPr>
        <w:t>д</w:t>
      </w:r>
      <w:r w:rsidRPr="00545F1A">
        <w:rPr>
          <w:rFonts w:ascii="Times New Roman" w:hAnsi="Times New Roman" w:cs="Times New Roman"/>
          <w:sz w:val="24"/>
          <w:szCs w:val="24"/>
        </w:rPr>
        <w:t>ницы не была основана на пустом месте. В настоящее время существует множество и</w:t>
      </w:r>
      <w:r w:rsidRPr="00545F1A">
        <w:rPr>
          <w:rFonts w:ascii="Times New Roman" w:hAnsi="Times New Roman" w:cs="Times New Roman"/>
          <w:sz w:val="24"/>
          <w:szCs w:val="24"/>
        </w:rPr>
        <w:t>с</w:t>
      </w:r>
      <w:r w:rsidRPr="00545F1A">
        <w:rPr>
          <w:rFonts w:ascii="Times New Roman" w:hAnsi="Times New Roman" w:cs="Times New Roman"/>
          <w:sz w:val="24"/>
          <w:szCs w:val="24"/>
        </w:rPr>
        <w:t>точников информации, связывающих цвет глаз человека с его характером и здоровьем. Однако сведения, предоставляемые различными источниками, не всегда соответствуют друг другу, часто противоречат; информация по стилю изложения больше напоминает прогноз гороскопа, чем научное исследование. Таким образом, созданная теория опирае</w:t>
      </w:r>
      <w:r w:rsidRPr="00545F1A">
        <w:rPr>
          <w:rFonts w:ascii="Times New Roman" w:hAnsi="Times New Roman" w:cs="Times New Roman"/>
          <w:sz w:val="24"/>
          <w:szCs w:val="24"/>
        </w:rPr>
        <w:t>т</w:t>
      </w:r>
      <w:r w:rsidRPr="00545F1A">
        <w:rPr>
          <w:rFonts w:ascii="Times New Roman" w:hAnsi="Times New Roman" w:cs="Times New Roman"/>
          <w:sz w:val="24"/>
          <w:szCs w:val="24"/>
        </w:rPr>
        <w:t>ся на недостоверные источники.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 xml:space="preserve">Для придания убедительности полученной теории были даны ссылки на наблюдения и эксперименты, проводимые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физиогномистами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 </w:t>
      </w:r>
      <w:r w:rsidRPr="00545F1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45F1A">
        <w:rPr>
          <w:rFonts w:ascii="Times New Roman" w:hAnsi="Times New Roman" w:cs="Times New Roman"/>
          <w:sz w:val="24"/>
          <w:szCs w:val="24"/>
        </w:rPr>
        <w:t xml:space="preserve"> века и современными учёными США (без ссылок на публикации результатов исследований). Цитируется высказывание Джоанн </w:t>
      </w:r>
      <w:proofErr w:type="spellStart"/>
      <w:r w:rsidRPr="00545F1A">
        <w:rPr>
          <w:rFonts w:ascii="Times New Roman" w:hAnsi="Times New Roman" w:cs="Times New Roman"/>
          <w:sz w:val="24"/>
          <w:szCs w:val="24"/>
        </w:rPr>
        <w:t>Роув</w:t>
      </w:r>
      <w:proofErr w:type="spellEnd"/>
      <w:r w:rsidRPr="00545F1A">
        <w:rPr>
          <w:rFonts w:ascii="Times New Roman" w:hAnsi="Times New Roman" w:cs="Times New Roman"/>
          <w:sz w:val="24"/>
          <w:szCs w:val="24"/>
        </w:rPr>
        <w:t xml:space="preserve">, которое несколько изменено и вырвано из контекста: отсутствует заявление о том, что исследователи «не могут объяснить данное явление». 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>Как фактор убеждения используется материал русского фольклора, что не является научным доказательством теории.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>Факты, упоминаемые в работе, очень трудно перепроверить (тем более</w:t>
      </w:r>
      <w:proofErr w:type="gramStart"/>
      <w:r w:rsidR="00DA7E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5F1A">
        <w:rPr>
          <w:rFonts w:ascii="Times New Roman" w:hAnsi="Times New Roman" w:cs="Times New Roman"/>
          <w:sz w:val="24"/>
          <w:szCs w:val="24"/>
        </w:rPr>
        <w:t xml:space="preserve"> что они в</w:t>
      </w:r>
      <w:r w:rsidRPr="00545F1A">
        <w:rPr>
          <w:rFonts w:ascii="Times New Roman" w:hAnsi="Times New Roman" w:cs="Times New Roman"/>
          <w:sz w:val="24"/>
          <w:szCs w:val="24"/>
        </w:rPr>
        <w:t>ы</w:t>
      </w:r>
      <w:r w:rsidRPr="00545F1A">
        <w:rPr>
          <w:rFonts w:ascii="Times New Roman" w:hAnsi="Times New Roman" w:cs="Times New Roman"/>
          <w:sz w:val="24"/>
          <w:szCs w:val="24"/>
        </w:rPr>
        <w:t>думаны автором). Невозможно перепроверить статистические данные об успешности в карьере бортпроводницы обладателей синих и зелёных глаз, учитывая, что не указаны названия авиакомпаний, принимавших участие в исследовании.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 xml:space="preserve">Показано практическое применении созданной теории </w:t>
      </w:r>
      <w:proofErr w:type="gramStart"/>
      <w:r w:rsidRPr="00545F1A">
        <w:rPr>
          <w:rFonts w:ascii="Times New Roman" w:hAnsi="Times New Roman" w:cs="Times New Roman"/>
          <w:sz w:val="24"/>
          <w:szCs w:val="24"/>
        </w:rPr>
        <w:t>в качестве одного из критер</w:t>
      </w:r>
      <w:r w:rsidRPr="00545F1A">
        <w:rPr>
          <w:rFonts w:ascii="Times New Roman" w:hAnsi="Times New Roman" w:cs="Times New Roman"/>
          <w:sz w:val="24"/>
          <w:szCs w:val="24"/>
        </w:rPr>
        <w:t>и</w:t>
      </w:r>
      <w:r w:rsidRPr="00545F1A">
        <w:rPr>
          <w:rFonts w:ascii="Times New Roman" w:hAnsi="Times New Roman" w:cs="Times New Roman"/>
          <w:sz w:val="24"/>
          <w:szCs w:val="24"/>
        </w:rPr>
        <w:t>ев при приёме на работу в авиакомпанию</w:t>
      </w:r>
      <w:proofErr w:type="gramEnd"/>
      <w:r w:rsidRPr="00545F1A">
        <w:rPr>
          <w:rFonts w:ascii="Times New Roman" w:hAnsi="Times New Roman" w:cs="Times New Roman"/>
          <w:sz w:val="24"/>
          <w:szCs w:val="24"/>
        </w:rPr>
        <w:t>.</w:t>
      </w:r>
    </w:p>
    <w:p w:rsidR="00545F1A" w:rsidRPr="00545F1A" w:rsidRDefault="00545F1A" w:rsidP="00545F1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F1A">
        <w:rPr>
          <w:rFonts w:ascii="Times New Roman" w:hAnsi="Times New Roman" w:cs="Times New Roman"/>
          <w:sz w:val="24"/>
          <w:szCs w:val="24"/>
        </w:rPr>
        <w:t xml:space="preserve">Данная теория могла бы быть создана в коммерческих целях  и служить рекламой для производителей цветных линз. </w:t>
      </w:r>
    </w:p>
    <w:p w:rsidR="00545F1A" w:rsidRPr="000662E8" w:rsidRDefault="00545F1A" w:rsidP="00545F1A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2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E4C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545F1A" w:rsidRPr="00545F1A" w:rsidRDefault="00545F1A" w:rsidP="00545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Логикология</w:t>
      </w:r>
    </w:p>
    <w:p w:rsidR="00545F1A" w:rsidRPr="00545F1A" w:rsidRDefault="00545F1A" w:rsidP="00545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Логикология - система новых знаний, получаемых путем вербального (логическ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го) мышления с помощью методов буквенной и цифровой (числовой) логики. Основные положения логикологии разработаны и представлены через публикацию </w:t>
      </w:r>
      <w:r w:rsidR="0020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нтернете 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книг серии «Тайные связи» Кобелевым </w:t>
      </w:r>
      <w:r w:rsidRPr="00545F1A">
        <w:rPr>
          <w:rFonts w:ascii="Times New Roman" w:eastAsia="Calibri" w:hAnsi="Times New Roman" w:cs="Times New Roman"/>
          <w:bCs/>
          <w:sz w:val="24"/>
          <w:szCs w:val="24"/>
        </w:rPr>
        <w:t>Валерием Михайловичем.</w:t>
      </w:r>
    </w:p>
    <w:p w:rsidR="00545F1A" w:rsidRPr="00545F1A" w:rsidRDefault="00545F1A" w:rsidP="00545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Базой науки логикология явились принципы Пифагора (</w:t>
      </w:r>
      <w:r w:rsidRPr="00545F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до н.э.) и Г.В. Лей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 (1646 – 1716 г. н.э.), утверждавшие основополагающее значение цифр и чисел в строении вселенной, при доказательстве истины и создании универсального языка.</w:t>
      </w:r>
    </w:p>
    <w:p w:rsidR="00545F1A" w:rsidRPr="00545F1A" w:rsidRDefault="00545F1A" w:rsidP="00545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немецкий философ Г.В. Лейбниц мечтал, что «когда-нибудь, если между людьми возникнут разногласия, то решаться они будут не в длительных и утомительных спорах, а так, как решаются задачи или доказываются теоремы. Спорщики возьмут в руки перья и, сказав: «Начнем вычислять!» - примутся за расчеты».</w:t>
      </w:r>
    </w:p>
    <w:p w:rsidR="00545F1A" w:rsidRPr="00545F1A" w:rsidRDefault="00545F1A" w:rsidP="00545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Логикология пытается воплотить мечту Лейбница с помощью буквенной и числ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логики.</w:t>
      </w:r>
    </w:p>
    <w:p w:rsidR="00545F1A" w:rsidRPr="00545F1A" w:rsidRDefault="00545F1A" w:rsidP="00545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Числовая (цифровая) логика основана на методе математики букв и слов (для краткости можно применять выражения: «математика букв», «математика слов»).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метод заключается в том, что каждой букве русского современного алфавита присв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 цифровой код от 1 до 32 (буквы</w:t>
      </w:r>
      <w:proofErr w:type="gramStart"/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, Й имеют один общий код 10, поскольку, в сущн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это одна и та же буква с разной продолжительностью звучания).</w:t>
      </w:r>
    </w:p>
    <w:p w:rsidR="00545F1A" w:rsidRPr="00545F1A" w:rsidRDefault="00545F1A" w:rsidP="00545F1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букв: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</w:tblGrid>
      <w:tr w:rsidR="00545F1A" w:rsidRPr="00545F1A" w:rsidTr="00022381"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6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45F1A" w:rsidRPr="00545F1A" w:rsidTr="00022381">
        <w:trPr>
          <w:cantSplit/>
          <w:trHeight w:val="489"/>
        </w:trPr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545F1A" w:rsidRPr="00545F1A" w:rsidRDefault="00545F1A" w:rsidP="00545F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00"/>
        <w:gridCol w:w="600"/>
        <w:gridCol w:w="601"/>
        <w:gridCol w:w="600"/>
        <w:gridCol w:w="600"/>
        <w:gridCol w:w="601"/>
        <w:gridCol w:w="600"/>
        <w:gridCol w:w="601"/>
        <w:gridCol w:w="600"/>
        <w:gridCol w:w="600"/>
        <w:gridCol w:w="601"/>
        <w:gridCol w:w="600"/>
        <w:gridCol w:w="600"/>
        <w:gridCol w:w="601"/>
        <w:gridCol w:w="600"/>
        <w:gridCol w:w="601"/>
      </w:tblGrid>
      <w:tr w:rsidR="00545F1A" w:rsidRPr="00545F1A" w:rsidTr="00022381"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45F1A" w:rsidRPr="00545F1A" w:rsidTr="00022381">
        <w:trPr>
          <w:cantSplit/>
          <w:trHeight w:val="489"/>
        </w:trPr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" w:type="dxa"/>
          </w:tcPr>
          <w:p w:rsidR="00545F1A" w:rsidRPr="00545F1A" w:rsidRDefault="00545F1A" w:rsidP="0054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545F1A" w:rsidRPr="00545F1A" w:rsidRDefault="00545F1A" w:rsidP="00545F1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положения, каждое слово получает свое цифровое значение, например:</w:t>
      </w:r>
    </w:p>
    <w:p w:rsidR="00545F1A" w:rsidRPr="00545F1A" w:rsidRDefault="00545F1A" w:rsidP="00545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= 18 «с» +12 «л» + 15 «о» + 3 «в» + 15 «о» = 63;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цифра = 23 «ц» + 10 «и» + 21 «ф» + 17 «р» + 1 «а» = 72.</w:t>
      </w:r>
    </w:p>
    <w:p w:rsidR="00545F1A" w:rsidRPr="00545F1A" w:rsidRDefault="00545F1A" w:rsidP="00545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самое главное в этом методе то, что цифровые значения слов, входящих в ве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бальные связки, можно математически складывать и вычитать, получая цифровые знач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нового слова, понятия, имеющего логическую связь с исходными словами, поняти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Примеры:</w:t>
      </w:r>
    </w:p>
    <w:p w:rsidR="00545F1A" w:rsidRPr="00545F1A" w:rsidRDefault="00545F1A" w:rsidP="000662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54 добро + 36 зло = 90 единство;</w:t>
      </w:r>
      <w:r w:rsidR="0006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63 слово - 27 вера = 36 зло</w:t>
      </w:r>
    </w:p>
    <w:p w:rsidR="00545F1A" w:rsidRPr="00545F1A" w:rsidRDefault="00545F1A" w:rsidP="00545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Буквенная логика представляет систему получения новой информации, знаний п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образования новых слов из букв, входящих в наименование изучаемого понятия или вопроса, проблемы, и анализа их логических взаимосвязей. Методом буквенной логики можно пользоваться при определении истинности версий и научных гипотез. Например, проверим гипотезу о происхождении вирусов: </w:t>
      </w:r>
    </w:p>
    <w:p w:rsidR="00545F1A" w:rsidRPr="00545F1A" w:rsidRDefault="00545F1A" w:rsidP="00545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«Структурным первоначалом биологического происхождения вируса…»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- «стала рибонуклеиновая кислота (РНК)».</w:t>
      </w:r>
    </w:p>
    <w:p w:rsidR="00545F1A" w:rsidRPr="00545F1A" w:rsidRDefault="00545F1A" w:rsidP="00545F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гипотезу можно проверить по методу числовой логики: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185 первоначальная + 159 сущность + 69 вируса = 413 = 268 рибонуклеиновая кислота + 145 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145 = 90 единство + 55 верно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145 = 64 это+ 81 природа, рождение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145 = 72 есть + 73 единый, шифр</w:t>
      </w:r>
    </w:p>
    <w:p w:rsidR="00545F1A" w:rsidRPr="00545F1A" w:rsidRDefault="00545F1A" w:rsidP="00545F1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методов буквенной и числовой логики можно получать следующие новые знания: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определять сущность понятий, событий, явлений и т.д.;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определять сущность портретов людей;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находить ответы на поставленные вопросы;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находить из нескольких версий наиболее достоверную;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разрешать научные споры;</w:t>
      </w:r>
      <w:r w:rsidRPr="0054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проникать в непознанный трансцендентный мир.</w:t>
      </w:r>
    </w:p>
    <w:p w:rsidR="00545F1A" w:rsidRPr="00D27745" w:rsidRDefault="00545F1A" w:rsidP="00545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4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и того же числового значения может быть много разнообразных слов и понятий. Их сочетание может дать абсурдный результат и может показаться, что это, як</w:t>
      </w:r>
      <w:r w:rsidRPr="00D277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77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бы, является доказательством ложности метода математики слов. Но такой результат можно получить лишь в том случае, если неверно подсчитан числовой код слова или же не найдено нужное сочетание слов, необходимых для логического построения суждения.</w:t>
      </w:r>
      <w:r w:rsidRPr="00D2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необходимых слов для требуемого суждения – обязательный механизм логикол</w:t>
      </w:r>
      <w:r w:rsidRPr="00D277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7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и не является подгоном, если в суждении не нарушается логическая связь между сл</w:t>
      </w:r>
      <w:r w:rsidRPr="00D277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вами. </w:t>
      </w:r>
    </w:p>
    <w:p w:rsidR="00545F1A" w:rsidRPr="00D27745" w:rsidRDefault="00545F1A" w:rsidP="00545F1A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D277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Трудность понимания новой теории ещё заключается и в том, что метод математ</w:t>
      </w:r>
      <w:r w:rsidRPr="00D277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7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слов предполагает наличие у читателя хорошо развитого абстрактного вербального мышления и способности правильно анализировать взаимосвязи ключевых понятий, их цифровые значения, уметь верно «перевести» их на язык обычного буквенного текста.</w:t>
      </w:r>
    </w:p>
    <w:p w:rsidR="00A26BAA" w:rsidRPr="004F5668" w:rsidRDefault="00545F1A" w:rsidP="00D27745">
      <w:pPr>
        <w:widowControl w:val="0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F5668">
        <w:rPr>
          <w:rFonts w:ascii="Times New Roman" w:hAnsi="Times New Roman" w:cs="Times New Roman"/>
          <w:b/>
          <w:sz w:val="24"/>
          <w:szCs w:val="24"/>
          <w:u w:val="single"/>
        </w:rPr>
        <w:t>Использованы материалы</w:t>
      </w:r>
      <w:r w:rsidR="00DA7E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Интернет-ресурса</w:t>
      </w:r>
      <w:r w:rsidRPr="004F56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27745" w:rsidRPr="004F5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745" w:rsidRPr="004F5668">
        <w:rPr>
          <w:rFonts w:ascii="Times New Roman" w:hAnsi="Times New Roman" w:cs="Times New Roman"/>
          <w:b/>
          <w:sz w:val="24"/>
          <w:szCs w:val="24"/>
        </w:rPr>
        <w:t>http://samlib.ru/k/kobelew_walerij_mihajlowich/dok.shtml</w:t>
      </w:r>
    </w:p>
    <w:p w:rsidR="00545F1A" w:rsidRPr="000662E8" w:rsidRDefault="00545F1A" w:rsidP="00066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2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0662E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545F1A" w:rsidRPr="00545F1A" w:rsidRDefault="00545F1A" w:rsidP="00545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1A">
        <w:rPr>
          <w:rFonts w:ascii="Times New Roman" w:hAnsi="Times New Roman" w:cs="Times New Roman"/>
          <w:b/>
          <w:sz w:val="24"/>
          <w:szCs w:val="24"/>
        </w:rPr>
        <w:t>Память воды</w:t>
      </w:r>
    </w:p>
    <w:p w:rsidR="00545F1A" w:rsidRDefault="00545F1A" w:rsidP="00545F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 памяти воды давно вошел в медицинскую практику. Немецкий ученый </w:t>
      </w:r>
      <w:proofErr w:type="spellStart"/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муэль</w:t>
      </w:r>
      <w:proofErr w:type="spellEnd"/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Ганеман еще 200 лет назад разработал новый метод лечения, который назвал «г</w:t>
      </w: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меопатией». Растворяя или разводя лекарства во все более малых концентрациях в нейтральном растворителе (спирт, </w:t>
      </w:r>
      <w:proofErr w:type="spellStart"/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физраствор</w:t>
      </w:r>
      <w:proofErr w:type="spellEnd"/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Ганеман обнаружил, что их действие не только не исчезает, но и, наоборот, возрастает. После 12-го сотенного разведения лека</w:t>
      </w: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растворе не оставалось ни одной молекулы исходного вещества, а лекарства, разв</w:t>
      </w: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порядка 10 тысяч раз, давали лучшие результаты лечения.</w:t>
      </w:r>
    </w:p>
    <w:p w:rsidR="00545F1A" w:rsidRDefault="00545F1A" w:rsidP="00545F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Японский исследователь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ABF">
        <w:rPr>
          <w:rFonts w:ascii="Times New Roman" w:hAnsi="Times New Roman" w:cs="Times New Roman"/>
          <w:sz w:val="24"/>
          <w:szCs w:val="24"/>
        </w:rPr>
        <w:t>доктор альтернативной медицины</w:t>
      </w: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Масару</w:t>
      </w:r>
      <w:proofErr w:type="spellEnd"/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Эмото</w:t>
      </w:r>
      <w:proofErr w:type="spellEnd"/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</w:t>
      </w: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еще более удивительные доказательства информационных свойств 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247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</w:t>
      </w:r>
      <w:r w:rsidRPr="00247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47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ратории были исследованы образцы воды из различных водных источников всего мира. Вода подвергалась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</w:t>
      </w:r>
      <w:r w:rsidRPr="00247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видам воздействия, как музыка, изображения, электромагнитное излучение от телевизора, мысли одного человека и групп людей, молитвы, напечатанные и произнесенные слова.</w:t>
      </w:r>
    </w:p>
    <w:p w:rsidR="00545F1A" w:rsidRDefault="00545F1A" w:rsidP="00545F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увидеть, как выглядит записанная водой информация, </w:t>
      </w:r>
      <w:proofErr w:type="spellStart"/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Эмото</w:t>
      </w:r>
      <w:proofErr w:type="spellEnd"/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Масару</w:t>
      </w:r>
      <w:proofErr w:type="spellEnd"/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</w:t>
      </w: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графирует замороженную воду. Для получения фотографий в чашки Петри помещают по капле воды и резко охлаждают в морозильнике. После 2-х часов чашки переносятся в сп</w:t>
      </w: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циальный прибор, состоящий из холодильной камеры, микроскопа и фотоаппарата. Кр</w:t>
      </w: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сталлы воды рассматриваются при температуре −5 °C с 200—500-кратным увеличением. Делаются снимки </w:t>
      </w:r>
      <w:r w:rsidRPr="00364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характерных</w:t>
      </w: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кристаллов.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proofErr w:type="spellStart"/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Эмото</w:t>
      </w:r>
      <w:proofErr w:type="spellEnd"/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утверждает, что форма о</w:t>
      </w: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разующихся при этом кристаллов льда варьируется в зависимости от эмоционального окраса воспринятой информации. Позитивные мысли и чувства, гармоничные мелодии порождают симметричные «красивые» рисунки, негативные — хаотичные и бесформе</w:t>
      </w: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3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ные, с рваными краями, «уродливые».</w:t>
      </w:r>
    </w:p>
    <w:p w:rsidR="00545F1A" w:rsidRDefault="00545F1A" w:rsidP="00545F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из своих экспериментов 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Эмото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описывает следующим образом: «</w:t>
      </w:r>
      <w:r w:rsidRPr="001A3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</w:t>
      </w:r>
      <w:r w:rsidRPr="001A3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A3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верки своей идеи я налил воду в две стеклянные бутылочки. На одну из них я приклеил этикетку с надписью «Спасибо», а на другую — с надписью «Ты дурак», в надежде на то, что вода «прочитает» их. В обеих бутылочках вода была абсолютно одинаковой. Затем я поставил эти бутылочки в холодильник.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3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Результаты более чем подтвердили мою теорию. В бутылочке с надписью «Спасибо» образовались красивые гексагональные кристаллы, тогда как в другой бутылочке, с надписью «Ты дурак», наблюдались только фрагменты кристаллов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45F1A" w:rsidRDefault="00545F1A" w:rsidP="003642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3A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отметить, что вода реагир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1A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написанные или произнесённые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разных</w:t>
      </w:r>
      <w:r w:rsidRPr="001A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языках мира.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воде </w:t>
      </w:r>
      <w:r w:rsidRPr="001A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образовывались красивые кристаллы в ответ на все слова, выражающие благодарность: </w:t>
      </w:r>
      <w:proofErr w:type="gramStart"/>
      <w:r w:rsidRPr="001A3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английское </w:t>
      </w:r>
      <w:r w:rsidRPr="001A3AF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thank</w:t>
      </w:r>
      <w:r w:rsidRPr="001A3A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3AF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you</w:t>
      </w:r>
      <w:r w:rsidRPr="001A3A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A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китайское </w:t>
      </w:r>
      <w:proofErr w:type="spellStart"/>
      <w:r w:rsidRPr="001A3A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досе</w:t>
      </w:r>
      <w:proofErr w:type="spellEnd"/>
      <w:r w:rsidRPr="001A3A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A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французское </w:t>
      </w:r>
      <w:r w:rsidRPr="001A3AF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merci</w:t>
      </w:r>
      <w:r w:rsidRPr="001A3A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A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немецкое </w:t>
      </w:r>
      <w:proofErr w:type="spellStart"/>
      <w:r w:rsidRPr="001A3AF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danke</w:t>
      </w:r>
      <w:proofErr w:type="spellEnd"/>
      <w:r w:rsidRPr="001A3A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A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итальянское </w:t>
      </w:r>
      <w:r w:rsidRPr="001A3AF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grazie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A3A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Вода реагирует не на очертание слова, а на его смысл и, распознавая его положительное значение, образует кристаллы.</w:t>
      </w:r>
    </w:p>
    <w:p w:rsidR="00545F1A" w:rsidRDefault="00545F1A" w:rsidP="00545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58">
        <w:rPr>
          <w:rFonts w:ascii="Times New Roman" w:hAnsi="Times New Roman" w:cs="Times New Roman"/>
          <w:sz w:val="24"/>
          <w:szCs w:val="24"/>
        </w:rPr>
        <w:t>Кристаллическая структура воды состоит из кластеров (большая группа молекул).</w:t>
      </w:r>
      <w:r w:rsidRPr="00FD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158">
        <w:rPr>
          <w:rFonts w:ascii="Times New Roman" w:hAnsi="Times New Roman" w:cs="Times New Roman"/>
          <w:sz w:val="24"/>
          <w:szCs w:val="24"/>
        </w:rPr>
        <w:t>Исследовательской группе по физической химии из университета в Пенсильвании, а та</w:t>
      </w:r>
      <w:r w:rsidRPr="00FD6158">
        <w:rPr>
          <w:rFonts w:ascii="Times New Roman" w:hAnsi="Times New Roman" w:cs="Times New Roman"/>
          <w:sz w:val="24"/>
          <w:szCs w:val="24"/>
        </w:rPr>
        <w:t>к</w:t>
      </w:r>
      <w:r w:rsidRPr="00FD6158">
        <w:rPr>
          <w:rFonts w:ascii="Times New Roman" w:hAnsi="Times New Roman" w:cs="Times New Roman"/>
          <w:sz w:val="24"/>
          <w:szCs w:val="24"/>
        </w:rPr>
        <w:t>же исследователям из университета в Беркли (Калифорния), удалось  установить, что  м</w:t>
      </w:r>
      <w:r w:rsidRPr="00FD6158">
        <w:rPr>
          <w:rFonts w:ascii="Times New Roman" w:hAnsi="Times New Roman" w:cs="Times New Roman"/>
          <w:sz w:val="24"/>
          <w:szCs w:val="24"/>
        </w:rPr>
        <w:t>о</w:t>
      </w:r>
      <w:r w:rsidRPr="00FD6158">
        <w:rPr>
          <w:rFonts w:ascii="Times New Roman" w:hAnsi="Times New Roman" w:cs="Times New Roman"/>
          <w:sz w:val="24"/>
          <w:szCs w:val="24"/>
        </w:rPr>
        <w:t>лекулы составляют в воде кластеры геометрически правильной формы в виде пяти «тел Платона»: тетраэдр, гексаэдр, октаэдр, додекаэдр и икосаэдр.</w:t>
      </w:r>
    </w:p>
    <w:p w:rsidR="00545F1A" w:rsidRPr="00326984" w:rsidRDefault="00545F1A" w:rsidP="00545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Подобны</w:t>
      </w: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скопления молекул воды являются ее </w:t>
      </w:r>
      <w:r w:rsidRPr="003269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ПАМЯТЬЮ, п</w:t>
      </w: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отому что она накапливает информацию в своей разнообразной структуре. То, что образование  класт</w:t>
      </w: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 не является продуктом случая, можно увидеть по структурам кристаллов льда и снега, которые существуют в бесконечных, но всегда правильных вариантах. </w:t>
      </w:r>
    </w:p>
    <w:p w:rsidR="00545F1A" w:rsidRPr="00326984" w:rsidRDefault="00545F1A" w:rsidP="00545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ученые разных стран пришли к выводу: окружающая нас и соде</w:t>
      </w: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жащаяся во всех живых организмах вода очень чутко реагирует на информацию любого характера, структурируется, хранит в себе полученную информацию, обменивается ею с окружающим миром. </w:t>
      </w:r>
    </w:p>
    <w:p w:rsidR="00545F1A" w:rsidRPr="00326984" w:rsidRDefault="00545F1A" w:rsidP="00545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Современный человек, ослабленный патогенными воздействиями окружающей среды, обладая уже различными болезнями, для восстановления своего здоровья сегодня просто очень остро нуждается в помощи на уровне энергоинформационного воздействия. И относительно простым способом является употребление структурированной воды, эне</w:t>
      </w: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гетически насыщенной и передающей информацию путем воздействия на воду, наход</w:t>
      </w: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3269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щуюся в организме человека. </w:t>
      </w:r>
    </w:p>
    <w:p w:rsidR="003642F1" w:rsidRPr="00326984" w:rsidRDefault="00545F1A" w:rsidP="00545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84">
        <w:rPr>
          <w:rFonts w:ascii="Times New Roman" w:hAnsi="Times New Roman" w:cs="Times New Roman"/>
          <w:sz w:val="24"/>
          <w:szCs w:val="24"/>
        </w:rPr>
        <w:t>Если организм получает недостаточно структурированной воды, то структура уп</w:t>
      </w:r>
      <w:r w:rsidRPr="00326984">
        <w:rPr>
          <w:rFonts w:ascii="Times New Roman" w:hAnsi="Times New Roman" w:cs="Times New Roman"/>
          <w:sz w:val="24"/>
          <w:szCs w:val="24"/>
        </w:rPr>
        <w:t>о</w:t>
      </w:r>
      <w:r w:rsidRPr="00326984">
        <w:rPr>
          <w:rFonts w:ascii="Times New Roman" w:hAnsi="Times New Roman" w:cs="Times New Roman"/>
          <w:sz w:val="24"/>
          <w:szCs w:val="24"/>
        </w:rPr>
        <w:t>рядочения в клетках тела разрушается, и начинаются болезни. Чтобы поддерживать зд</w:t>
      </w:r>
      <w:r w:rsidRPr="00326984">
        <w:rPr>
          <w:rFonts w:ascii="Times New Roman" w:hAnsi="Times New Roman" w:cs="Times New Roman"/>
          <w:sz w:val="24"/>
          <w:szCs w:val="24"/>
        </w:rPr>
        <w:t>о</w:t>
      </w:r>
      <w:r w:rsidRPr="00326984">
        <w:rPr>
          <w:rFonts w:ascii="Times New Roman" w:hAnsi="Times New Roman" w:cs="Times New Roman"/>
          <w:sz w:val="24"/>
          <w:szCs w:val="24"/>
        </w:rPr>
        <w:t>ровье, следует не допускать внедрение негативной информации в жидкостные среды о</w:t>
      </w:r>
      <w:r w:rsidRPr="00326984">
        <w:rPr>
          <w:rFonts w:ascii="Times New Roman" w:hAnsi="Times New Roman" w:cs="Times New Roman"/>
          <w:sz w:val="24"/>
          <w:szCs w:val="24"/>
        </w:rPr>
        <w:t>р</w:t>
      </w:r>
      <w:r w:rsidRPr="00326984">
        <w:rPr>
          <w:rFonts w:ascii="Times New Roman" w:hAnsi="Times New Roman" w:cs="Times New Roman"/>
          <w:sz w:val="24"/>
          <w:szCs w:val="24"/>
        </w:rPr>
        <w:t>ганизма или вводить в его информационную структуру «информацию здоровья» посре</w:t>
      </w:r>
      <w:r w:rsidRPr="00326984">
        <w:rPr>
          <w:rFonts w:ascii="Times New Roman" w:hAnsi="Times New Roman" w:cs="Times New Roman"/>
          <w:sz w:val="24"/>
          <w:szCs w:val="24"/>
        </w:rPr>
        <w:t>д</w:t>
      </w:r>
      <w:r w:rsidRPr="00326984">
        <w:rPr>
          <w:rFonts w:ascii="Times New Roman" w:hAnsi="Times New Roman" w:cs="Times New Roman"/>
          <w:sz w:val="24"/>
          <w:szCs w:val="24"/>
        </w:rPr>
        <w:t>ством использования качественной структурированной воды.</w:t>
      </w:r>
    </w:p>
    <w:p w:rsidR="00C95022" w:rsidRDefault="00C95022" w:rsidP="000662E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42F1" w:rsidRPr="004F5668" w:rsidRDefault="003642F1" w:rsidP="000662E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668">
        <w:rPr>
          <w:rFonts w:ascii="Times New Roman" w:hAnsi="Times New Roman" w:cs="Times New Roman"/>
          <w:b/>
          <w:sz w:val="24"/>
          <w:szCs w:val="24"/>
          <w:u w:val="single"/>
        </w:rPr>
        <w:t>Использованы материалы</w:t>
      </w:r>
      <w:r w:rsidR="00DA7E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Интернет-ресурсов</w:t>
      </w:r>
      <w:r w:rsidRPr="004F56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6984" w:rsidRPr="004F5668" w:rsidRDefault="00326984" w:rsidP="003269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668">
        <w:rPr>
          <w:rFonts w:ascii="Times New Roman" w:hAnsi="Times New Roman" w:cs="Times New Roman"/>
          <w:b/>
          <w:sz w:val="24"/>
          <w:szCs w:val="24"/>
        </w:rPr>
        <w:t>http://svitk.ru/004_book_book/7b/1767_emoto-pamyat_vodi.php</w:t>
      </w:r>
    </w:p>
    <w:p w:rsidR="00326984" w:rsidRPr="004F5668" w:rsidRDefault="00326984" w:rsidP="003269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668">
        <w:rPr>
          <w:rFonts w:ascii="Times New Roman" w:hAnsi="Times New Roman" w:cs="Times New Roman"/>
          <w:b/>
          <w:sz w:val="24"/>
          <w:szCs w:val="24"/>
        </w:rPr>
        <w:t>http://www.wateroflivhttp://www.wateroflive.ru/fotov.phpe.ru/fotov.php</w:t>
      </w:r>
    </w:p>
    <w:p w:rsidR="00D27745" w:rsidRPr="004F5668" w:rsidRDefault="00C95022">
      <w:pPr>
        <w:rPr>
          <w:rFonts w:ascii="Times New Roman" w:hAnsi="Times New Roman" w:cs="Times New Roman"/>
          <w:b/>
          <w:sz w:val="24"/>
          <w:szCs w:val="24"/>
        </w:rPr>
      </w:pPr>
      <w:r w:rsidRPr="004F5668">
        <w:rPr>
          <w:rFonts w:ascii="Times New Roman" w:hAnsi="Times New Roman" w:cs="Times New Roman"/>
          <w:b/>
          <w:sz w:val="24"/>
          <w:szCs w:val="24"/>
        </w:rPr>
        <w:t>http://ru.wikipedia.org/wiki/</w:t>
      </w:r>
    </w:p>
    <w:p w:rsidR="00C95022" w:rsidRDefault="00C950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2F1" w:rsidRPr="006C5086" w:rsidRDefault="003642F1" w:rsidP="003642F1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0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6C50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E4C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642F1" w:rsidRPr="003642F1" w:rsidRDefault="003642F1" w:rsidP="003642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F1">
        <w:rPr>
          <w:rFonts w:ascii="Times New Roman" w:hAnsi="Times New Roman" w:cs="Times New Roman"/>
          <w:b/>
          <w:sz w:val="24"/>
          <w:szCs w:val="24"/>
        </w:rPr>
        <w:t>Евгеника</w:t>
      </w:r>
    </w:p>
    <w:p w:rsidR="003642F1" w:rsidRDefault="003642F1" w:rsidP="0036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«евгеника» </w:t>
      </w: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греч. </w:t>
      </w:r>
      <w:proofErr w:type="spellStart"/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eugenēs</w:t>
      </w:r>
      <w:proofErr w:type="spellEnd"/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благородного происхождения, пород</w:t>
      </w: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в 1883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7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Френсис </w:t>
      </w:r>
      <w:proofErr w:type="spellStart"/>
      <w:r w:rsidRPr="00370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Гальтон</w:t>
      </w:r>
      <w:proofErr w:type="spellEnd"/>
      <w:r w:rsidRPr="003701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ему, евгеника – это наука, кот</w:t>
      </w:r>
      <w:r w:rsidRPr="0037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0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призвана разрабатывать методы социального контроля, которые «могут исправить или улучшить расовые качества будущих поколений, как физические, так и интеллектуал</w:t>
      </w:r>
      <w:r w:rsidRPr="003701C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01C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2F1" w:rsidRDefault="005D4806" w:rsidP="0036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42F1"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 обществе за счет развития медицины, социальной поддержки инв</w:t>
      </w:r>
      <w:r w:rsidR="003642F1"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42F1"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 и улучшения качества жизни действие естественного отбора ослабло, в результате чего возникла опасность расового вырождения. «Субнормальные» индивиды участвуют в размножении, засоряя генофонд нации «недоброкачественными генами». Евгенические методы направлены на то, чтобы остановить генетическое вырождение населения.</w:t>
      </w:r>
    </w:p>
    <w:p w:rsidR="003642F1" w:rsidRPr="009B0785" w:rsidRDefault="003642F1" w:rsidP="0036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Дарвин высоко оценил работу </w:t>
      </w:r>
      <w:proofErr w:type="spellStart"/>
      <w:r w:rsidRPr="002E7C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Он, в частности, писал: «</w:t>
      </w:r>
      <w:r w:rsidRPr="002E7CF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склонен согл</w:t>
      </w:r>
      <w:r w:rsidRPr="002E7C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ситься с мнением </w:t>
      </w:r>
      <w:proofErr w:type="spellStart"/>
      <w:r w:rsidRPr="002E7CF1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Фрэнсиса</w:t>
      </w:r>
      <w:proofErr w:type="spellEnd"/>
      <w:r w:rsidRPr="002E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C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Гальтона</w:t>
      </w:r>
      <w:proofErr w:type="spellEnd"/>
      <w:r w:rsidRPr="002E7CF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обучение и среда оказывают лишь слабое вли</w:t>
      </w:r>
      <w:r w:rsidRPr="002E7C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7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ум любого человека и что больши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 наших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ирожденно».</w:t>
      </w:r>
    </w:p>
    <w:p w:rsidR="003642F1" w:rsidRDefault="003642F1" w:rsidP="0036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вгеника предполагает лишение неполноценных граждан возможности продолж</w:t>
      </w: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рода и передачи по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следству «субнормальных» генов; </w:t>
      </w: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своей задаче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преимущества (например</w:t>
      </w: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финансовые) для воспроизводства наиболее физически или интеллектуально одаренных.</w:t>
      </w:r>
    </w:p>
    <w:p w:rsidR="003642F1" w:rsidRDefault="003642F1" w:rsidP="0036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закон о принудительной стерилизации был принят в 1907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штате И</w:t>
      </w: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 (США). Стерилизация разрешалась по генетическим основаниям.</w:t>
      </w:r>
    </w:p>
    <w:p w:rsidR="003642F1" w:rsidRPr="003642F1" w:rsidRDefault="003642F1" w:rsidP="0036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Германские специалисты в области евгеники ввели понятие «генетическое здор</w:t>
      </w:r>
      <w:r w:rsidRPr="003642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4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вье» нации, а также разработали специализированную отрасль превентивной медицины – «расовую гигиену».</w:t>
      </w:r>
    </w:p>
    <w:p w:rsidR="003642F1" w:rsidRPr="003642F1" w:rsidRDefault="003642F1" w:rsidP="0036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евгеника как форма государственной политики развивается в Сингапуре. Она направлена на стимулирование плодовитости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зованных женщин и ограничение её</w:t>
      </w:r>
      <w:r w:rsidRPr="0036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36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необразованных. Отдельные мероприятия евгенического характера узаконены также в Японии и Китае.</w:t>
      </w:r>
    </w:p>
    <w:p w:rsidR="00920447" w:rsidRDefault="00920447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3642F1" w:rsidRPr="004F5668" w:rsidRDefault="003642F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6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Использованы материалы</w:t>
      </w:r>
      <w:r w:rsidR="00DA7EB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Интернет-ресурса</w:t>
      </w:r>
      <w:bookmarkStart w:id="0" w:name="_GoBack"/>
      <w:bookmarkEnd w:id="0"/>
      <w:r w:rsidRPr="004F56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D27745" w:rsidRPr="004F5668" w:rsidRDefault="00920447">
      <w:pPr>
        <w:rPr>
          <w:rFonts w:ascii="Times New Roman" w:hAnsi="Times New Roman" w:cs="Times New Roman"/>
          <w:b/>
          <w:sz w:val="24"/>
          <w:szCs w:val="24"/>
        </w:rPr>
      </w:pPr>
      <w:r w:rsidRPr="004F5668">
        <w:rPr>
          <w:rFonts w:ascii="Times New Roman" w:hAnsi="Times New Roman" w:cs="Times New Roman"/>
          <w:b/>
          <w:sz w:val="24"/>
          <w:szCs w:val="24"/>
        </w:rPr>
        <w:t>http://ru.wikipedia.org/wiki/</w:t>
      </w:r>
    </w:p>
    <w:p w:rsidR="00920447" w:rsidRPr="00920447" w:rsidRDefault="00920447">
      <w:pPr>
        <w:rPr>
          <w:rFonts w:ascii="Times New Roman" w:hAnsi="Times New Roman" w:cs="Times New Roman"/>
          <w:sz w:val="24"/>
          <w:szCs w:val="24"/>
        </w:rPr>
      </w:pPr>
    </w:p>
    <w:p w:rsidR="00920447" w:rsidRDefault="00920447">
      <w:pPr>
        <w:rPr>
          <w:rFonts w:ascii="Times New Roman" w:hAnsi="Times New Roman" w:cs="Times New Roman"/>
          <w:b/>
          <w:sz w:val="24"/>
          <w:szCs w:val="24"/>
        </w:rPr>
      </w:pPr>
    </w:p>
    <w:p w:rsidR="003642F1" w:rsidRPr="006C5086" w:rsidRDefault="003642F1" w:rsidP="003642F1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0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6C50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E4C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50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642F1" w:rsidRDefault="009D194F" w:rsidP="003642F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Пример фотоотчета о проведении </w:t>
      </w:r>
      <w:r w:rsidR="003642F1" w:rsidRPr="003642F1">
        <w:rPr>
          <w:rFonts w:ascii="Times New Roman" w:hAnsi="Times New Roman" w:cs="Times New Roman"/>
          <w:b/>
          <w:bCs/>
          <w:iCs/>
          <w:sz w:val="24"/>
          <w:szCs w:val="24"/>
        </w:rPr>
        <w:t>опытов («люблю» - «ненавижу») с рисом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6"/>
        <w:gridCol w:w="3223"/>
        <w:gridCol w:w="3162"/>
      </w:tblGrid>
      <w:tr w:rsidR="00DD0E95" w:rsidTr="001773C6">
        <w:trPr>
          <w:trHeight w:val="2910"/>
        </w:trPr>
        <w:tc>
          <w:tcPr>
            <w:tcW w:w="3186" w:type="dxa"/>
          </w:tcPr>
          <w:p w:rsidR="00DD0E95" w:rsidRDefault="00DD0E95" w:rsidP="003642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5383B04" wp14:editId="793CC8E3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19050</wp:posOffset>
                  </wp:positionV>
                  <wp:extent cx="213233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420" y="21343"/>
                      <wp:lineTo x="21420" y="0"/>
                      <wp:lineTo x="0" y="0"/>
                    </wp:wrapPolygon>
                  </wp:wrapTight>
                  <wp:docPr id="3" name="Рисунок 3" descr="C:\Users\компьютОр\Desktop\рис\DSC01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омпьютОр\Desktop\рис\DSC01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3" w:type="dxa"/>
          </w:tcPr>
          <w:p w:rsidR="00DD0E95" w:rsidRDefault="00DD0E95" w:rsidP="003642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BF3B4C3" wp14:editId="3F6A5FE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</wp:posOffset>
                  </wp:positionV>
                  <wp:extent cx="2158365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52" y="21346"/>
                      <wp:lineTo x="21352" y="0"/>
                      <wp:lineTo x="0" y="0"/>
                    </wp:wrapPolygon>
                  </wp:wrapTight>
                  <wp:docPr id="7" name="Рисунок 7" descr="C:\Users\компьютОр\Desktop\рис\DSC01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омпьютОр\Desktop\рис\DSC01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2" w:type="dxa"/>
          </w:tcPr>
          <w:p w:rsidR="00DD0E95" w:rsidRDefault="00DD0E95" w:rsidP="003642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EEDEA32" wp14:editId="383E72B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-2540</wp:posOffset>
                  </wp:positionV>
                  <wp:extent cx="2114550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405" y="21346"/>
                      <wp:lineTo x="21405" y="0"/>
                      <wp:lineTo x="0" y="0"/>
                    </wp:wrapPolygon>
                  </wp:wrapTight>
                  <wp:docPr id="9" name="Рисунок 9" descr="C:\Users\компьютОр\Desktop\рис\DSC01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мпьютОр\Desktop\рис\DSC012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24288" r="26611" b="780"/>
                          <a:stretch/>
                        </pic:blipFill>
                        <pic:spPr bwMode="auto">
                          <a:xfrm>
                            <a:off x="0" y="0"/>
                            <a:ext cx="2114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51FD" w:rsidTr="003F51FD">
        <w:tc>
          <w:tcPr>
            <w:tcW w:w="3186" w:type="dxa"/>
          </w:tcPr>
          <w:p w:rsidR="003F51FD" w:rsidRDefault="003F51FD" w:rsidP="003F16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 опыта.</w:t>
            </w:r>
          </w:p>
          <w:p w:rsidR="003F51FD" w:rsidRDefault="003F51FD" w:rsidP="003F16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51FD" w:rsidRDefault="003F51FD" w:rsidP="003F16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51FD" w:rsidRDefault="003F51FD" w:rsidP="003F16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6D60">
              <w:rPr>
                <w:rFonts w:ascii="Times New Roman" w:hAnsi="Times New Roman" w:cs="Times New Roman"/>
                <w:sz w:val="24"/>
                <w:szCs w:val="24"/>
              </w:rPr>
              <w:t>Рис поместили в две сте</w:t>
            </w:r>
            <w:r w:rsidRPr="00F76D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D60">
              <w:rPr>
                <w:rFonts w:ascii="Times New Roman" w:hAnsi="Times New Roman" w:cs="Times New Roman"/>
                <w:sz w:val="24"/>
                <w:szCs w:val="24"/>
              </w:rPr>
              <w:t>лянные емкости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3F51FD" w:rsidRDefault="003F51FD" w:rsidP="003F16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14-й день проведения опыта</w:t>
            </w:r>
          </w:p>
          <w:p w:rsidR="003F51FD" w:rsidRDefault="003F51FD" w:rsidP="003F16B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51FD" w:rsidRDefault="003F51FD" w:rsidP="003F16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Приблизительно одинак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вый объем появившейся жидкости.</w:t>
            </w:r>
          </w:p>
          <w:p w:rsidR="003F51FD" w:rsidRDefault="003F51FD" w:rsidP="003F16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банке с надписью «нен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вижу» появление небольш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пятна плесени.</w:t>
            </w:r>
          </w:p>
        </w:tc>
        <w:tc>
          <w:tcPr>
            <w:tcW w:w="3162" w:type="dxa"/>
          </w:tcPr>
          <w:p w:rsidR="003F51FD" w:rsidRDefault="003F51FD" w:rsidP="003F16B2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28-й день проведения опыта</w:t>
            </w:r>
          </w:p>
          <w:p w:rsidR="003F51FD" w:rsidRDefault="003F51FD" w:rsidP="003F16B2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3F51FD" w:rsidRDefault="003F51FD" w:rsidP="003F16B2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Наибольшее количество плесени в банке с надписью «люблю».</w:t>
            </w:r>
          </w:p>
          <w:p w:rsidR="003F51FD" w:rsidRDefault="003F51FD" w:rsidP="003F16B2">
            <w:pPr>
              <w:jc w:val="both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 банке с надписью «ненавижу» по-прежнему одно пятно плесени, увеличившееся в размере.</w:t>
            </w:r>
          </w:p>
        </w:tc>
      </w:tr>
    </w:tbl>
    <w:p w:rsidR="003642F1" w:rsidRPr="00C13F12" w:rsidRDefault="00C13F12" w:rsidP="001773C6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Только в </w:t>
      </w:r>
      <w:r w:rsidRPr="00C13F12">
        <w:rPr>
          <w:rFonts w:ascii="Times New Roman" w:hAnsi="Times New Roman" w:cs="Times New Roman"/>
          <w:b/>
          <w:bCs/>
          <w:iCs/>
          <w:sz w:val="24"/>
          <w:szCs w:val="24"/>
        </w:rPr>
        <w:t>26%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опытов в банке с надписью «ненавижу» было </w:t>
      </w:r>
      <w:r w:rsidRPr="009C4477">
        <w:rPr>
          <w:rFonts w:ascii="Times New Roman" w:hAnsi="Times New Roman" w:cs="Times New Roman"/>
          <w:bCs/>
          <w:iCs/>
          <w:sz w:val="24"/>
          <w:szCs w:val="24"/>
        </w:rPr>
        <w:t>зафиксировано поя</w:t>
      </w:r>
      <w:r w:rsidRPr="009C4477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9C4477">
        <w:rPr>
          <w:rFonts w:ascii="Times New Roman" w:hAnsi="Times New Roman" w:cs="Times New Roman"/>
          <w:bCs/>
          <w:iCs/>
          <w:sz w:val="24"/>
          <w:szCs w:val="24"/>
        </w:rPr>
        <w:t>ление большего количества плесени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F5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 не является статистически знач</w:t>
      </w:r>
      <w:r w:rsidRPr="003F5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3F5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мым.</w:t>
      </w:r>
    </w:p>
    <w:p w:rsidR="003F51FD" w:rsidRPr="006C5086" w:rsidRDefault="003F51FD" w:rsidP="003F51FD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08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6C508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F51FD" w:rsidRDefault="003F51FD" w:rsidP="003F51F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E8">
        <w:rPr>
          <w:rFonts w:ascii="Times New Roman" w:hAnsi="Times New Roman" w:cs="Times New Roman"/>
          <w:b/>
          <w:sz w:val="24"/>
          <w:szCs w:val="24"/>
        </w:rPr>
        <w:t>Результаты эксперимента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2E8">
        <w:rPr>
          <w:rFonts w:ascii="Times New Roman" w:hAnsi="Times New Roman" w:cs="Times New Roman"/>
          <w:b/>
          <w:sz w:val="24"/>
          <w:szCs w:val="24"/>
        </w:rPr>
        <w:t>по выявлению влияния практики по созданию лженау</w:t>
      </w:r>
      <w:r w:rsidRPr="000662E8">
        <w:rPr>
          <w:rFonts w:ascii="Times New Roman" w:hAnsi="Times New Roman" w:cs="Times New Roman"/>
          <w:b/>
          <w:sz w:val="24"/>
          <w:szCs w:val="24"/>
        </w:rPr>
        <w:t>ч</w:t>
      </w:r>
      <w:r w:rsidRPr="000662E8">
        <w:rPr>
          <w:rFonts w:ascii="Times New Roman" w:hAnsi="Times New Roman" w:cs="Times New Roman"/>
          <w:b/>
          <w:sz w:val="24"/>
          <w:szCs w:val="24"/>
        </w:rPr>
        <w:t>ных теорий и использования критериев научности на формирование навыков оце</w:t>
      </w:r>
      <w:r w:rsidRPr="000662E8">
        <w:rPr>
          <w:rFonts w:ascii="Times New Roman" w:hAnsi="Times New Roman" w:cs="Times New Roman"/>
          <w:b/>
          <w:sz w:val="24"/>
          <w:szCs w:val="24"/>
        </w:rPr>
        <w:t>н</w:t>
      </w:r>
      <w:r w:rsidRPr="000662E8">
        <w:rPr>
          <w:rFonts w:ascii="Times New Roman" w:hAnsi="Times New Roman" w:cs="Times New Roman"/>
          <w:b/>
          <w:sz w:val="24"/>
          <w:szCs w:val="24"/>
        </w:rPr>
        <w:t xml:space="preserve">ки достоверности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</w:t>
      </w:r>
      <w:r w:rsidRPr="000662E8">
        <w:rPr>
          <w:rFonts w:ascii="Times New Roman" w:hAnsi="Times New Roman" w:cs="Times New Roman"/>
          <w:b/>
          <w:sz w:val="24"/>
          <w:szCs w:val="24"/>
        </w:rPr>
        <w:t>информации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559"/>
      </w:tblGrid>
      <w:tr w:rsidR="003F51FD" w:rsidTr="003F16B2">
        <w:tc>
          <w:tcPr>
            <w:tcW w:w="4503" w:type="dxa"/>
            <w:vMerge w:val="restart"/>
          </w:tcPr>
          <w:p w:rsidR="003F51FD" w:rsidRPr="00D243B0" w:rsidRDefault="003F51FD" w:rsidP="003F51F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группы</w:t>
            </w:r>
          </w:p>
        </w:tc>
        <w:tc>
          <w:tcPr>
            <w:tcW w:w="1559" w:type="dxa"/>
            <w:vMerge w:val="restart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группа </w:t>
            </w:r>
          </w:p>
        </w:tc>
      </w:tr>
      <w:tr w:rsidR="003F51FD" w:rsidTr="003F16B2">
        <w:tc>
          <w:tcPr>
            <w:tcW w:w="4503" w:type="dxa"/>
            <w:vMerge/>
          </w:tcPr>
          <w:p w:rsidR="003F51FD" w:rsidRDefault="003F51FD" w:rsidP="003F51F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№1 </w:t>
            </w:r>
          </w:p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662E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6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лженаучных теорий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  <w:p w:rsidR="003F51FD" w:rsidRPr="000662E8" w:rsidRDefault="003F51FD" w:rsidP="003F51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662E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</w:t>
            </w:r>
            <w:r w:rsidRPr="000662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662E8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6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</w:t>
            </w:r>
            <w:r w:rsidRPr="000662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62E8">
              <w:rPr>
                <w:rFonts w:ascii="Times New Roman" w:hAnsi="Times New Roman" w:cs="Times New Roman"/>
                <w:b/>
                <w:sz w:val="24"/>
                <w:szCs w:val="24"/>
              </w:rPr>
              <w:t>ев научн</w:t>
            </w:r>
            <w:r w:rsidRPr="000662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62E8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3F51FD" w:rsidRDefault="003F51FD" w:rsidP="003F51F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FD" w:rsidTr="003F16B2">
        <w:tc>
          <w:tcPr>
            <w:tcW w:w="4503" w:type="dxa"/>
          </w:tcPr>
          <w:p w:rsidR="003F51FD" w:rsidRDefault="003F51FD" w:rsidP="003F51F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анализа достоверн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информации</w:t>
            </w:r>
          </w:p>
        </w:tc>
        <w:tc>
          <w:tcPr>
            <w:tcW w:w="1701" w:type="dxa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701" w:type="dxa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  <w:tc>
          <w:tcPr>
            <w:tcW w:w="1559" w:type="dxa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</w:tr>
      <w:tr w:rsidR="003F51FD" w:rsidTr="003F16B2">
        <w:tc>
          <w:tcPr>
            <w:tcW w:w="4503" w:type="dxa"/>
          </w:tcPr>
          <w:p w:rsidR="003F51FD" w:rsidRDefault="003F51FD" w:rsidP="003F51F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поиска и использования дополнительной информации</w:t>
            </w:r>
          </w:p>
        </w:tc>
        <w:tc>
          <w:tcPr>
            <w:tcW w:w="1701" w:type="dxa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F51FD" w:rsidTr="003F16B2">
        <w:tc>
          <w:tcPr>
            <w:tcW w:w="4503" w:type="dxa"/>
          </w:tcPr>
          <w:p w:rsidR="003F51FD" w:rsidRPr="00BB6BB0" w:rsidRDefault="003F51FD" w:rsidP="003F51F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процент правильно выполненных зад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01" w:type="dxa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701" w:type="dxa"/>
          </w:tcPr>
          <w:p w:rsidR="003F51FD" w:rsidRPr="004F5668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68">
              <w:rPr>
                <w:rFonts w:ascii="Times New Roman" w:hAnsi="Times New Roman" w:cs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559" w:type="dxa"/>
          </w:tcPr>
          <w:p w:rsidR="003F51FD" w:rsidRDefault="003F51FD" w:rsidP="003F51F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</w:tbl>
    <w:p w:rsidR="001773C6" w:rsidRDefault="001773C6" w:rsidP="003F51FD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42A2" w:rsidRDefault="004042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51FD" w:rsidRPr="003F51FD" w:rsidRDefault="003F51FD" w:rsidP="003F51FD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0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3642F1" w:rsidRDefault="001F779E" w:rsidP="001F779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779E">
        <w:rPr>
          <w:rFonts w:ascii="Times New Roman" w:hAnsi="Times New Roman" w:cs="Times New Roman"/>
          <w:b/>
          <w:bCs/>
          <w:iCs/>
          <w:sz w:val="24"/>
          <w:szCs w:val="24"/>
        </w:rPr>
        <w:t>Буклет о способах выявления научной достоверности информации</w:t>
      </w:r>
    </w:p>
    <w:p w:rsidR="004042A2" w:rsidRDefault="004042A2" w:rsidP="001F7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70224" cy="4148920"/>
            <wp:effectExtent l="19050" t="19050" r="0" b="4445"/>
            <wp:docPr id="2" name="Рисунок 2" descr="C:\Users\компьютОр\Desktop\букл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Ор\Desktop\буклет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75" cy="41471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5857" w:rsidRPr="001F779E" w:rsidRDefault="00D45857" w:rsidP="001F7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195255"/>
            <wp:effectExtent l="19050" t="19050" r="3175" b="0"/>
            <wp:docPr id="4" name="Рисунок 4" descr="C:\Users\компьютОр\Desktop\буклет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Ор\Desktop\буклет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45857" w:rsidRPr="001F779E" w:rsidSect="007F0AD5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9E" w:rsidRDefault="000C2B9E" w:rsidP="00A26BAA">
      <w:pPr>
        <w:spacing w:after="0" w:line="240" w:lineRule="auto"/>
      </w:pPr>
      <w:r>
        <w:separator/>
      </w:r>
    </w:p>
  </w:endnote>
  <w:endnote w:type="continuationSeparator" w:id="0">
    <w:p w:rsidR="000C2B9E" w:rsidRDefault="000C2B9E" w:rsidP="00A2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9E" w:rsidRDefault="000C2B9E" w:rsidP="00A26BAA">
      <w:pPr>
        <w:spacing w:after="0" w:line="240" w:lineRule="auto"/>
      </w:pPr>
      <w:r>
        <w:separator/>
      </w:r>
    </w:p>
  </w:footnote>
  <w:footnote w:type="continuationSeparator" w:id="0">
    <w:p w:rsidR="000C2B9E" w:rsidRDefault="000C2B9E" w:rsidP="00A2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1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6BAA" w:rsidRPr="003642F1" w:rsidRDefault="00BB2BF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4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6BAA" w:rsidRPr="003642F1">
          <w:rPr>
            <w:rFonts w:ascii="Times New Roman" w:hAnsi="Times New Roman" w:cs="Times New Roman"/>
            <w:sz w:val="24"/>
            <w:szCs w:val="24"/>
          </w:rPr>
          <w:instrText>PAGE  \* ROMAN  \* MERGEFORMAT</w:instrText>
        </w:r>
        <w:r w:rsidRPr="00364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EBF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364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6BAA" w:rsidRDefault="00A26B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6785"/>
    <w:multiLevelType w:val="hybridMultilevel"/>
    <w:tmpl w:val="8E0873F0"/>
    <w:lvl w:ilvl="0" w:tplc="1B2852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D453AC"/>
    <w:multiLevelType w:val="hybridMultilevel"/>
    <w:tmpl w:val="4AD8C0B4"/>
    <w:lvl w:ilvl="0" w:tplc="2E0CF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BB4D1B"/>
    <w:multiLevelType w:val="hybridMultilevel"/>
    <w:tmpl w:val="E7403D60"/>
    <w:lvl w:ilvl="0" w:tplc="51349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13782F"/>
    <w:multiLevelType w:val="hybridMultilevel"/>
    <w:tmpl w:val="EA789454"/>
    <w:lvl w:ilvl="0" w:tplc="C77432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D1F13"/>
    <w:multiLevelType w:val="hybridMultilevel"/>
    <w:tmpl w:val="85CEBD10"/>
    <w:lvl w:ilvl="0" w:tplc="88C21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840"/>
    <w:rsid w:val="000546B5"/>
    <w:rsid w:val="0005537A"/>
    <w:rsid w:val="000662E8"/>
    <w:rsid w:val="00067F49"/>
    <w:rsid w:val="00072124"/>
    <w:rsid w:val="00081880"/>
    <w:rsid w:val="00091C7A"/>
    <w:rsid w:val="000B2E64"/>
    <w:rsid w:val="000B6BC3"/>
    <w:rsid w:val="000B7593"/>
    <w:rsid w:val="000C2B9E"/>
    <w:rsid w:val="000C4A12"/>
    <w:rsid w:val="000D04A7"/>
    <w:rsid w:val="001030EC"/>
    <w:rsid w:val="00146EF9"/>
    <w:rsid w:val="00157129"/>
    <w:rsid w:val="001641F8"/>
    <w:rsid w:val="001773C6"/>
    <w:rsid w:val="00195460"/>
    <w:rsid w:val="00197281"/>
    <w:rsid w:val="001B37E7"/>
    <w:rsid w:val="001C6F6C"/>
    <w:rsid w:val="001F779E"/>
    <w:rsid w:val="00202552"/>
    <w:rsid w:val="00216978"/>
    <w:rsid w:val="00227F4A"/>
    <w:rsid w:val="00236A25"/>
    <w:rsid w:val="002462E8"/>
    <w:rsid w:val="00246439"/>
    <w:rsid w:val="00250B92"/>
    <w:rsid w:val="0025151B"/>
    <w:rsid w:val="00270810"/>
    <w:rsid w:val="00270ECE"/>
    <w:rsid w:val="00283E96"/>
    <w:rsid w:val="002A17F6"/>
    <w:rsid w:val="002C419B"/>
    <w:rsid w:val="002D7E54"/>
    <w:rsid w:val="002E7776"/>
    <w:rsid w:val="002F07A9"/>
    <w:rsid w:val="00326984"/>
    <w:rsid w:val="003642F1"/>
    <w:rsid w:val="003725B9"/>
    <w:rsid w:val="00387063"/>
    <w:rsid w:val="003B42D4"/>
    <w:rsid w:val="003E1177"/>
    <w:rsid w:val="003E7E8A"/>
    <w:rsid w:val="003F01AD"/>
    <w:rsid w:val="003F20B7"/>
    <w:rsid w:val="003F48F1"/>
    <w:rsid w:val="003F51FD"/>
    <w:rsid w:val="004042A2"/>
    <w:rsid w:val="00424A05"/>
    <w:rsid w:val="00433AC7"/>
    <w:rsid w:val="00444AFF"/>
    <w:rsid w:val="004640F5"/>
    <w:rsid w:val="00490D14"/>
    <w:rsid w:val="004B394E"/>
    <w:rsid w:val="004F5668"/>
    <w:rsid w:val="004F747D"/>
    <w:rsid w:val="00503E19"/>
    <w:rsid w:val="00512CC3"/>
    <w:rsid w:val="00515752"/>
    <w:rsid w:val="00516797"/>
    <w:rsid w:val="00520CB0"/>
    <w:rsid w:val="005359DC"/>
    <w:rsid w:val="00545F1A"/>
    <w:rsid w:val="0058229D"/>
    <w:rsid w:val="00597F84"/>
    <w:rsid w:val="005B6B04"/>
    <w:rsid w:val="005C7B49"/>
    <w:rsid w:val="005D4806"/>
    <w:rsid w:val="005E6C55"/>
    <w:rsid w:val="005F0C8D"/>
    <w:rsid w:val="00606865"/>
    <w:rsid w:val="00616306"/>
    <w:rsid w:val="00620F6A"/>
    <w:rsid w:val="00627031"/>
    <w:rsid w:val="006446EF"/>
    <w:rsid w:val="00652ED4"/>
    <w:rsid w:val="00674B5D"/>
    <w:rsid w:val="006C311B"/>
    <w:rsid w:val="006C4C77"/>
    <w:rsid w:val="006C5086"/>
    <w:rsid w:val="006E0B63"/>
    <w:rsid w:val="006F4ECE"/>
    <w:rsid w:val="0071383E"/>
    <w:rsid w:val="00724389"/>
    <w:rsid w:val="007351E7"/>
    <w:rsid w:val="00744F5F"/>
    <w:rsid w:val="00757D7C"/>
    <w:rsid w:val="007725CD"/>
    <w:rsid w:val="00775840"/>
    <w:rsid w:val="00794AA3"/>
    <w:rsid w:val="0079712C"/>
    <w:rsid w:val="007A4E2C"/>
    <w:rsid w:val="007B1C0E"/>
    <w:rsid w:val="007B3931"/>
    <w:rsid w:val="007E1952"/>
    <w:rsid w:val="007E7EC4"/>
    <w:rsid w:val="007F0AD5"/>
    <w:rsid w:val="007F0C7A"/>
    <w:rsid w:val="008025AC"/>
    <w:rsid w:val="00806FF3"/>
    <w:rsid w:val="00844C67"/>
    <w:rsid w:val="008B6CC9"/>
    <w:rsid w:val="008D4A39"/>
    <w:rsid w:val="008E4BDD"/>
    <w:rsid w:val="008F1E06"/>
    <w:rsid w:val="00920447"/>
    <w:rsid w:val="00927094"/>
    <w:rsid w:val="009373E8"/>
    <w:rsid w:val="009600C2"/>
    <w:rsid w:val="00971338"/>
    <w:rsid w:val="00974679"/>
    <w:rsid w:val="009908AD"/>
    <w:rsid w:val="00991E53"/>
    <w:rsid w:val="009B1B3F"/>
    <w:rsid w:val="009D194F"/>
    <w:rsid w:val="009D3E4E"/>
    <w:rsid w:val="009E3F51"/>
    <w:rsid w:val="009F1405"/>
    <w:rsid w:val="00A24398"/>
    <w:rsid w:val="00A2640C"/>
    <w:rsid w:val="00A26BAA"/>
    <w:rsid w:val="00A31AC0"/>
    <w:rsid w:val="00A62FB3"/>
    <w:rsid w:val="00AA4EC3"/>
    <w:rsid w:val="00AD6E7F"/>
    <w:rsid w:val="00AE4CC5"/>
    <w:rsid w:val="00AE7A13"/>
    <w:rsid w:val="00AF3423"/>
    <w:rsid w:val="00AF3A5F"/>
    <w:rsid w:val="00B13862"/>
    <w:rsid w:val="00B16691"/>
    <w:rsid w:val="00B16E73"/>
    <w:rsid w:val="00B42B91"/>
    <w:rsid w:val="00B473C3"/>
    <w:rsid w:val="00B52AC0"/>
    <w:rsid w:val="00B8040F"/>
    <w:rsid w:val="00BB2999"/>
    <w:rsid w:val="00BB2BF8"/>
    <w:rsid w:val="00BB3FF4"/>
    <w:rsid w:val="00BB6BB0"/>
    <w:rsid w:val="00BD7616"/>
    <w:rsid w:val="00BF0359"/>
    <w:rsid w:val="00BF4127"/>
    <w:rsid w:val="00BF425E"/>
    <w:rsid w:val="00C0124E"/>
    <w:rsid w:val="00C13F12"/>
    <w:rsid w:val="00C27BD0"/>
    <w:rsid w:val="00C53D8D"/>
    <w:rsid w:val="00C76C34"/>
    <w:rsid w:val="00C9394A"/>
    <w:rsid w:val="00C95022"/>
    <w:rsid w:val="00CA6428"/>
    <w:rsid w:val="00CA7C00"/>
    <w:rsid w:val="00CC0F60"/>
    <w:rsid w:val="00CC4A94"/>
    <w:rsid w:val="00CD3FA1"/>
    <w:rsid w:val="00CD7F74"/>
    <w:rsid w:val="00D0767C"/>
    <w:rsid w:val="00D14F9D"/>
    <w:rsid w:val="00D15F2F"/>
    <w:rsid w:val="00D171FA"/>
    <w:rsid w:val="00D243B0"/>
    <w:rsid w:val="00D27745"/>
    <w:rsid w:val="00D41135"/>
    <w:rsid w:val="00D41849"/>
    <w:rsid w:val="00D45348"/>
    <w:rsid w:val="00D4537A"/>
    <w:rsid w:val="00D45857"/>
    <w:rsid w:val="00D462B0"/>
    <w:rsid w:val="00D672E8"/>
    <w:rsid w:val="00D73D14"/>
    <w:rsid w:val="00D829B6"/>
    <w:rsid w:val="00D97371"/>
    <w:rsid w:val="00DA7EBF"/>
    <w:rsid w:val="00DD0E95"/>
    <w:rsid w:val="00DD700F"/>
    <w:rsid w:val="00DE2E8D"/>
    <w:rsid w:val="00E070EC"/>
    <w:rsid w:val="00E47448"/>
    <w:rsid w:val="00E64B02"/>
    <w:rsid w:val="00E67E70"/>
    <w:rsid w:val="00E811C2"/>
    <w:rsid w:val="00E85DCC"/>
    <w:rsid w:val="00EA7551"/>
    <w:rsid w:val="00EB28BA"/>
    <w:rsid w:val="00EC72CE"/>
    <w:rsid w:val="00EC7E38"/>
    <w:rsid w:val="00EF50E4"/>
    <w:rsid w:val="00F26C5A"/>
    <w:rsid w:val="00F76434"/>
    <w:rsid w:val="00F8446A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AC"/>
    <w:pPr>
      <w:ind w:left="720"/>
      <w:contextualSpacing/>
    </w:pPr>
  </w:style>
  <w:style w:type="table" w:styleId="a4">
    <w:name w:val="Table Grid"/>
    <w:basedOn w:val="a1"/>
    <w:uiPriority w:val="59"/>
    <w:rsid w:val="00B1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4B5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2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BAA"/>
  </w:style>
  <w:style w:type="paragraph" w:styleId="a9">
    <w:name w:val="footer"/>
    <w:basedOn w:val="a"/>
    <w:link w:val="aa"/>
    <w:uiPriority w:val="99"/>
    <w:unhideWhenUsed/>
    <w:rsid w:val="00A2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BAA"/>
  </w:style>
  <w:style w:type="character" w:styleId="ab">
    <w:name w:val="FollowedHyperlink"/>
    <w:basedOn w:val="a0"/>
    <w:uiPriority w:val="99"/>
    <w:semiHidden/>
    <w:unhideWhenUsed/>
    <w:rsid w:val="00920447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E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996378617229807E-2"/>
          <c:y val="3.7274597432077741E-2"/>
          <c:w val="0.6556333268258826"/>
          <c:h val="0.903829183514222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slope"/>
            </a:sp3d>
          </c:spPr>
          <c:explosion val="25"/>
          <c:dLbls>
            <c:dLbl>
              <c:idx val="0"/>
              <c:layout>
                <c:manualLayout>
                  <c:x val="-1.3223140495867773E-2"/>
                  <c:y val="-5.4054054054054071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4,3%</a:t>
                    </a:r>
                    <a:endParaRPr lang="en-US" sz="16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077134986225917E-2"/>
                  <c:y val="-6.1261261261261267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6,5%</a:t>
                    </a:r>
                    <a:endParaRPr lang="en-US" sz="16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3911845730027464E-2"/>
                  <c:y val="0.1045045045045045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43,5%</a:t>
                    </a:r>
                    <a:endParaRPr lang="en-US" sz="16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446280991735543E-2"/>
                  <c:y val="0.2126126126126126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223140495867773E-2"/>
                  <c:y val="-3.603603603603603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8,7%</a:t>
                    </a:r>
                    <a:endParaRPr lang="en-US" sz="16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не владеют</c:v>
                </c:pt>
                <c:pt idx="1">
                  <c:v>владеют слабо</c:v>
                </c:pt>
                <c:pt idx="2">
                  <c:v>владеют достаточно</c:v>
                </c:pt>
                <c:pt idx="3">
                  <c:v>владеют хорошо</c:v>
                </c:pt>
                <c:pt idx="4">
                  <c:v>владеют в совершенстве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4.3000000000000003E-2</c:v>
                </c:pt>
                <c:pt idx="1">
                  <c:v>6.5000000000000016E-2</c:v>
                </c:pt>
                <c:pt idx="2">
                  <c:v>0.43500000000000005</c:v>
                </c:pt>
                <c:pt idx="3" formatCode="0%">
                  <c:v>0.37000000000000005</c:v>
                </c:pt>
                <c:pt idx="4">
                  <c:v>8.7000000000000022E-2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281421309678074"/>
          <c:y val="0.11480087961977724"/>
          <c:w val="0.26507608226186924"/>
          <c:h val="0.6406682272824006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127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2CA9B-F27C-4CC4-BFAB-57AF1589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компьютОр</cp:lastModifiedBy>
  <cp:revision>50</cp:revision>
  <cp:lastPrinted>2014-04-03T09:38:00Z</cp:lastPrinted>
  <dcterms:created xsi:type="dcterms:W3CDTF">2014-04-01T08:25:00Z</dcterms:created>
  <dcterms:modified xsi:type="dcterms:W3CDTF">2014-12-03T08:16:00Z</dcterms:modified>
</cp:coreProperties>
</file>