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A9" w:rsidRPr="00130095" w:rsidRDefault="00930EA9" w:rsidP="009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95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930EA9" w:rsidRPr="00130095" w:rsidRDefault="00930EA9" w:rsidP="009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130095">
        <w:rPr>
          <w:rFonts w:ascii="Times New Roman" w:hAnsi="Times New Roman" w:cs="Times New Roman"/>
          <w:sz w:val="28"/>
          <w:szCs w:val="28"/>
        </w:rPr>
        <w:t>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приказом заведующего</w:t>
      </w:r>
    </w:p>
    <w:p w:rsidR="00930EA9" w:rsidRDefault="00930EA9" w:rsidP="009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95">
        <w:rPr>
          <w:rFonts w:ascii="Times New Roman" w:hAnsi="Times New Roman" w:cs="Times New Roman"/>
          <w:sz w:val="28"/>
          <w:szCs w:val="28"/>
        </w:rPr>
        <w:t xml:space="preserve">Протокол 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13009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г. №1                                    МБДОУ детский сад</w:t>
      </w:r>
    </w:p>
    <w:p w:rsidR="00930EA9" w:rsidRDefault="00930EA9" w:rsidP="009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«Солнышко»</w:t>
      </w:r>
    </w:p>
    <w:p w:rsidR="00930EA9" w:rsidRDefault="00930EA9" w:rsidP="009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02.10.2020 г. №</w:t>
      </w:r>
      <w:r w:rsidR="00E11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A9" w:rsidRDefault="00930EA9" w:rsidP="009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EA9" w:rsidRDefault="00930EA9" w:rsidP="00930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A9" w:rsidRDefault="00E11B6E" w:rsidP="00930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ОКАЗАНИИ ЛОГОПЕДИЧЕСКОЙ ПОМОЩИ В МБДОУ ДЕТСКИЙ САД «СОЛНЫШКО»</w:t>
      </w:r>
    </w:p>
    <w:p w:rsidR="00E11B6E" w:rsidRDefault="00E11B6E" w:rsidP="00E11B6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11B6E" w:rsidRPr="00E11B6E" w:rsidRDefault="00E11B6E" w:rsidP="00E11B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1.1. Положение об оказан</w:t>
      </w:r>
      <w:r>
        <w:rPr>
          <w:rFonts w:ascii="Times New Roman" w:hAnsi="Times New Roman" w:cs="Times New Roman"/>
          <w:color w:val="000000"/>
          <w:sz w:val="28"/>
          <w:szCs w:val="28"/>
        </w:rPr>
        <w:t>ии логопедической помощи МБДОУ д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«Солнышко» 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>(далее – Положение) рег</w:t>
      </w:r>
      <w:r>
        <w:rPr>
          <w:rFonts w:ascii="Times New Roman" w:hAnsi="Times New Roman" w:cs="Times New Roman"/>
          <w:color w:val="000000"/>
          <w:sz w:val="28"/>
          <w:szCs w:val="28"/>
        </w:rPr>
        <w:t>ламентирует деятельность МБДОУ д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>«Солнышко»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детский сад), в части оказания логопедической помощи воспитанникам, имеющим нарушения устной речи (далее – воспитанники) и трудности в освоении ими основных общеобразовательных программ, в том числе адаптированных.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1.2. Задачами детского сада по оказанию логопедической помощи являются:</w:t>
      </w:r>
    </w:p>
    <w:p w:rsidR="00E11B6E" w:rsidRPr="00E11B6E" w:rsidRDefault="00E11B6E" w:rsidP="00E11B6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142" w:right="180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E11B6E" w:rsidRPr="00E11B6E" w:rsidRDefault="00E11B6E" w:rsidP="00E11B6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142" w:right="180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логопедических занятий с воспитанниками с выявленными нарушениями речи;</w:t>
      </w:r>
    </w:p>
    <w:p w:rsidR="00E11B6E" w:rsidRPr="00E11B6E" w:rsidRDefault="00E11B6E" w:rsidP="00E11B6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142" w:right="180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</w:t>
      </w:r>
    </w:p>
    <w:p w:rsidR="00E11B6E" w:rsidRPr="00E11B6E" w:rsidRDefault="00E11B6E" w:rsidP="00E11B6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142" w:right="18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1.3. Воспитанники вправе получать логопедическую помощь независимо от формы получения образования и формы обучения.</w:t>
      </w:r>
    </w:p>
    <w:p w:rsidR="00E11B6E" w:rsidRPr="00E11B6E" w:rsidRDefault="00E11B6E" w:rsidP="006E561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оказания логопедической помощи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Логопедическая помощь оказывается детским садом собственными силами, а также в рамках сетевой формы реализации образовательных программ.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2.2. При оказании логопедической помощи учитель-логопед ведет документацию согласно приложению 1 к настоящему положению.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Срок и порядок хранения документов определяются локальными нормативными актами детского сада и настоящим положением. Срок хранения документации учителя-логопеда составляет не менее трех лет с момента завершения оказания логопедической помощи.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2.3. Количество штатных единиц учителей-логопедов определяется детским садом, исходя из:</w:t>
      </w:r>
    </w:p>
    <w:p w:rsidR="00E11B6E" w:rsidRPr="00E11B6E" w:rsidRDefault="00E11B6E" w:rsidP="00E11B6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количества воспитанников, имеющих заключение психолого-медико-педагогической комиссии (далее – ПМПК) с рекомендациями об обучении по адаптированной основной образовательной программе для воспитанников с ограниченными возможностями здоровья (далее – ОВЗ) из рекомендуемого расчета 1 штатная единица учителя-логопеда на 5 (6)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>–12 указанных воспитанников;</w:t>
      </w:r>
    </w:p>
    <w:p w:rsidR="00E11B6E" w:rsidRPr="00E11B6E" w:rsidRDefault="00E11B6E" w:rsidP="00E11B6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количества воспитанников, имеющих заключение психолого-педагогического консилиума (далее – ППк) и (или) ПМПК с рекомендациями об оказании психолого-педагогической помощи воспитанникам,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воспитанников;</w:t>
      </w:r>
    </w:p>
    <w:p w:rsidR="00E11B6E" w:rsidRPr="00E11B6E" w:rsidRDefault="00E11B6E" w:rsidP="00E11B6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количества воспитанников, имеющих высокий риск возникновения нарушений речи, выявленный по итогам логопедической диагностики, проведенной учителем-логопедом, из рекомендуемого расчета 1 штатная единица учителя-логопеда на 25 таких воспитанников.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воспитанников.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2.5.1. Входное и контрольное диагностические мероприятия подразумевают проведение общего </w:t>
      </w:r>
      <w:proofErr w:type="spellStart"/>
      <w:r w:rsidRPr="00E11B6E">
        <w:rPr>
          <w:rFonts w:ascii="Times New Roman" w:hAnsi="Times New Roman" w:cs="Times New Roman"/>
          <w:color w:val="000000"/>
          <w:sz w:val="28"/>
          <w:szCs w:val="28"/>
        </w:rPr>
        <w:t>срезового</w:t>
      </w:r>
      <w:proofErr w:type="spellEnd"/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 воспитанников, обследование воспитанников по запросу родителей (законных представителей), педагогических работников, углубленное обследование воспитанников,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воспитанника.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2.5.2. По запросу педагогических работников возможна организация внеплановых диагностических мер в отношении воспитанников,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воспитанника, демонстрирующего признаки нарушения устной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2.6.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воспитанника, рекомендаций ПМПК, ППк.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2.7. Зачисление на логопедические занятия воспитанников, нуждающихся в получении логопедической помощи, и их отчисление осуществляется на основании приказа заведующего детским садом.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Зачисление воспитанников на логопедические занятия может производиться в течение всего учебного года.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2.8 Отчисление воспитанников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2.9. Логопедические занятия с воспитанниками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воспитанника, рекомендаций ПМПК, ППк.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2.10. Логопедические занятия с воспитанниками проводятся с учетом режима работы детского сада.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2.11. Содержание коррекционной работы с воспитанниками определяется учителем-логопедом на основании рекомендаций ПМПК, ППк и результатов логопедической диагностики.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2.12. Логопедические занятия проводятся в помещениях, оборудованных с учетом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2.13. Консультативная деятельность учителя-логопеда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образовательного процесса (административных и педагогических работников детского сада,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воспитанниками.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Консультативная деятельность может осуществляться через организацию:</w:t>
      </w:r>
    </w:p>
    <w:p w:rsidR="00E11B6E" w:rsidRPr="00E11B6E" w:rsidRDefault="00E11B6E" w:rsidP="00E11B6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консультативной службы для родителей;</w:t>
      </w:r>
    </w:p>
    <w:p w:rsidR="00E11B6E" w:rsidRPr="00E11B6E" w:rsidRDefault="00E11B6E" w:rsidP="00E11B6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и группового консультирования родителей (законных представителей), педагогических и руководящих работников детского сада;</w:t>
      </w:r>
    </w:p>
    <w:p w:rsidR="00E11B6E" w:rsidRPr="00E11B6E" w:rsidRDefault="00E11B6E" w:rsidP="00E11B6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информационных стендов.</w:t>
      </w:r>
    </w:p>
    <w:p w:rsidR="00E11B6E" w:rsidRPr="00E11B6E" w:rsidRDefault="00E11B6E" w:rsidP="006E561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Логопедическая помощь при освоении образовательных программ дошкольного образования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3.1. 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детский сад,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3.2. Для детей, получающих образование в форме семейного образования, а также для детей, не посещающих детский сад,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3.3. Периодичность проведения логопедических занятий:</w:t>
      </w:r>
    </w:p>
    <w:p w:rsidR="00E11B6E" w:rsidRPr="00E11B6E" w:rsidRDefault="00E11B6E" w:rsidP="003F64E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E11B6E" w:rsidRPr="00E11B6E" w:rsidRDefault="00E11B6E" w:rsidP="003F64E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E11B6E" w:rsidRPr="00E11B6E" w:rsidRDefault="00E11B6E" w:rsidP="003F64E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</w:t>
      </w:r>
      <w:r w:rsidR="003F64E7">
        <w:rPr>
          <w:rFonts w:ascii="Times New Roman" w:hAnsi="Times New Roman" w:cs="Times New Roman"/>
          <w:color w:val="000000"/>
          <w:sz w:val="28"/>
          <w:szCs w:val="28"/>
        </w:rPr>
        <w:t>огического сопровождения МБДОУ д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 w:rsidR="003F64E7">
        <w:rPr>
          <w:rFonts w:ascii="Times New Roman" w:hAnsi="Times New Roman" w:cs="Times New Roman"/>
          <w:color w:val="000000"/>
          <w:sz w:val="28"/>
          <w:szCs w:val="28"/>
        </w:rPr>
        <w:t>«Солнышко».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3.4. 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3.5.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E11B6E" w:rsidRPr="00E11B6E" w:rsidRDefault="00E11B6E" w:rsidP="00E11B6E">
      <w:pPr>
        <w:numPr>
          <w:ilvl w:val="0"/>
          <w:numId w:val="5"/>
        </w:numPr>
        <w:spacing w:after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детей от 1,5 до 3 лет – не более 10 мин;</w:t>
      </w:r>
    </w:p>
    <w:p w:rsidR="00E11B6E" w:rsidRPr="00E11B6E" w:rsidRDefault="00E11B6E" w:rsidP="00E11B6E">
      <w:pPr>
        <w:numPr>
          <w:ilvl w:val="0"/>
          <w:numId w:val="5"/>
        </w:numPr>
        <w:spacing w:after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детей от 3 до 4-х лет – не более 15 мин</w:t>
      </w:r>
    </w:p>
    <w:p w:rsidR="00E11B6E" w:rsidRPr="00E11B6E" w:rsidRDefault="00E11B6E" w:rsidP="00E11B6E">
      <w:pPr>
        <w:numPr>
          <w:ilvl w:val="0"/>
          <w:numId w:val="5"/>
        </w:numPr>
        <w:spacing w:after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детей от 4-х до 5-ти лет – не более 20 мин;</w:t>
      </w:r>
    </w:p>
    <w:p w:rsidR="00E11B6E" w:rsidRPr="00E11B6E" w:rsidRDefault="00E11B6E" w:rsidP="00E11B6E">
      <w:pPr>
        <w:numPr>
          <w:ilvl w:val="0"/>
          <w:numId w:val="5"/>
        </w:numPr>
        <w:spacing w:after="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детей от 5 до 6-ти лет – не более 25 мин;</w:t>
      </w:r>
    </w:p>
    <w:p w:rsidR="00E11B6E" w:rsidRPr="00E11B6E" w:rsidRDefault="00E11B6E" w:rsidP="00E11B6E">
      <w:pPr>
        <w:numPr>
          <w:ilvl w:val="0"/>
          <w:numId w:val="5"/>
        </w:numPr>
        <w:spacing w:after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детей от 6-ти до 7-ми лет – не более 30 мин.</w:t>
      </w:r>
    </w:p>
    <w:p w:rsidR="00E11B6E" w:rsidRPr="00E11B6E" w:rsidRDefault="00E11B6E" w:rsidP="00E1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3.6 Предельная наполняемость групповых/подгрупповых занятий:</w:t>
      </w:r>
    </w:p>
    <w:p w:rsidR="00E11B6E" w:rsidRPr="00E11B6E" w:rsidRDefault="00E11B6E" w:rsidP="003F64E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E11B6E" w:rsidRPr="00E11B6E" w:rsidRDefault="00E11B6E" w:rsidP="003F64E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E11B6E" w:rsidRPr="00E11B6E" w:rsidRDefault="00E11B6E" w:rsidP="003F64E7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</w:t>
      </w:r>
      <w:r w:rsidR="003F64E7">
        <w:rPr>
          <w:rFonts w:ascii="Times New Roman" w:hAnsi="Times New Roman" w:cs="Times New Roman"/>
          <w:color w:val="000000"/>
          <w:sz w:val="28"/>
          <w:szCs w:val="28"/>
        </w:rPr>
        <w:t>огического сопровождения МБДОУ д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 w:rsidR="003F64E7">
        <w:rPr>
          <w:rFonts w:ascii="Times New Roman" w:hAnsi="Times New Roman" w:cs="Times New Roman"/>
          <w:color w:val="000000"/>
          <w:sz w:val="28"/>
          <w:szCs w:val="28"/>
        </w:rPr>
        <w:t>«Солнышко»</w:t>
      </w:r>
      <w:r w:rsidR="00A366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B6E" w:rsidRPr="00E11B6E" w:rsidRDefault="00E11B6E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E7" w:rsidRDefault="003F64E7" w:rsidP="00E11B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B6E" w:rsidRPr="00E11B6E" w:rsidRDefault="00E11B6E" w:rsidP="003F64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E11B6E">
        <w:rPr>
          <w:rFonts w:ascii="Times New Roman" w:hAnsi="Times New Roman" w:cs="Times New Roman"/>
          <w:sz w:val="28"/>
          <w:szCs w:val="28"/>
        </w:rPr>
        <w:br/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об оказании</w:t>
      </w:r>
      <w:r w:rsidRPr="00E11B6E">
        <w:rPr>
          <w:rFonts w:ascii="Times New Roman" w:hAnsi="Times New Roman" w:cs="Times New Roman"/>
          <w:sz w:val="28"/>
          <w:szCs w:val="28"/>
        </w:rPr>
        <w:br/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 логопедической помощи</w:t>
      </w:r>
      <w:r w:rsidRPr="00E11B6E">
        <w:rPr>
          <w:rFonts w:ascii="Times New Roman" w:hAnsi="Times New Roman" w:cs="Times New Roman"/>
          <w:sz w:val="28"/>
          <w:szCs w:val="28"/>
        </w:rPr>
        <w:br/>
      </w:r>
      <w:r w:rsidR="003F64E7">
        <w:rPr>
          <w:rFonts w:ascii="Times New Roman" w:hAnsi="Times New Roman" w:cs="Times New Roman"/>
          <w:color w:val="000000"/>
          <w:sz w:val="28"/>
          <w:szCs w:val="28"/>
        </w:rPr>
        <w:t xml:space="preserve"> в МБДОУ д</w:t>
      </w:r>
      <w:r w:rsidRPr="00E11B6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</w:t>
      </w:r>
      <w:r w:rsidR="003F64E7">
        <w:rPr>
          <w:rFonts w:ascii="Times New Roman" w:hAnsi="Times New Roman" w:cs="Times New Roman"/>
          <w:color w:val="000000"/>
          <w:sz w:val="28"/>
          <w:szCs w:val="28"/>
        </w:rPr>
        <w:t>«Солнышко»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организации при оказании логопедической помощи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1. Программы и (или) планы логопедической работы.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2. Годовой план работы учителя-логопеда (учителей-логопедов).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3. Расписание занятий учителей-логопедов.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4. Индивидуальные карты речевого развития обучающихся, получающих логопедическую помощь.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5. Журнал учета посещаемости логопедических занятий.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E">
        <w:rPr>
          <w:rFonts w:ascii="Times New Roman" w:hAnsi="Times New Roman" w:cs="Times New Roman"/>
          <w:color w:val="000000"/>
          <w:sz w:val="28"/>
          <w:szCs w:val="28"/>
        </w:rPr>
        <w:t>6. Отчетная документация по результатам логопедической работы.</w:t>
      </w:r>
    </w:p>
    <w:p w:rsidR="00E11B6E" w:rsidRPr="00E11B6E" w:rsidRDefault="00E11B6E" w:rsidP="006E56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B6E" w:rsidRPr="00E11B6E" w:rsidRDefault="00E11B6E" w:rsidP="00E11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A9" w:rsidRPr="00E11B6E" w:rsidRDefault="00930EA9" w:rsidP="00E11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DD" w:rsidRPr="00E11B6E" w:rsidRDefault="001844DD" w:rsidP="00E11B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4DD" w:rsidRPr="00E1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D2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B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63E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13C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E5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1F"/>
    <w:rsid w:val="001844DD"/>
    <w:rsid w:val="003F64E7"/>
    <w:rsid w:val="006E561F"/>
    <w:rsid w:val="00930EA9"/>
    <w:rsid w:val="00A36639"/>
    <w:rsid w:val="00A4311F"/>
    <w:rsid w:val="00E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756D-5B89-4D6F-866B-BED7058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2020-10-12T15:38:00Z</dcterms:created>
  <dcterms:modified xsi:type="dcterms:W3CDTF">2020-10-12T16:20:00Z</dcterms:modified>
</cp:coreProperties>
</file>