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4F" w:rsidRPr="0072327C" w:rsidRDefault="00DC0F4F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4F" w:rsidRPr="0072327C" w:rsidRDefault="00DC0F4F" w:rsidP="0072327C">
      <w:pPr>
        <w:spacing w:after="0" w:line="240" w:lineRule="auto"/>
        <w:jc w:val="center"/>
        <w:rPr>
          <w:rFonts w:ascii="Times New Roman" w:hAnsi="Times New Roman" w:cs="Times New Roman"/>
          <w:b/>
          <w:sz w:val="92"/>
          <w:szCs w:val="92"/>
        </w:rPr>
      </w:pPr>
    </w:p>
    <w:p w:rsidR="0072327C" w:rsidRDefault="0072327C" w:rsidP="0072327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ab/>
      </w:r>
    </w:p>
    <w:p w:rsidR="00E04F85" w:rsidRDefault="00E04F85" w:rsidP="0072327C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</w:rPr>
      </w:pPr>
      <w:bookmarkStart w:id="0" w:name="_GoBack"/>
      <w:bookmarkEnd w:id="0"/>
    </w:p>
    <w:p w:rsidR="00E04F85" w:rsidRPr="00E04F85" w:rsidRDefault="00E04F85" w:rsidP="0072327C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FC706B" w:rsidRPr="00E04F85" w:rsidRDefault="00F561BF" w:rsidP="0072327C">
      <w:pPr>
        <w:spacing w:after="0" w:line="240" w:lineRule="auto"/>
        <w:jc w:val="center"/>
        <w:rPr>
          <w:rFonts w:ascii="Times New Roman" w:hAnsi="Times New Roman" w:cs="Times New Roman"/>
          <w:b/>
          <w:sz w:val="184"/>
          <w:szCs w:val="184"/>
        </w:rPr>
      </w:pPr>
      <w:r>
        <w:rPr>
          <w:rFonts w:ascii="Times New Roman" w:hAnsi="Times New Roman" w:cs="Times New Roman"/>
          <w:b/>
          <w:sz w:val="184"/>
          <w:szCs w:val="184"/>
        </w:rPr>
        <w:t>Модуль 1</w:t>
      </w:r>
    </w:p>
    <w:p w:rsidR="00DC0F4F" w:rsidRPr="0072327C" w:rsidRDefault="00DC0F4F" w:rsidP="007232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2"/>
          <w:szCs w:val="92"/>
        </w:rPr>
      </w:pPr>
    </w:p>
    <w:p w:rsidR="00DC0F4F" w:rsidRPr="0072327C" w:rsidRDefault="00DC0F4F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4F" w:rsidRPr="0072327C" w:rsidRDefault="00DC0F4F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4F" w:rsidRPr="0072327C" w:rsidRDefault="00DC0F4F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4F" w:rsidRPr="0072327C" w:rsidRDefault="00DC0F4F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4F" w:rsidRPr="0072327C" w:rsidRDefault="00DC0F4F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4F" w:rsidRDefault="00DC0F4F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4F" w:rsidRPr="0072327C" w:rsidRDefault="00DC0F4F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4F" w:rsidRPr="0072327C" w:rsidRDefault="00DC0F4F" w:rsidP="00723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7C">
        <w:rPr>
          <w:rFonts w:ascii="Times New Roman" w:hAnsi="Times New Roman" w:cs="Times New Roman"/>
          <w:b/>
          <w:sz w:val="24"/>
          <w:szCs w:val="24"/>
        </w:rPr>
        <w:t>История развития фортепиано</w:t>
      </w:r>
      <w:r w:rsidR="0072327C" w:rsidRPr="0072327C">
        <w:rPr>
          <w:rFonts w:ascii="Times New Roman" w:hAnsi="Times New Roman" w:cs="Times New Roman"/>
          <w:b/>
          <w:sz w:val="24"/>
          <w:szCs w:val="24"/>
        </w:rPr>
        <w:t>.</w:t>
      </w:r>
    </w:p>
    <w:p w:rsidR="00DC0F4F" w:rsidRPr="0072327C" w:rsidRDefault="00DC0F4F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sz w:val="24"/>
          <w:szCs w:val="24"/>
        </w:rPr>
        <w:t xml:space="preserve">Фортепиано, широко распространенный музыкальный инструмент, имеющий наибольшее значение в европейской музыке Нового времени. Этот клавишно-струнный молоточковый инструмент существует в двух разновидностях (рояль и пианино). </w:t>
      </w:r>
      <w:proofErr w:type="gramStart"/>
      <w:r w:rsidRPr="0072327C">
        <w:rPr>
          <w:rFonts w:ascii="Times New Roman" w:hAnsi="Times New Roman" w:cs="Times New Roman"/>
          <w:sz w:val="24"/>
          <w:szCs w:val="24"/>
        </w:rPr>
        <w:t xml:space="preserve">От главных своих предшественников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клавикорда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и клавесина – отличается тем, что звук в нем извлекается ударом молоточка по струнам, в то время как в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клавикорде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металлический штифт, соединенный с клавишей, касается струны и делит ее на две части – звучащую и пассивную (этим определяется высота звука), а в клавесине звук извлекается щипком струны с помощью соединенного с клавишей перышка.</w:t>
      </w:r>
      <w:proofErr w:type="gramEnd"/>
      <w:r w:rsidRPr="0072327C">
        <w:rPr>
          <w:rFonts w:ascii="Times New Roman" w:hAnsi="Times New Roman" w:cs="Times New Roman"/>
          <w:sz w:val="24"/>
          <w:szCs w:val="24"/>
        </w:rPr>
        <w:t xml:space="preserve"> Громадное преимущество фортепиано перед его предшественниками заключается в возможности варьировать динамику звучания, т.е. в способности этого инструмента воспроизводить широкий спектр оттенков между «тихо» и «громко». Самый мощный клавесин давал только ограниченное число динамических градаций, причем внутри каждого уровня громкости оттенки были невозможны. На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клавикорде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можно было воспроизводить достаточно тонкие оттенки, но число градаций громкости было совсем невелико. </w:t>
      </w:r>
      <w:proofErr w:type="gramStart"/>
      <w:r w:rsidRPr="0072327C">
        <w:rPr>
          <w:rFonts w:ascii="Times New Roman" w:hAnsi="Times New Roman" w:cs="Times New Roman"/>
          <w:sz w:val="24"/>
          <w:szCs w:val="24"/>
        </w:rPr>
        <w:t xml:space="preserve">Эти инструменты хорошо подходили для существовавших в 16–18 вв. разных типов музыки для клавишных, но в конце 18 в. возникла настоятельная потребность в инструменте, который сочетал бы чувствительность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клавикорда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>, его певучесть с динамическими возможностями клавесина.</w:t>
      </w:r>
      <w:proofErr w:type="gramEnd"/>
      <w:r w:rsidRPr="0072327C">
        <w:rPr>
          <w:rFonts w:ascii="Times New Roman" w:hAnsi="Times New Roman" w:cs="Times New Roman"/>
          <w:sz w:val="24"/>
          <w:szCs w:val="24"/>
        </w:rPr>
        <w:t xml:space="preserve"> Уже в конце 17 в. были предприняты попытки создать подобный инструмент, но первое удачное изобретение в данной области относится к 1709. В этом году флорентийский мастер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Бартоломео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Кристофори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(1655–1732) во Флоренции построил «клавесин с тихим и громким звучанием» («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cembalo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»), в котором молоточки ударяли непосредственно по струнам, чутко откликаясь на прикосновение пальца к клавише. Специальный механизм позволял молоточку после удара по струне быстро возвращаться в исходную позицию, даже если при этом исполнитель продолжал держать палец на клавише. Почти одновременно с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Кристофори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(соответственно в 1716 и 1717) и, по-видимому, независимо от него, подобные изобретения были сделаны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Ж.Мариусом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в Париже и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К.Г.Шрётером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в Дрездене. Немецкий мастер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Г.Зильберман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усовершенствовал конструкцию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Кристофори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>.</w:t>
      </w:r>
    </w:p>
    <w:p w:rsidR="00DC0F4F" w:rsidRPr="0072327C" w:rsidRDefault="00DC0F4F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sz w:val="24"/>
          <w:szCs w:val="24"/>
        </w:rPr>
        <w:t xml:space="preserve">Хотя новые опыты относились к самому началу 18 в., только в 1780-е годы фортепиано стало вытеснять клавесин и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клавикорд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в профессиональной музыкальной практике. Так называемое венское фортепиано, созданное, по-видимому, в Аугсбурге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. 1770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И.Штейном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, было затем усовершенствовано в Вене зятем Штейна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И.А.Штрейхером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после горячего одобрения нового инструмента Моцартом. Сохранив крылообразную форму клавесина, большое венское фортепиано обладало легкой механикой и прозрачным тоном, которые вполне подходили к царившему тогда в салонах стилю рококо. В соответствии с модой на всякие живописные эффекты, венское фортепиано имело особые регистры для извлечения из инструмента звуков, имитировавших фагот, арфу или ударные инструменты популярного тогда «янычарского» оркестра.</w:t>
      </w:r>
    </w:p>
    <w:p w:rsidR="00DC0F4F" w:rsidRPr="0072327C" w:rsidRDefault="00DC0F4F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4F" w:rsidRPr="0072327C" w:rsidRDefault="00DC0F4F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sz w:val="24"/>
          <w:szCs w:val="24"/>
        </w:rPr>
        <w:t xml:space="preserve">Однако легкость венского фортепиано не подходила к более серьезному стилю, которым отличалось творчество авторов зарождавшегося романтизма во главе с Бетховеном; они предпочитали инструмент более звучный и мощный, который и был построен в Лондоне специально для Бетховена под руководством Джона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Бродвуда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(1732–1812). В большом лондонском фортепиано старая клавесинная рама была заменена более крепкой, способной выдерживать большее натяжение струн и, следовательно, обеспечивающей большую громкость звучания. К этому времени инструмент имел две педали: педаль «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>» («громкая»), которая поднимала демпферы (глушители) и позволяла струнам свободно вибрировать, и педаль «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corda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» («тихая»), которая позволяла звучать только </w:t>
      </w:r>
      <w:r w:rsidRPr="0072327C">
        <w:rPr>
          <w:rFonts w:ascii="Times New Roman" w:hAnsi="Times New Roman" w:cs="Times New Roman"/>
          <w:sz w:val="24"/>
          <w:szCs w:val="24"/>
        </w:rPr>
        <w:lastRenderedPageBreak/>
        <w:t>одной из струн, соответствовавших данной клавише (в современных фортепиано в этом случае звучат две струны). Английское фортепиано медленнее венского отвечало на удар по клавише, но давало возможность большей экспрессии.</w:t>
      </w:r>
    </w:p>
    <w:p w:rsidR="00DC0F4F" w:rsidRPr="0072327C" w:rsidRDefault="00DC0F4F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sz w:val="24"/>
          <w:szCs w:val="24"/>
        </w:rPr>
        <w:t xml:space="preserve">Развитие современного фортепиано, начатое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Бродвудом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, было продолжено во Франции и Америке. В 1821 Себастьян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Эрар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(1752–1831) в Париже изобрел механизм двойной репетиции, который позволял быстро повторять один и тот же звук. В 1825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А.Бабкок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в Бостоне в числе первых стал производить фортепиано с литой чугунной рамой, что позволило применить более толстые струны и, таким образом, дало возможность сильного их натяжения, в результате чего инструмент получил еще более мощное звучание. В 1830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Бабкок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изобрел систему перекрестного натяжения струн, при котором басовые и тройные струны проходили через резонансные центры рамы. Все эти усовершенствования </w:t>
      </w:r>
      <w:proofErr w:type="gramStart"/>
      <w:r w:rsidRPr="0072327C">
        <w:rPr>
          <w:rFonts w:ascii="Times New Roman" w:hAnsi="Times New Roman" w:cs="Times New Roman"/>
          <w:sz w:val="24"/>
          <w:szCs w:val="24"/>
        </w:rPr>
        <w:t>предназначались</w:t>
      </w:r>
      <w:proofErr w:type="gramEnd"/>
      <w:r w:rsidRPr="0072327C">
        <w:rPr>
          <w:rFonts w:ascii="Times New Roman" w:hAnsi="Times New Roman" w:cs="Times New Roman"/>
          <w:sz w:val="24"/>
          <w:szCs w:val="24"/>
        </w:rPr>
        <w:t xml:space="preserve"> прежде всего для большого, или концертного фортепиано (рояля), но использовались и для старой прямоугольной модели рояля и для пианино. Существовали и другие модели фортепиано – в виде пирамиды, лиры, жирафа, – но они вскоре вышли из употребления.</w:t>
      </w:r>
    </w:p>
    <w:p w:rsidR="00DC0F4F" w:rsidRPr="0072327C" w:rsidRDefault="00DC0F4F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sz w:val="24"/>
          <w:szCs w:val="24"/>
        </w:rPr>
        <w:t>С 1855, когда фирма «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Стейнвей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и сыновья» в Нью-Йорке соединила изобретения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Бабкока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с открытиями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Эрара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, закрепилась модель современного фортепиано. В дальнейшем эксперименты затрагивали главным образом клавиатуру инструмента. Можно выделить клавиатуру Янко (1882), на которой клавиши располагались подобно клавишам пишущей машинки, а также двойную клавиатуру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Моора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, имевшую два мануала, настроенные в октаву друг к другу, причем на них можно было играть одной рукой; кроме того, с 1892 по 1930 было запатентовано несколько четвертитоновых клавиатур. К середине 20 в., однако, осталась в употреблении только одна традиционная клавиатура диапазоном в семь и одну треть октавы, где белые клавиши соответствуют диатонической гамме </w:t>
      </w:r>
      <w:proofErr w:type="gramStart"/>
      <w:r w:rsidRPr="007232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27C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72327C">
        <w:rPr>
          <w:rFonts w:ascii="Times New Roman" w:hAnsi="Times New Roman" w:cs="Times New Roman"/>
          <w:sz w:val="24"/>
          <w:szCs w:val="24"/>
        </w:rPr>
        <w:t xml:space="preserve">, а черные клавиши – пяти хроматическим тонам в каждой октаве. </w:t>
      </w:r>
      <w:proofErr w:type="gramStart"/>
      <w:r w:rsidRPr="0072327C">
        <w:rPr>
          <w:rFonts w:ascii="Times New Roman" w:hAnsi="Times New Roman" w:cs="Times New Roman"/>
          <w:sz w:val="24"/>
          <w:szCs w:val="24"/>
        </w:rPr>
        <w:t>В американских инструментах имеется третья ножная педаль, располагающаяся между двумя стандартными: это педаль «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sostenuto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>», которая поднимает демпферы только на тех струнах, клавиши которых нажаты; благодаря этой педали можно заставить звучать нужные клавиши, с которых уже сняты пальцы, и тем самым освободить руки исполнителя.</w:t>
      </w:r>
      <w:proofErr w:type="gramEnd"/>
      <w:r w:rsidRPr="0072327C">
        <w:rPr>
          <w:rFonts w:ascii="Times New Roman" w:hAnsi="Times New Roman" w:cs="Times New Roman"/>
          <w:sz w:val="24"/>
          <w:szCs w:val="24"/>
        </w:rPr>
        <w:t xml:space="preserve"> Разные типы механического фортепиано, изобретенные на пороге 20 в. и использовавшие картонные перфорированные круги (как в шарманках), делали возможными очень беглую игру и политональные эффекты, недоступные на обычном инструменте; эти преимущества, однако, исчезли в 1920-е годы с распространением радио и граммофона.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P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7C">
        <w:rPr>
          <w:rFonts w:ascii="Times New Roman" w:hAnsi="Times New Roman" w:cs="Times New Roman"/>
          <w:b/>
          <w:sz w:val="24"/>
          <w:szCs w:val="24"/>
        </w:rPr>
        <w:t>Итальянские музыкальные термины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sz w:val="24"/>
          <w:szCs w:val="24"/>
        </w:rPr>
        <w:t xml:space="preserve">Приводим здесь краткий словарь наиболее употребляемых итальянских музыкальных терминов. Теперь можно легко найти, что значит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apassionato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апассионато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) или что такое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moderato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(модерато). 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адажио – медленно, спокойно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libitum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ад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либитум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по усмотрению, по желанию, свободно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Agitato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аджитато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- возбужденно, взволнованно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marcia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алля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марчиа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27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2327C">
        <w:rPr>
          <w:rFonts w:ascii="Times New Roman" w:hAnsi="Times New Roman" w:cs="Times New Roman"/>
          <w:sz w:val="24"/>
          <w:szCs w:val="24"/>
        </w:rPr>
        <w:t>аршеобразно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аллегро – весело, быстро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Allegretto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аллегретто, указание темпа, более медленного, чем аллегро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Animato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- анимато – воодушевленно, оживленно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Andante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- анданте – идущий, текущий; средний по скорости темп, соответствующий спокойному шагу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Andantino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андантин</w:t>
      </w:r>
      <w:proofErr w:type="gramStart"/>
      <w:r w:rsidRPr="007232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2327C">
        <w:rPr>
          <w:rFonts w:ascii="Times New Roman" w:hAnsi="Times New Roman" w:cs="Times New Roman"/>
          <w:sz w:val="24"/>
          <w:szCs w:val="24"/>
        </w:rPr>
        <w:t xml:space="preserve"> темп более оживленный, чем анданте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Appassionato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аппасьонатто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- страстно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Assai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ассаи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- достаточно, довольно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capriccio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- а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каприччьо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то же, что ад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либитум</w:t>
      </w:r>
      <w:proofErr w:type="spellEnd"/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tempo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а темпо – в темпе (то есть в основном темпе, указанном ранее)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Accelerando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аччелерандо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ускоряя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Calando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каляндо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уменьшая силу и скорость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Cantabile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кантабиле - певуче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Cantando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кантандо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певуче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Cappricciozo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капприччьозо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капризно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affetto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кон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аффетто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с чувством, со страстью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кон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анима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с воодушевлением, с оживлением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brio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кон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брио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с жаром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dolcezza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кон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дольчецца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нежно, мягко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dolcherezza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кон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дольчерецца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нежно, мягко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espressione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кон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эспрессьёне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с выражением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forza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кон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форца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с силой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moto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кон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подвижно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passion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кон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пассьёне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со страстью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кон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спирито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то же, что 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(кон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анима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>)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Crescendo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крещендо – увеличивая силу звука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capo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да капо аль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фине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с начала до слова «конец»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Decrescendo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декрещендо – уменьшая силу звучания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Diminuendo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диминуэндо – уменьшая силу звучания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Dolce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дольче – мягко, нежно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Doloroso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долорозо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грустно, жалобно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Energico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энерджико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энергично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Espressivo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эспрессиво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выразительно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(в нотной записи часто f) – форте – громко, сильно (подробнее)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Fortissimo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фортиссимо – очень громко, очень сильно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Grazioso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грацьёзо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грациозно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Grave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граве – важно, тяжеловесно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Largo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лярго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широко; весьма медленный темп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легато – плавно, связно (подробнее)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Lento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ленто – медленно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lastRenderedPageBreak/>
        <w:t>Leggiero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леджьеро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легко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Lugubre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люгубре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мрачно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Maestoso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маестозо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торжественно, величаво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Marcato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маркато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подчеркивая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Marciale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марчиале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маршеобразно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Mezza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voze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мецца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воче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вполголоса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Mezzo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(в нотной записи часто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меццо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пьяно – не очень тихо (подробнее)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Mezzo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(в нотной записи часто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меццо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форте – не очень громко (подробнее)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Misteriozo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мистерьёзо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таинственно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Moderato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модерато – умеренно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Molto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мольто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весьма, очень много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нон – не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troppo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нон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тропо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не слишком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(в нотной записи часто p) – тихо (подробнее)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Pianissimo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пианиссимо – очень тихо (подробнее)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Poco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poco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72327C">
        <w:rPr>
          <w:rFonts w:ascii="Times New Roman" w:hAnsi="Times New Roman" w:cs="Times New Roman"/>
          <w:sz w:val="24"/>
          <w:szCs w:val="24"/>
        </w:rPr>
        <w:t>поко</w:t>
      </w:r>
      <w:proofErr w:type="spellEnd"/>
      <w:proofErr w:type="gramEnd"/>
      <w:r w:rsidRPr="0072327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поко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мало-помалу, постепенно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Presto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престо – быстро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Ritenuto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ритенуто – замедляя движение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Rizoluto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ризолюто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решительно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Rubato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рубато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в свободном темпе (подробнее)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Semplice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семпличе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просто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семпре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всегда, постоянно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Simile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симиле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подобно (предыдущему)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Shcerzando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скерцандо – шутливо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Scherzoso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скерцозо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шутливо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Smorzando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сморцандо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замирая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Sostenuto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состенуто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сдержанно, не спеша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Sotto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voce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сотто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воче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вполголоса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Spirituozo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спиритуозо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одухотворенно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стаккато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отрывистоеп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исполнение звуков; противоположность легато (подробнее)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Tranquillo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транквилло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спокойно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Tranquillamente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транквилляменте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- спокойно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Vivace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виваче – скоро, живо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27C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виво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– темп, более быстрый, чем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(аллегро), но более медленный, чем </w:t>
      </w:r>
      <w:proofErr w:type="spellStart"/>
      <w:r w:rsidRPr="0072327C">
        <w:rPr>
          <w:rFonts w:ascii="Times New Roman" w:hAnsi="Times New Roman" w:cs="Times New Roman"/>
          <w:sz w:val="24"/>
          <w:szCs w:val="24"/>
        </w:rPr>
        <w:t>presto</w:t>
      </w:r>
      <w:proofErr w:type="spellEnd"/>
      <w:r w:rsidRPr="0072327C">
        <w:rPr>
          <w:rFonts w:ascii="Times New Roman" w:hAnsi="Times New Roman" w:cs="Times New Roman"/>
          <w:sz w:val="24"/>
          <w:szCs w:val="24"/>
        </w:rPr>
        <w:t xml:space="preserve"> (престо)</w:t>
      </w: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A" w:rsidRPr="0072327C" w:rsidRDefault="00B058AA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C" w:rsidRPr="0072327C" w:rsidRDefault="0072327C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72327C" w:rsidP="00723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7C">
        <w:rPr>
          <w:rFonts w:ascii="Times New Roman" w:hAnsi="Times New Roman" w:cs="Times New Roman"/>
          <w:b/>
          <w:sz w:val="24"/>
          <w:szCs w:val="24"/>
        </w:rPr>
        <w:t>Длительности нот.</w:t>
      </w: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0B642501" wp14:editId="1BEC534F">
            <wp:extent cx="5610225" cy="3152946"/>
            <wp:effectExtent l="0" t="0" r="0" b="9525"/>
            <wp:docPr id="1" name="Рисунок 1" descr="http://eorhelp.ru/sites/default/files/ckeditor/376513/images/%D0%B7%D0%B0%D0%B4%D0%B0%D0%BD%D0%B8%D0%B55%D0%B0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rhelp.ru/sites/default/files/ckeditor/376513/images/%D0%B7%D0%B0%D0%B4%D0%B0%D0%BD%D0%B8%D0%B55%D0%B0(2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5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7C">
        <w:rPr>
          <w:rFonts w:ascii="Times New Roman" w:hAnsi="Times New Roman" w:cs="Times New Roman"/>
          <w:b/>
          <w:sz w:val="24"/>
          <w:szCs w:val="24"/>
        </w:rPr>
        <w:t>Нотная клавиатура</w:t>
      </w: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5444BD2A" wp14:editId="6C19C853">
            <wp:extent cx="5940425" cy="1917775"/>
            <wp:effectExtent l="0" t="0" r="3175" b="6350"/>
            <wp:docPr id="2" name="Рисунок 2" descr="http://www.midi.ru/scores/images/oct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di.ru/scores/images/octav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7C">
        <w:rPr>
          <w:rFonts w:ascii="Times New Roman" w:hAnsi="Times New Roman" w:cs="Times New Roman"/>
          <w:b/>
          <w:sz w:val="24"/>
          <w:szCs w:val="24"/>
        </w:rPr>
        <w:t>Правильная посадка за инструментом</w:t>
      </w: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noProof/>
          <w:sz w:val="24"/>
          <w:szCs w:val="24"/>
          <w:lang/>
        </w:rPr>
        <w:lastRenderedPageBreak/>
        <w:drawing>
          <wp:inline distT="0" distB="0" distL="0" distR="0" wp14:anchorId="342710B7" wp14:editId="59B8F9FF">
            <wp:extent cx="5610225" cy="2562225"/>
            <wp:effectExtent l="0" t="0" r="9525" b="9525"/>
            <wp:docPr id="3" name="Рисунок 3" descr="http://pianotes.ru/_pu/0/2911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anotes.ru/_pu/0/291157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0F224E8F" wp14:editId="322C842A">
            <wp:extent cx="4772025" cy="4476750"/>
            <wp:effectExtent l="0" t="0" r="9525" b="0"/>
            <wp:docPr id="5" name="Рисунок 5" descr="http://www.it-rem.ru/wp-content/uploads/2013/12/pian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t-rem.ru/wp-content/uploads/2013/12/pianis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72327C" w:rsidRDefault="00697210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Pr="00864061" w:rsidRDefault="009B0176" w:rsidP="0086406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61">
        <w:rPr>
          <w:rFonts w:ascii="Times New Roman" w:hAnsi="Times New Roman" w:cs="Times New Roman"/>
          <w:b/>
          <w:sz w:val="24"/>
          <w:szCs w:val="24"/>
        </w:rPr>
        <w:t>Расшифровка и знаковое обозначение мелизмов</w:t>
      </w:r>
    </w:p>
    <w:p w:rsidR="009B0176" w:rsidRPr="0072327C" w:rsidRDefault="009B0176" w:rsidP="0072327C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176" w:rsidRPr="0072327C" w:rsidRDefault="009B0176" w:rsidP="00723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sz w:val="24"/>
          <w:szCs w:val="24"/>
        </w:rPr>
        <w:t>Мордент</w:t>
      </w: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noProof/>
          <w:sz w:val="24"/>
          <w:szCs w:val="24"/>
          <w:lang/>
        </w:rPr>
        <w:lastRenderedPageBreak/>
        <w:drawing>
          <wp:inline distT="0" distB="0" distL="0" distR="0" wp14:anchorId="70D70C48" wp14:editId="04FF1BDF">
            <wp:extent cx="3390900" cy="1729359"/>
            <wp:effectExtent l="0" t="0" r="0" b="4445"/>
            <wp:docPr id="6" name="Рисунок 6" descr="http://barocpraxis.arts.spbu.ru/Images/Gruppeto/gruppeto-18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rocpraxis.arts.spbu.ru/Images/Gruppeto/gruppeto-18-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2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76" w:rsidRPr="00864061" w:rsidRDefault="009B0176" w:rsidP="00723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61">
        <w:rPr>
          <w:rFonts w:ascii="Times New Roman" w:hAnsi="Times New Roman" w:cs="Times New Roman"/>
          <w:sz w:val="24"/>
          <w:szCs w:val="24"/>
        </w:rPr>
        <w:t>Группетто</w:t>
      </w: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128D8C63" wp14:editId="5B4F6A9C">
            <wp:extent cx="2038350" cy="1943100"/>
            <wp:effectExtent l="0" t="0" r="0" b="0"/>
            <wp:docPr id="7" name="Рисунок 7" descr="http://barocpraxis.arts.spbu.ru/Images/Gruppeto/gruppeto_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rocpraxis.arts.spbu.ru/Images/Gruppeto/gruppeto_clip_image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76" w:rsidRPr="0072327C" w:rsidRDefault="009B0176" w:rsidP="00723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sz w:val="24"/>
          <w:szCs w:val="24"/>
        </w:rPr>
        <w:t>Трель</w:t>
      </w: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537F68E6" wp14:editId="59E82C59">
            <wp:extent cx="2095500" cy="876300"/>
            <wp:effectExtent l="0" t="0" r="0" b="0"/>
            <wp:docPr id="8" name="Рисунок 8" descr="http://upload.wikimedia.org/wikipedia/commons/thumb/1/10/Trill_example_Bach_A-B-C.png/220px-Trill_example_Bach_A-B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thumb/1/10/Trill_example_Bach_A-B-C.png/220px-Trill_example_Bach_A-B-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76" w:rsidRPr="00864061" w:rsidRDefault="009B0176" w:rsidP="0086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61">
        <w:rPr>
          <w:rFonts w:ascii="Times New Roman" w:hAnsi="Times New Roman" w:cs="Times New Roman"/>
          <w:b/>
          <w:sz w:val="24"/>
          <w:szCs w:val="24"/>
        </w:rPr>
        <w:t>Названия музыкальных ладов</w:t>
      </w:r>
    </w:p>
    <w:p w:rsidR="009B0176" w:rsidRPr="00864061" w:rsidRDefault="009B0176" w:rsidP="0086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noProof/>
          <w:sz w:val="24"/>
          <w:szCs w:val="24"/>
          <w:lang/>
        </w:rPr>
        <w:lastRenderedPageBreak/>
        <w:drawing>
          <wp:inline distT="0" distB="0" distL="0" distR="0" wp14:anchorId="3AFA48A5" wp14:editId="2EC1B484">
            <wp:extent cx="5972175" cy="3881914"/>
            <wp:effectExtent l="0" t="0" r="0" b="4445"/>
            <wp:docPr id="9" name="Рисунок 9" descr="https://encrypted-tbn3.gstatic.com/images?q=tbn:ANd9GcQCxhDHRTUX1y5_DZpF1BkWqHORph15wMQGuRKPR7mgYvgXLWzo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3.gstatic.com/images?q=tbn:ANd9GcQCxhDHRTUX1y5_DZpF1BkWqHORph15wMQGuRKPR7mgYvgXLWzoo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8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76" w:rsidRPr="0072327C" w:rsidRDefault="00864061" w:rsidP="0086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061">
        <w:rPr>
          <w:rFonts w:ascii="Times New Roman" w:hAnsi="Times New Roman" w:cs="Times New Roman"/>
          <w:b/>
          <w:sz w:val="24"/>
          <w:szCs w:val="24"/>
        </w:rPr>
        <w:t>Ус</w:t>
      </w:r>
      <w:r>
        <w:rPr>
          <w:rFonts w:ascii="Times New Roman" w:hAnsi="Times New Roman" w:cs="Times New Roman"/>
          <w:b/>
          <w:sz w:val="24"/>
          <w:szCs w:val="24"/>
        </w:rPr>
        <w:t>тройство инструмента фортепиано.</w:t>
      </w:r>
    </w:p>
    <w:p w:rsidR="009B0176" w:rsidRPr="0072327C" w:rsidRDefault="009B0176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76" w:rsidRPr="0072327C" w:rsidRDefault="00864061" w:rsidP="0072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/>
        </w:rPr>
        <w:lastRenderedPageBreak/>
        <w:drawing>
          <wp:inline distT="0" distB="0" distL="0" distR="0">
            <wp:extent cx="5940425" cy="4455319"/>
            <wp:effectExtent l="0" t="0" r="3175" b="2540"/>
            <wp:docPr id="12" name="Рисунок 12" descr="https://ds02.infourok.ru/uploads/ex/1070/0005408f-53bebdfb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070/0005408f-53bebdfb/img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176" w:rsidRPr="0072327C" w:rsidSect="0072327C">
      <w:pgSz w:w="11906" w:h="16838"/>
      <w:pgMar w:top="1134" w:right="850" w:bottom="1134" w:left="1701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7604"/>
    <w:multiLevelType w:val="hybridMultilevel"/>
    <w:tmpl w:val="3C36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4C14"/>
    <w:multiLevelType w:val="hybridMultilevel"/>
    <w:tmpl w:val="104E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60"/>
    <w:rsid w:val="00162CBD"/>
    <w:rsid w:val="00162D28"/>
    <w:rsid w:val="004A1FCC"/>
    <w:rsid w:val="00697210"/>
    <w:rsid w:val="0072327C"/>
    <w:rsid w:val="00864061"/>
    <w:rsid w:val="009B0176"/>
    <w:rsid w:val="00A25260"/>
    <w:rsid w:val="00B058AA"/>
    <w:rsid w:val="00DC0F4F"/>
    <w:rsid w:val="00E04F85"/>
    <w:rsid w:val="00F561BF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C585-5497-4627-9DFD-8F7B5993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2020-12-09T20:30:00Z</cp:lastPrinted>
  <dcterms:created xsi:type="dcterms:W3CDTF">2014-02-12T10:56:00Z</dcterms:created>
  <dcterms:modified xsi:type="dcterms:W3CDTF">2020-12-09T20:33:00Z</dcterms:modified>
</cp:coreProperties>
</file>