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C" w:rsidRDefault="003E0BEC" w:rsidP="003E0BEC"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Фёдорова Олеся Вячеславовна</w:t>
      </w:r>
    </w:p>
    <w:p w:rsidR="003E0BEC" w:rsidRDefault="003E0BEC" w:rsidP="003E0BEC">
      <w:pPr>
        <w:spacing w:line="360" w:lineRule="auto"/>
        <w:jc w:val="right"/>
        <w:rPr>
          <w:rFonts w:ascii="Times New Roman" w:hAnsi="Times New Roman"/>
          <w:sz w:val="28"/>
        </w:rPr>
      </w:pPr>
      <w:r w:rsidRPr="000F2A09">
        <w:rPr>
          <w:rFonts w:ascii="Times New Roman" w:hAnsi="Times New Roman"/>
          <w:sz w:val="28"/>
        </w:rPr>
        <w:t xml:space="preserve"> учитель математики (учитель-практикант) </w:t>
      </w:r>
    </w:p>
    <w:p w:rsidR="003E0BEC" w:rsidRDefault="003E0BEC" w:rsidP="003E0BEC">
      <w:pPr>
        <w:spacing w:line="360" w:lineRule="auto"/>
        <w:jc w:val="right"/>
        <w:rPr>
          <w:rFonts w:ascii="Times New Roman" w:hAnsi="Times New Roman"/>
          <w:sz w:val="28"/>
        </w:rPr>
      </w:pPr>
      <w:r w:rsidRPr="000F2A09">
        <w:rPr>
          <w:rFonts w:ascii="Times New Roman" w:hAnsi="Times New Roman"/>
          <w:sz w:val="28"/>
        </w:rPr>
        <w:t xml:space="preserve">МОУ «Гимназия №31» г. Саратова, </w:t>
      </w:r>
    </w:p>
    <w:p w:rsidR="003E0BEC" w:rsidRDefault="003E0BEC" w:rsidP="003E0BEC">
      <w:pPr>
        <w:spacing w:line="360" w:lineRule="auto"/>
        <w:jc w:val="right"/>
        <w:rPr>
          <w:rFonts w:ascii="Times New Roman" w:hAnsi="Times New Roman"/>
          <w:sz w:val="28"/>
        </w:rPr>
      </w:pPr>
      <w:r w:rsidRPr="000F2A09">
        <w:rPr>
          <w:rFonts w:ascii="Times New Roman" w:hAnsi="Times New Roman"/>
          <w:sz w:val="28"/>
        </w:rPr>
        <w:t>Саратовская область, 2019 год</w:t>
      </w:r>
    </w:p>
    <w:p w:rsidR="003E0BEC" w:rsidRDefault="003E0BEC" w:rsidP="003E0BEC">
      <w:pPr>
        <w:spacing w:line="360" w:lineRule="auto"/>
        <w:rPr>
          <w:rFonts w:ascii="Times New Roman" w:hAnsi="Times New Roman"/>
          <w:sz w:val="28"/>
        </w:rPr>
      </w:pPr>
    </w:p>
    <w:p w:rsidR="003E0BEC" w:rsidRPr="0016620A" w:rsidRDefault="003E0BEC" w:rsidP="003E0BEC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16620A">
        <w:rPr>
          <w:rFonts w:ascii="Times New Roman" w:hAnsi="Times New Roman"/>
          <w:b/>
          <w:sz w:val="28"/>
          <w:u w:val="single"/>
        </w:rPr>
        <w:t xml:space="preserve">Календарно–тематический план для 6 класса </w:t>
      </w:r>
    </w:p>
    <w:p w:rsidR="003E0BEC" w:rsidRDefault="003E0BEC" w:rsidP="003E0BEC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16620A">
        <w:rPr>
          <w:rFonts w:ascii="Times New Roman" w:hAnsi="Times New Roman"/>
          <w:b/>
          <w:sz w:val="28"/>
          <w:u w:val="single"/>
        </w:rPr>
        <w:t xml:space="preserve">к учебнику А. Г. </w:t>
      </w:r>
      <w:proofErr w:type="gramStart"/>
      <w:r w:rsidRPr="0016620A">
        <w:rPr>
          <w:rFonts w:ascii="Times New Roman" w:hAnsi="Times New Roman"/>
          <w:b/>
          <w:sz w:val="28"/>
          <w:u w:val="single"/>
        </w:rPr>
        <w:t>Мерзляк</w:t>
      </w:r>
      <w:proofErr w:type="gramEnd"/>
      <w:r w:rsidRPr="0016620A">
        <w:rPr>
          <w:rFonts w:ascii="Times New Roman" w:hAnsi="Times New Roman"/>
          <w:b/>
          <w:sz w:val="28"/>
          <w:u w:val="single"/>
        </w:rPr>
        <w:t xml:space="preserve">, В. Б. Полонский (М.: </w:t>
      </w:r>
      <w:proofErr w:type="spellStart"/>
      <w:r w:rsidRPr="0016620A">
        <w:rPr>
          <w:rFonts w:ascii="Times New Roman" w:hAnsi="Times New Roman"/>
          <w:b/>
          <w:sz w:val="28"/>
          <w:u w:val="single"/>
        </w:rPr>
        <w:t>Вентана</w:t>
      </w:r>
      <w:proofErr w:type="spellEnd"/>
      <w:r w:rsidRPr="0016620A">
        <w:rPr>
          <w:rFonts w:ascii="Times New Roman" w:hAnsi="Times New Roman"/>
          <w:b/>
          <w:sz w:val="28"/>
          <w:u w:val="single"/>
        </w:rPr>
        <w:t>-Граф)</w:t>
      </w:r>
    </w:p>
    <w:p w:rsidR="003E0BEC" w:rsidRPr="0016620A" w:rsidRDefault="003E0BEC" w:rsidP="003E0BEC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E0BEC" w:rsidRPr="0016620A" w:rsidRDefault="003E0BEC" w:rsidP="003E0BEC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ФО – фронтальный опрос</w:t>
      </w:r>
    </w:p>
    <w:p w:rsidR="003E0BEC" w:rsidRPr="0016620A" w:rsidRDefault="003E0BEC" w:rsidP="003E0BEC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620A">
        <w:rPr>
          <w:rFonts w:ascii="Times New Roman" w:hAnsi="Times New Roman"/>
          <w:sz w:val="28"/>
          <w:szCs w:val="28"/>
          <w:u w:val="single"/>
        </w:rPr>
        <w:t>ПР</w:t>
      </w:r>
      <w:proofErr w:type="gramEnd"/>
      <w:r w:rsidRPr="0016620A">
        <w:rPr>
          <w:rFonts w:ascii="Times New Roman" w:hAnsi="Times New Roman"/>
          <w:sz w:val="28"/>
          <w:szCs w:val="28"/>
          <w:u w:val="single"/>
        </w:rPr>
        <w:t xml:space="preserve"> – проверочная работа</w:t>
      </w:r>
    </w:p>
    <w:p w:rsidR="003E0BEC" w:rsidRPr="0016620A" w:rsidRDefault="003E0BEC" w:rsidP="003E0BEC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 xml:space="preserve">ИРК – </w:t>
      </w:r>
      <w:proofErr w:type="gramStart"/>
      <w:r w:rsidRPr="0016620A">
        <w:rPr>
          <w:rFonts w:ascii="Times New Roman" w:hAnsi="Times New Roman"/>
          <w:sz w:val="28"/>
          <w:szCs w:val="28"/>
          <w:u w:val="single"/>
        </w:rPr>
        <w:t>индивидуальная</w:t>
      </w:r>
      <w:proofErr w:type="gramEnd"/>
      <w:r w:rsidRPr="001662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6620A">
        <w:rPr>
          <w:rFonts w:ascii="Times New Roman" w:hAnsi="Times New Roman"/>
          <w:sz w:val="28"/>
          <w:szCs w:val="28"/>
          <w:u w:val="single"/>
        </w:rPr>
        <w:t>работаа</w:t>
      </w:r>
      <w:proofErr w:type="spellEnd"/>
      <w:r w:rsidRPr="0016620A">
        <w:rPr>
          <w:rFonts w:ascii="Times New Roman" w:hAnsi="Times New Roman"/>
          <w:sz w:val="28"/>
          <w:szCs w:val="28"/>
          <w:u w:val="single"/>
        </w:rPr>
        <w:t xml:space="preserve"> по карточкам</w:t>
      </w:r>
    </w:p>
    <w:p w:rsidR="003E0BEC" w:rsidRPr="0016620A" w:rsidRDefault="003E0BEC" w:rsidP="003E0BEC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620A">
        <w:rPr>
          <w:rFonts w:ascii="Times New Roman" w:hAnsi="Times New Roman"/>
          <w:sz w:val="28"/>
          <w:szCs w:val="28"/>
          <w:u w:val="single"/>
        </w:rPr>
        <w:t>ИРД – индивидуальная работа у доски</w:t>
      </w:r>
    </w:p>
    <w:p w:rsidR="003E0BEC" w:rsidRPr="0016620A" w:rsidRDefault="003E0BEC" w:rsidP="003E0BEC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620A">
        <w:rPr>
          <w:rFonts w:ascii="Times New Roman" w:hAnsi="Times New Roman"/>
          <w:sz w:val="28"/>
          <w:szCs w:val="28"/>
          <w:u w:val="single"/>
        </w:rPr>
        <w:t>СР</w:t>
      </w:r>
      <w:proofErr w:type="gramEnd"/>
      <w:r w:rsidRPr="0016620A">
        <w:rPr>
          <w:rFonts w:ascii="Times New Roman" w:hAnsi="Times New Roman"/>
          <w:sz w:val="28"/>
          <w:szCs w:val="28"/>
          <w:u w:val="single"/>
        </w:rPr>
        <w:t xml:space="preserve"> – Самостоятельная работа</w:t>
      </w:r>
    </w:p>
    <w:p w:rsidR="00FA6B2D" w:rsidRDefault="003E0BEC" w:rsidP="003E0BE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МД – математический диктант</w:t>
      </w:r>
    </w:p>
    <w:p w:rsidR="003E0BEC" w:rsidRPr="0016620A" w:rsidRDefault="003E0BEC" w:rsidP="003E0BEC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 w:rsidRPr="0016620A">
        <w:rPr>
          <w:rFonts w:ascii="Times New Roman" w:hAnsi="Times New Roman"/>
          <w:b/>
          <w:sz w:val="28"/>
          <w:u w:val="single"/>
        </w:rPr>
        <w:lastRenderedPageBreak/>
        <w:t xml:space="preserve">Календарно-тематический план изучения дисциплин </w:t>
      </w:r>
      <w:r>
        <w:rPr>
          <w:rFonts w:ascii="Times New Roman" w:hAnsi="Times New Roman"/>
          <w:b/>
          <w:sz w:val="28"/>
          <w:u w:val="single"/>
        </w:rPr>
        <w:t>«Математика-6»</w:t>
      </w:r>
      <w:r w:rsidRPr="0016620A">
        <w:rPr>
          <w:rFonts w:ascii="Times New Roman" w:hAnsi="Times New Roman"/>
          <w:b/>
          <w:sz w:val="28"/>
          <w:u w:val="single"/>
        </w:rPr>
        <w:t xml:space="preserve"> в начале III четверти, разработанный учителем-практикантом </w:t>
      </w:r>
      <w:r>
        <w:rPr>
          <w:rFonts w:ascii="Times New Roman" w:hAnsi="Times New Roman"/>
          <w:b/>
          <w:sz w:val="28"/>
          <w:u w:val="single"/>
        </w:rPr>
        <w:t>Фёдоровой Олесей Вячеславовной</w:t>
      </w:r>
      <w:r w:rsidRPr="0016620A">
        <w:rPr>
          <w:rFonts w:ascii="Times New Roman" w:hAnsi="Times New Roman"/>
          <w:b/>
          <w:sz w:val="28"/>
          <w:u w:val="single"/>
        </w:rPr>
        <w:t xml:space="preserve"> по форме, принят</w:t>
      </w:r>
      <w:r>
        <w:rPr>
          <w:rFonts w:ascii="Times New Roman" w:hAnsi="Times New Roman"/>
          <w:b/>
          <w:sz w:val="28"/>
          <w:u w:val="single"/>
        </w:rPr>
        <w:t>ой в образовательном учреждении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280"/>
        <w:gridCol w:w="78"/>
        <w:gridCol w:w="2093"/>
        <w:gridCol w:w="2190"/>
        <w:gridCol w:w="3029"/>
        <w:gridCol w:w="1701"/>
        <w:gridCol w:w="1276"/>
        <w:gridCol w:w="1134"/>
      </w:tblGrid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3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Формируемые результаты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Формы и средства обучения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сложения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применять переместительное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 для на-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хождения значений числовых выражений.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классом,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текстом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МД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6</w:t>
            </w: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сложения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применять переместительное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 xml:space="preserve"> свойства сложения рациональных чисел при решении задач.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7.02.19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Разность рациональных чисел, правило нахождения разности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двух чисел, свойства разности двух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умения определять разность рациональных чисел с помощью сложения, выполнять вычитание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spell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карта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заданиями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МД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8.02.19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Разность рациональных чисел, правило нахождения разности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двух чисел, свойства разности двух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выполнять вычитание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11.02.19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Разность рациональных чисел, правило нахождения разности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двух чисел, свойства разности двух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выполнять вычитание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ИРК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12.02.19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Разность рациональных чисел, правило нахождения разности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двух чисел, свойства разности двух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выполнять вычитание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13.02.19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Разность рациональных чисел, правило нахождения разности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двух чисел, свойства разности двух чисел.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решать задачи, используя вычитание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Индивидуальная карта с заданиями, 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14.02.19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8: «Сложение и вычитание рациональных чисел»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Индивидуальная карта заданий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15.02.19</w:t>
            </w:r>
          </w:p>
        </w:tc>
      </w:tr>
      <w:tr w:rsidR="003E0BEC" w:rsidRPr="0016620A" w:rsidTr="00587814">
        <w:trPr>
          <w:trHeight w:val="74"/>
        </w:trPr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16620A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Правило умножения двух чисел с разными знаками, правило умножения двух отрицательных чисел, свойства произведения.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умножать отрицательные числа и числа с разными знаками.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классом,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текстом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ФО, 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18.02.19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16620A">
              <w:rPr>
                <w:color w:val="000000"/>
              </w:rPr>
              <w:t>Умножение рациональных чисел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Правило умножения двух чисел с разными знаками, правило умножения двух отрицательных чисел, свойства произведения.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формировать умения умножать отрицательные числа и числа с разными знаками, определять знак произведения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зависимости от знаков множителей.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ИРК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19.02.19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16620A">
              <w:rPr>
                <w:color w:val="000000"/>
              </w:rPr>
              <w:t>Умножение рациональных чисел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Правило умножения двух чисел с разными знаками, правило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двух отрицательных чисел, свойства произведения.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умения умножать отрицательные числа и числа с разными знаками, определять знак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 зависимости от знаков множителей.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ИРД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20.02.19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16620A">
              <w:rPr>
                <w:color w:val="000000"/>
              </w:rPr>
              <w:t>Умножение рациональных чисел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Правило умножения двух чисел с разными знаками, правило умножения двух отрицательных чисел, свойства произведения.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формировать умения умножать отрицательные числа и числа с разными знаками, определять знак произведения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зависимости от знаков множителей.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Индивидуальная карта с заданиями, 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21.02.19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Переместительное и сочетательное свойства умножения </w:t>
            </w: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рацио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чисел. Коэффициент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 рациональных чисел, сочетательное свойство умножения рациональных чисел, коэффициент.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>ормировать умение применять переместительное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 для на-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хождения значения выражения, сформировать понятие коэффициента.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классом,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текстом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22.02.19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Переместительное и сочетательное свойства умножения </w:t>
            </w: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рацио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чисел. Коэффициент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 рациональных чисел, сочетательное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свойство умножения рациональных чисел, коэффициент.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применять переместительное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МД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25.02.19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Переместительное и сочетательное свойства умножения </w:t>
            </w: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рацио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чисел. Коэффициент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 рациональных чисел, сочетательное свойство умножения рациональных чисел, коэффициент.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применять переместительное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gramEnd"/>
            <w:r w:rsidRPr="0016620A">
              <w:rPr>
                <w:rFonts w:ascii="Times New Roman" w:hAnsi="Times New Roman"/>
                <w:sz w:val="24"/>
                <w:szCs w:val="24"/>
              </w:rPr>
              <w:t xml:space="preserve"> свойства умножения рациональных чисел.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26.02.19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Распределительное свойство умножения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сложения,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раскрытие скобок, правила раскрытия скобок.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раскрывать скобки с помощью распределительного свойства умножения, раскрывать скобки, используя правила раскрытия скобок.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классом,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текстом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27.02.19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Распределительное свойство умножения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сложения,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раскрытие скобок, правила раскрытия скобок, подобные слагаемые, приведение подобных слагаемых.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раскрывать скобки с помощью распределительного свойства умножения,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скобки, используя правила раскрытия скобок, приведения подобных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1701" w:type="dxa"/>
            <w:shd w:val="clear" w:color="auto" w:fill="auto"/>
          </w:tcPr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классом,</w:t>
            </w:r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BEC" w:rsidRPr="008F6C0F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текстом</w:t>
            </w:r>
          </w:p>
          <w:p w:rsidR="003E0BEC" w:rsidRPr="0016620A" w:rsidRDefault="003E0BEC" w:rsidP="00587814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F6C0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>учебника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28.02.19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Распределительное свойство умножения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сложения,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раскрытие скобок, правила раскрытия скобок, вынесение общего множителя за скобки, подобные слагаемые, приведение подобных слагаемых.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раскрывать скобки с помощью распределительного свойства умножения, раскрывать скобки, используя правила раскрытия скобок, приведения подобных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ФО, ИРК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1.03.19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Распределительное свойство умножения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сложения,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 xml:space="preserve">раскрытие скобок, правила раскрытия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скобок, вынесение общего множителя за скобки, подобные слагаемые, приведение подобных слагаемых.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раскрывать скобки с помощью распределительного свойства умножения, раскрывать скобки, используя правила </w:t>
            </w: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раскрытия скобок, приведения подобных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lastRenderedPageBreak/>
              <w:t>Работа у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доски, сам.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4</w:t>
            </w: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.03.19</w:t>
            </w:r>
          </w:p>
        </w:tc>
      </w:tr>
      <w:tr w:rsidR="003E0BEC" w:rsidRPr="0016620A" w:rsidTr="00587814">
        <w:tc>
          <w:tcPr>
            <w:tcW w:w="1495" w:type="dxa"/>
            <w:shd w:val="clear" w:color="auto" w:fill="auto"/>
          </w:tcPr>
          <w:p w:rsidR="003E0BEC" w:rsidRPr="0016620A" w:rsidRDefault="003E0BEC" w:rsidP="003E0BE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Распределительное свойство умножения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0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сложения,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раскрытие скобок, правила раскрытия скобок, вынесение общего множителя за скобки, подобные слагаемые, приведение подобных слагаемых.</w:t>
            </w:r>
          </w:p>
        </w:tc>
        <w:tc>
          <w:tcPr>
            <w:tcW w:w="3029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формировать умение раскрывать скобки с помощью распределительного свойства умножения, раскрывать скобки, используя правила раскрытия скобок, приведения подобных</w:t>
            </w:r>
          </w:p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1701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Индивидуальная карта с заданиями, 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0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BEC" w:rsidRPr="0016620A" w:rsidRDefault="003E0BEC" w:rsidP="00587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20A">
              <w:rPr>
                <w:rFonts w:ascii="Times New Roman" w:hAnsi="Times New Roman"/>
                <w:sz w:val="24"/>
                <w:szCs w:val="24"/>
              </w:rPr>
              <w:t>5</w:t>
            </w:r>
            <w:r w:rsidRPr="0016620A">
              <w:rPr>
                <w:rFonts w:ascii="Times New Roman" w:hAnsi="Times New Roman"/>
                <w:sz w:val="24"/>
                <w:szCs w:val="24"/>
                <w:lang w:val="en-US"/>
              </w:rPr>
              <w:t>.03.19</w:t>
            </w:r>
          </w:p>
        </w:tc>
      </w:tr>
    </w:tbl>
    <w:p w:rsidR="003E0BEC" w:rsidRDefault="003E0BEC" w:rsidP="003E0BEC">
      <w:pPr>
        <w:ind w:firstLine="708"/>
      </w:pPr>
      <w:bookmarkStart w:id="0" w:name="_GoBack"/>
      <w:bookmarkEnd w:id="0"/>
    </w:p>
    <w:sectPr w:rsidR="003E0BEC" w:rsidSect="003E0B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BCC"/>
    <w:multiLevelType w:val="hybridMultilevel"/>
    <w:tmpl w:val="F64A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A"/>
    <w:rsid w:val="003E0BEC"/>
    <w:rsid w:val="00B50A6A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2019-02-07T22:00:00Z</dcterms:created>
  <dcterms:modified xsi:type="dcterms:W3CDTF">2019-02-07T22:00:00Z</dcterms:modified>
</cp:coreProperties>
</file>