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053C8" w:rsidRPr="00D168F0" w:rsidRDefault="000C19C6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«Средняя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proofErr w:type="spellStart"/>
      <w:r w:rsidR="005053C8"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  <w:r w:rsidR="005053C8" w:rsidRPr="00D168F0">
        <w:rPr>
          <w:rFonts w:ascii="Times New Roman" w:hAnsi="Times New Roman"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168F0" w:rsidRPr="00D168F0" w:rsidTr="00D168F0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19C6" w:rsidRPr="00D168F0" w:rsidRDefault="005053C8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приказом директора МБОУ СОШ с. </w:t>
            </w:r>
            <w:proofErr w:type="spellStart"/>
            <w:r w:rsidRPr="00D168F0">
              <w:rPr>
                <w:rFonts w:ascii="Times New Roman" w:hAnsi="Times New Roman"/>
                <w:sz w:val="24"/>
                <w:szCs w:val="24"/>
              </w:rPr>
              <w:t>Арги-Паги</w:t>
            </w:r>
            <w:proofErr w:type="spellEnd"/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_________________ С.И. Кухарь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D168F0" w:rsidRDefault="00FA5931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«28» 08. 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2020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«БИОЛОГИЯ</w:t>
      </w:r>
      <w:r w:rsidR="005053C8" w:rsidRPr="00D168F0">
        <w:rPr>
          <w:rFonts w:ascii="Times New Roman" w:hAnsi="Times New Roman"/>
          <w:b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53C8" w:rsidRPr="00D168F0">
        <w:rPr>
          <w:rFonts w:ascii="Times New Roman" w:hAnsi="Times New Roman"/>
          <w:sz w:val="24"/>
          <w:szCs w:val="24"/>
        </w:rPr>
        <w:t xml:space="preserve"> класс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</w:p>
    <w:p w:rsidR="005053C8" w:rsidRPr="00D168F0" w:rsidRDefault="00DD1B04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2020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4C78">
        <w:rPr>
          <w:rFonts w:ascii="Times New Roman" w:eastAsiaTheme="minorHAnsi" w:hAnsi="Times New Roman"/>
          <w:b/>
          <w:sz w:val="24"/>
          <w:szCs w:val="24"/>
        </w:rPr>
        <w:t>Планируемые резул</w:t>
      </w:r>
      <w:r w:rsidR="00204F8A">
        <w:rPr>
          <w:rFonts w:ascii="Times New Roman" w:eastAsiaTheme="minorHAnsi" w:hAnsi="Times New Roman"/>
          <w:b/>
          <w:sz w:val="24"/>
          <w:szCs w:val="24"/>
        </w:rPr>
        <w:t>ьтаты изучения биологии 10 класс</w:t>
      </w: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 xml:space="preserve">       Планируемые результаты освоения обучающимися основной образовательной программы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основного общего образования уточняют и конкретизируют общее понимание личностных,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4C7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C14C78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как с позиции организации их достижения в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образовательном процессе, так и с позиции оценки достижения этих результатов.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</w:p>
    <w:p w:rsidR="00204F8A" w:rsidRPr="00204F8A" w:rsidRDefault="00204F8A" w:rsidP="00204F8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 </w:t>
      </w:r>
      <w:r w:rsidRPr="00204F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 базовом уровне научится: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04F8A" w:rsidRPr="00204F8A" w:rsidRDefault="00204F8A" w:rsidP="00204F8A">
      <w:pPr>
        <w:numPr>
          <w:ilvl w:val="0"/>
          <w:numId w:val="3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возможные причины наследственных заболеваний.</w:t>
      </w:r>
    </w:p>
    <w:p w:rsidR="00204F8A" w:rsidRPr="00204F8A" w:rsidRDefault="00204F8A" w:rsidP="00204F8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 базовом уровне получит возможность научиться: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(клеточную), законы наследственности, закономерности изменчивости;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 по участку ДНК;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04F8A" w:rsidRPr="00204F8A" w:rsidRDefault="00204F8A" w:rsidP="00204F8A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наследственности.</w:t>
      </w:r>
    </w:p>
    <w:p w:rsidR="00D168F0" w:rsidRDefault="00D168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053C8" w:rsidRDefault="005053C8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168F0">
        <w:rPr>
          <w:rFonts w:ascii="Times New Roman" w:eastAsiaTheme="minorHAnsi" w:hAnsi="Times New Roman"/>
          <w:b/>
          <w:sz w:val="24"/>
          <w:szCs w:val="24"/>
        </w:rPr>
        <w:lastRenderedPageBreak/>
        <w:t>Содержание учебного материала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168F0" w:rsidRPr="00D168F0" w:rsidRDefault="00557D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10</w:t>
      </w:r>
      <w:r w:rsidR="00D168F0" w:rsidRPr="00D168F0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11052" w:type="dxa"/>
        <w:tblInd w:w="-142" w:type="dxa"/>
        <w:tblLook w:val="04A0" w:firstRow="1" w:lastRow="0" w:firstColumn="1" w:lastColumn="0" w:noHBand="0" w:noVBand="1"/>
      </w:tblPr>
      <w:tblGrid>
        <w:gridCol w:w="920"/>
        <w:gridCol w:w="10132"/>
      </w:tblGrid>
      <w:tr w:rsidR="00D168F0" w:rsidRPr="00D168F0" w:rsidTr="00FA5931">
        <w:tc>
          <w:tcPr>
            <w:tcW w:w="920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2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D168F0" w:rsidRPr="00D168F0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D168F0" w:rsidRPr="00381009" w:rsidTr="00FA5931">
        <w:trPr>
          <w:trHeight w:val="298"/>
        </w:trPr>
        <w:tc>
          <w:tcPr>
            <w:tcW w:w="920" w:type="dxa"/>
            <w:tcBorders>
              <w:bottom w:val="single" w:sz="4" w:space="0" w:color="auto"/>
            </w:tcBorders>
          </w:tcPr>
          <w:p w:rsidR="00D168F0" w:rsidRPr="0013650D" w:rsidRDefault="00D168F0" w:rsidP="00463DDC">
            <w:pPr>
              <w:spacing w:before="240"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168F0" w:rsidRPr="00463DDC" w:rsidRDefault="00381009" w:rsidP="00463DDC">
            <w:pPr>
              <w:pStyle w:val="6"/>
              <w:outlineLvl w:val="5"/>
              <w:rPr>
                <w:rStyle w:val="a8"/>
                <w:rFonts w:ascii="Times New Roman" w:hAnsi="Times New Roman" w:cs="Times New Roman"/>
                <w:i w:val="0"/>
              </w:rPr>
            </w:pPr>
            <w:r w:rsidRPr="00463DD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Введение. </w:t>
            </w:r>
          </w:p>
        </w:tc>
      </w:tr>
      <w:tr w:rsidR="00B65B69" w:rsidRPr="00381009" w:rsidTr="00FA5931">
        <w:trPr>
          <w:trHeight w:val="251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Pr="0013650D" w:rsidRDefault="00911F74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I. КЛЕТКА — ЕДИНИЦА ЖИВОГО</w:t>
            </w:r>
          </w:p>
        </w:tc>
      </w:tr>
      <w:tr w:rsidR="00911F74" w:rsidRPr="00381009" w:rsidTr="00FA5931">
        <w:trPr>
          <w:trHeight w:val="375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4" w:rsidRPr="0013650D" w:rsidRDefault="00911F74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</w:t>
            </w:r>
            <w:r w:rsidR="0013650D"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1. Химический состав клетки. 3</w:t>
            </w: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11F74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911F74" w:rsidRPr="0013650D" w:rsidRDefault="00911F74" w:rsidP="00911F74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50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74" w:rsidRPr="0013650D" w:rsidRDefault="00911F74" w:rsidP="00911F74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3650D">
              <w:rPr>
                <w:rFonts w:ascii="Times New Roman" w:hAnsi="Times New Roman"/>
                <w:sz w:val="24"/>
              </w:rPr>
              <w:t xml:space="preserve">Неорганические соединения клетки. Углеводы и липиды </w:t>
            </w:r>
          </w:p>
        </w:tc>
      </w:tr>
      <w:tr w:rsidR="00911F74" w:rsidRPr="00381009" w:rsidTr="00FA5931">
        <w:tc>
          <w:tcPr>
            <w:tcW w:w="920" w:type="dxa"/>
            <w:vMerge/>
          </w:tcPr>
          <w:p w:rsidR="00911F74" w:rsidRPr="0013650D" w:rsidRDefault="00911F74" w:rsidP="00911F74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74" w:rsidRPr="0013650D" w:rsidRDefault="00911F74" w:rsidP="00911F74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3650D">
              <w:rPr>
                <w:rFonts w:ascii="Times New Roman" w:hAnsi="Times New Roman"/>
                <w:sz w:val="24"/>
              </w:rPr>
              <w:t xml:space="preserve">Белки. Строение белков. </w:t>
            </w:r>
            <w:r w:rsidR="0013650D" w:rsidRPr="0013650D">
              <w:rPr>
                <w:rFonts w:ascii="Times New Roman" w:hAnsi="Times New Roman"/>
                <w:sz w:val="24"/>
              </w:rPr>
              <w:t>Функции белков. Лабораторная работа № 1. «Активность фермента каталазы в животных и растительных тканях».</w:t>
            </w:r>
          </w:p>
        </w:tc>
      </w:tr>
      <w:tr w:rsidR="00911F74" w:rsidRPr="00381009" w:rsidTr="00FA5931">
        <w:tc>
          <w:tcPr>
            <w:tcW w:w="920" w:type="dxa"/>
            <w:vMerge/>
          </w:tcPr>
          <w:p w:rsidR="00911F74" w:rsidRPr="0013650D" w:rsidRDefault="00911F74" w:rsidP="00911F74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74" w:rsidRPr="0013650D" w:rsidRDefault="0013650D" w:rsidP="00911F74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Нуклеиновые кислоты</w:t>
            </w:r>
            <w:r w:rsidRPr="0013650D">
              <w:rPr>
                <w:rFonts w:ascii="Times New Roman" w:hAnsi="Times New Roman"/>
                <w:sz w:val="24"/>
              </w:rPr>
              <w:t>. АТФ и другие органические соединения клетки.</w:t>
            </w:r>
          </w:p>
        </w:tc>
      </w:tr>
      <w:tr w:rsidR="00D168F0" w:rsidRPr="00381009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383E3F" w:rsidRDefault="00911F74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Глава </w:t>
            </w:r>
            <w:r w:rsidR="00383E3F">
              <w:rPr>
                <w:rFonts w:ascii="Times New Roman" w:eastAsia="Times New Roman" w:hAnsi="Times New Roman"/>
                <w:b/>
                <w:sz w:val="24"/>
              </w:rPr>
              <w:t>2. Структура и функции клетки. 2</w:t>
            </w: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 часа.</w:t>
            </w:r>
          </w:p>
        </w:tc>
      </w:tr>
      <w:tr w:rsidR="00D8761B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83E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383E3F" w:rsidRDefault="0013650D" w:rsidP="00D8761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hAnsi="Times New Roman"/>
                <w:sz w:val="24"/>
              </w:rPr>
              <w:t>Клетка – элементарная единица живого. Цитоплазма. Лабораторная работа</w:t>
            </w:r>
            <w:r w:rsidR="00383E3F" w:rsidRPr="00383E3F">
              <w:rPr>
                <w:rFonts w:ascii="Times New Roman" w:hAnsi="Times New Roman"/>
                <w:sz w:val="24"/>
              </w:rPr>
              <w:t xml:space="preserve"> № 2. «Плазмолиз и </w:t>
            </w:r>
            <w:proofErr w:type="spellStart"/>
            <w:r w:rsidR="00383E3F" w:rsidRPr="00383E3F">
              <w:rPr>
                <w:rFonts w:ascii="Times New Roman" w:hAnsi="Times New Roman"/>
                <w:sz w:val="24"/>
              </w:rPr>
              <w:t>деплазмолиз</w:t>
            </w:r>
            <w:proofErr w:type="spellEnd"/>
            <w:r w:rsidR="00383E3F" w:rsidRPr="00383E3F">
              <w:rPr>
                <w:rFonts w:ascii="Times New Roman" w:hAnsi="Times New Roman"/>
                <w:sz w:val="24"/>
              </w:rPr>
              <w:t xml:space="preserve"> в клетках кожицы лука».</w:t>
            </w:r>
          </w:p>
        </w:tc>
      </w:tr>
      <w:tr w:rsidR="00D8761B" w:rsidRPr="00381009" w:rsidTr="00FA5931">
        <w:tc>
          <w:tcPr>
            <w:tcW w:w="920" w:type="dxa"/>
            <w:vMerge/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383E3F" w:rsidRDefault="00383E3F" w:rsidP="00D8761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hAnsi="Times New Roman"/>
                <w:sz w:val="24"/>
              </w:rPr>
              <w:t>Мембранные органоиды клетки. Ядро. Прокариоты и эукариоты. Лабораторная работа № 3. «Строение растительной, животной, грибной и бактериальной клеток под микроскопом».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jc w:val="center"/>
              <w:rPr>
                <w:sz w:val="24"/>
              </w:rPr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>Глава 3. Обеспечение клеток энергией. 2 часа.</w:t>
            </w:r>
          </w:p>
        </w:tc>
      </w:tr>
      <w:tr w:rsidR="00D8761B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A6ED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7A6ED7">
              <w:rPr>
                <w:rFonts w:ascii="Times New Roman" w:hAnsi="Times New Roman"/>
                <w:sz w:val="24"/>
              </w:rPr>
              <w:t xml:space="preserve">Обмен </w:t>
            </w:r>
            <w:r w:rsidR="007A6ED7" w:rsidRPr="007A6ED7">
              <w:rPr>
                <w:rFonts w:ascii="Times New Roman" w:hAnsi="Times New Roman"/>
                <w:sz w:val="24"/>
              </w:rPr>
              <w:t>веществ. Фотосинтез. Преобразование энергии света в энергию химических связей.</w:t>
            </w:r>
            <w:r w:rsidRPr="007A6ED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8761B" w:rsidRPr="00381009" w:rsidTr="00FA5931"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7A6ED7" w:rsidP="00D8761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7A6ED7">
              <w:rPr>
                <w:rFonts w:ascii="Times New Roman" w:hAnsi="Times New Roman"/>
                <w:sz w:val="24"/>
              </w:rPr>
              <w:t>Обеспечение клеток энергией. Биологическое окисление.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B" w:rsidRPr="007A6ED7" w:rsidRDefault="00D8761B" w:rsidP="00D8761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>Глава 4. Наследственная информация и реализация ее в клетке. 3 часа.</w:t>
            </w:r>
          </w:p>
        </w:tc>
      </w:tr>
      <w:tr w:rsidR="00D8761B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A6ED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>Генетическая информация.</w:t>
            </w:r>
            <w:r w:rsidR="007A6ED7" w:rsidRPr="007A6ED7">
              <w:rPr>
                <w:rFonts w:ascii="Times New Roman" w:hAnsi="Times New Roman"/>
                <w:sz w:val="24"/>
                <w:szCs w:val="24"/>
              </w:rPr>
              <w:t xml:space="preserve"> Удвоение ДНК. Биосинтез белков. Синтез РНК по матрице ДНК. Биосинтез белков.</w:t>
            </w:r>
          </w:p>
        </w:tc>
      </w:tr>
      <w:tr w:rsidR="00D8761B" w:rsidRPr="00381009" w:rsidTr="00FA5931">
        <w:tc>
          <w:tcPr>
            <w:tcW w:w="920" w:type="dxa"/>
            <w:vMerge/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>Ре</w:t>
            </w:r>
            <w:r w:rsidR="007A6ED7" w:rsidRPr="007A6ED7">
              <w:rPr>
                <w:rFonts w:ascii="Times New Roman" w:hAnsi="Times New Roman"/>
                <w:sz w:val="24"/>
                <w:szCs w:val="24"/>
              </w:rPr>
              <w:t>гуляция работы генов у бактерий</w:t>
            </w:r>
            <w:r w:rsidRPr="007A6ED7">
              <w:rPr>
                <w:rFonts w:ascii="Times New Roman" w:hAnsi="Times New Roman"/>
                <w:sz w:val="24"/>
                <w:szCs w:val="24"/>
              </w:rPr>
              <w:t xml:space="preserve"> и эукариот. </w:t>
            </w:r>
          </w:p>
        </w:tc>
      </w:tr>
      <w:tr w:rsidR="00D8761B" w:rsidRPr="00381009" w:rsidTr="00FA5931">
        <w:tc>
          <w:tcPr>
            <w:tcW w:w="920" w:type="dxa"/>
            <w:vMerge/>
          </w:tcPr>
          <w:p w:rsidR="00D8761B" w:rsidRPr="00381009" w:rsidRDefault="00D8761B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>В</w:t>
            </w:r>
            <w:r w:rsidR="007A6ED7" w:rsidRPr="007A6ED7">
              <w:rPr>
                <w:rFonts w:ascii="Times New Roman" w:hAnsi="Times New Roman"/>
                <w:sz w:val="24"/>
                <w:szCs w:val="24"/>
              </w:rPr>
              <w:t>ирусы. Генная и клеточная инженерия.</w:t>
            </w:r>
          </w:p>
        </w:tc>
      </w:tr>
      <w:tr w:rsidR="00D168F0" w:rsidRPr="00381009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7A6ED7" w:rsidRDefault="00D8761B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A6ED7">
              <w:rPr>
                <w:rFonts w:ascii="Times New Roman" w:eastAsia="Times New Roman" w:hAnsi="Times New Roman"/>
                <w:b/>
              </w:rPr>
              <w:t>Раздел II. РАЗМНОЖЕНИЕ И РАЗВИТИЕ ОРГАНИЗМОВ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1B" w:rsidRPr="007A6ED7" w:rsidRDefault="00D8761B" w:rsidP="00D8761B">
            <w:pPr>
              <w:spacing w:after="0" w:line="259" w:lineRule="auto"/>
              <w:jc w:val="center"/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>Глава 5. Размножение организмов. 3 часа.</w:t>
            </w:r>
          </w:p>
        </w:tc>
      </w:tr>
      <w:tr w:rsidR="00C11EFC" w:rsidRPr="00381009" w:rsidTr="00FA5931">
        <w:tc>
          <w:tcPr>
            <w:tcW w:w="920" w:type="dxa"/>
            <w:vMerge w:val="restart"/>
          </w:tcPr>
          <w:p w:rsidR="00C11EFC" w:rsidRPr="00E24372" w:rsidRDefault="00C11EFC" w:rsidP="00C11EFC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37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Бесполое и половое размножение </w:t>
            </w:r>
          </w:p>
        </w:tc>
      </w:tr>
      <w:tr w:rsidR="00C11EFC" w:rsidRPr="00381009" w:rsidTr="00FA5931">
        <w:tc>
          <w:tcPr>
            <w:tcW w:w="920" w:type="dxa"/>
            <w:vMerge/>
          </w:tcPr>
          <w:p w:rsidR="00C11EFC" w:rsidRPr="00E24372" w:rsidRDefault="00C11EFC" w:rsidP="00C11EFC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Деление клетки. Митоз </w:t>
            </w:r>
          </w:p>
        </w:tc>
      </w:tr>
      <w:tr w:rsidR="00C11EFC" w:rsidRPr="00381009" w:rsidTr="00FA5931">
        <w:tc>
          <w:tcPr>
            <w:tcW w:w="920" w:type="dxa"/>
            <w:vMerge/>
          </w:tcPr>
          <w:p w:rsidR="00C11EFC" w:rsidRPr="00E24372" w:rsidRDefault="00C11EFC" w:rsidP="00C11EFC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Мейоз. Образование половых клеток. </w:t>
            </w:r>
            <w:r w:rsidR="00E24372" w:rsidRPr="00E24372">
              <w:rPr>
                <w:rFonts w:ascii="Times New Roman" w:hAnsi="Times New Roman"/>
                <w:sz w:val="24"/>
              </w:rPr>
              <w:t>Оплодотворение.</w:t>
            </w:r>
          </w:p>
        </w:tc>
      </w:tr>
      <w:tr w:rsidR="00633858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58" w:rsidRPr="00E24372" w:rsidRDefault="00633858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 6. Индивидуальное развитие организмов. 2 часа.</w:t>
            </w:r>
          </w:p>
        </w:tc>
      </w:tr>
      <w:tr w:rsidR="00C11EFC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C11EFC" w:rsidRPr="00381009" w:rsidRDefault="00C11EFC" w:rsidP="00C11EFC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E2437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Зародышевое развитие организмов. </w:t>
            </w:r>
          </w:p>
        </w:tc>
      </w:tr>
      <w:tr w:rsidR="00C11EFC" w:rsidRPr="00381009" w:rsidTr="00FA5931"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C11EFC" w:rsidRPr="00381009" w:rsidRDefault="00C11EFC" w:rsidP="00C11EFC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jc w:val="both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Постэмбриональное развитие. Развитие взрослого организма. </w:t>
            </w:r>
          </w:p>
        </w:tc>
      </w:tr>
      <w:tr w:rsidR="00C11EFC" w:rsidRPr="00E24372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jc w:val="center"/>
              <w:rPr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Раздел III.  ОСНОВЫ ГЕНЕТИКИ И СЕЛЕКЦИИ</w:t>
            </w:r>
          </w:p>
        </w:tc>
      </w:tr>
      <w:tr w:rsidR="00C11EFC" w:rsidRPr="00E24372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EFC" w:rsidRPr="00E24372" w:rsidRDefault="00C11EFC" w:rsidP="00C11EFC">
            <w:pPr>
              <w:spacing w:after="0" w:line="259" w:lineRule="auto"/>
              <w:ind w:left="124"/>
              <w:jc w:val="center"/>
              <w:rPr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 7. Основные за</w:t>
            </w:r>
            <w:r w:rsidR="00FE0976">
              <w:rPr>
                <w:rFonts w:ascii="Times New Roman" w:eastAsia="Times New Roman" w:hAnsi="Times New Roman"/>
                <w:b/>
                <w:sz w:val="24"/>
              </w:rPr>
              <w:t>кономерности наследственности. 8</w:t>
            </w:r>
            <w:r w:rsidRPr="00E24372">
              <w:rPr>
                <w:rFonts w:ascii="Times New Roman" w:eastAsia="Times New Roman" w:hAnsi="Times New Roman"/>
                <w:b/>
                <w:sz w:val="24"/>
              </w:rPr>
              <w:t xml:space="preserve"> часа.</w:t>
            </w:r>
          </w:p>
        </w:tc>
      </w:tr>
      <w:tr w:rsidR="00FE0976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E2437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FE0976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Моногибридное скрещивание. Первый и второй законы Г. Менделя. </w:t>
            </w:r>
          </w:p>
        </w:tc>
      </w:tr>
      <w:tr w:rsidR="00FE0976" w:rsidRPr="00381009" w:rsidTr="00FA5931">
        <w:tc>
          <w:tcPr>
            <w:tcW w:w="920" w:type="dxa"/>
            <w:vMerge/>
          </w:tcPr>
          <w:p w:rsidR="00FE0976" w:rsidRPr="00E24372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Генотип и фенотип.</w:t>
            </w:r>
          </w:p>
        </w:tc>
      </w:tr>
      <w:tr w:rsidR="00FE0976" w:rsidRPr="00381009" w:rsidTr="00FA5931"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FE0976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Дигибридное скрещивание. Третий закон Г. Менделя. </w:t>
            </w:r>
          </w:p>
        </w:tc>
      </w:tr>
      <w:tr w:rsidR="00FE0976" w:rsidRPr="00381009" w:rsidTr="00FA5931"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Практическая работа № 1.  «Решение генетических задач».</w:t>
            </w:r>
          </w:p>
        </w:tc>
      </w:tr>
      <w:tr w:rsidR="00FE0976" w:rsidRPr="00381009" w:rsidTr="00FA5931"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Сцепленное</w:t>
            </w:r>
            <w:r>
              <w:rPr>
                <w:rFonts w:ascii="Times New Roman" w:hAnsi="Times New Roman"/>
                <w:sz w:val="24"/>
              </w:rPr>
              <w:t xml:space="preserve"> наследование генов. </w:t>
            </w:r>
            <w:r w:rsidRPr="00E24372">
              <w:rPr>
                <w:rFonts w:ascii="Times New Roman" w:hAnsi="Times New Roman"/>
                <w:sz w:val="24"/>
              </w:rPr>
              <w:t xml:space="preserve"> Отношения ген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E24372">
              <w:rPr>
                <w:rFonts w:ascii="Times New Roman" w:hAnsi="Times New Roman"/>
                <w:sz w:val="24"/>
              </w:rPr>
              <w:t xml:space="preserve"> признак.</w:t>
            </w:r>
          </w:p>
        </w:tc>
      </w:tr>
      <w:tr w:rsidR="00FE0976" w:rsidRPr="00381009" w:rsidTr="00FA5931"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Отношения ген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Pr="00E24372">
              <w:rPr>
                <w:rFonts w:ascii="Times New Roman" w:hAnsi="Times New Roman"/>
                <w:sz w:val="24"/>
              </w:rPr>
              <w:t xml:space="preserve"> признак.</w:t>
            </w:r>
            <w:r>
              <w:rPr>
                <w:rFonts w:ascii="Times New Roman" w:hAnsi="Times New Roman"/>
                <w:sz w:val="24"/>
              </w:rPr>
              <w:t xml:space="preserve"> Внеядерная наследственность.</w:t>
            </w:r>
          </w:p>
        </w:tc>
      </w:tr>
      <w:tr w:rsidR="00FE0976" w:rsidRPr="00381009" w:rsidTr="00FA5931">
        <w:trPr>
          <w:trHeight w:val="338"/>
        </w:trPr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Pr="00E24372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г</w:t>
            </w:r>
            <w:r w:rsidRPr="00E24372">
              <w:rPr>
                <w:rFonts w:ascii="Times New Roman" w:hAnsi="Times New Roman"/>
                <w:sz w:val="24"/>
              </w:rPr>
              <w:t xml:space="preserve">енотипа и среды при формировании признака. </w:t>
            </w:r>
          </w:p>
        </w:tc>
      </w:tr>
      <w:tr w:rsidR="00FE0976" w:rsidRPr="00381009" w:rsidTr="00FA5931">
        <w:trPr>
          <w:trHeight w:val="338"/>
        </w:trPr>
        <w:tc>
          <w:tcPr>
            <w:tcW w:w="920" w:type="dxa"/>
            <w:vMerge/>
          </w:tcPr>
          <w:p w:rsidR="00FE0976" w:rsidRPr="00381009" w:rsidRDefault="00FE0976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76" w:rsidRDefault="00FE0976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Генетические основы поведения.</w:t>
            </w:r>
          </w:p>
        </w:tc>
      </w:tr>
      <w:tr w:rsidR="00D8761B" w:rsidRPr="00381009" w:rsidTr="00FA5931">
        <w:tc>
          <w:tcPr>
            <w:tcW w:w="11052" w:type="dxa"/>
            <w:gridSpan w:val="2"/>
          </w:tcPr>
          <w:p w:rsidR="00D8761B" w:rsidRPr="00E24372" w:rsidRDefault="004C5A85" w:rsidP="00D8761B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 8. Основные закономерности изменчивости. 3 часа.</w:t>
            </w:r>
          </w:p>
        </w:tc>
      </w:tr>
      <w:tr w:rsidR="004C5A85" w:rsidRPr="00381009" w:rsidTr="00FA5931">
        <w:tc>
          <w:tcPr>
            <w:tcW w:w="920" w:type="dxa"/>
            <w:vMerge w:val="restart"/>
          </w:tcPr>
          <w:p w:rsidR="004C5A85" w:rsidRPr="00381009" w:rsidRDefault="004C5A85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E2437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5" w:rsidRPr="00E24372" w:rsidRDefault="004C5A85" w:rsidP="004C5A85">
            <w:pPr>
              <w:spacing w:after="0" w:line="259" w:lineRule="auto"/>
              <w:ind w:left="124"/>
              <w:jc w:val="both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Модификационная изменчивость. Комбинативная изменчивость. </w:t>
            </w:r>
          </w:p>
        </w:tc>
      </w:tr>
      <w:tr w:rsidR="004C5A85" w:rsidRPr="00381009" w:rsidTr="00FA5931">
        <w:tc>
          <w:tcPr>
            <w:tcW w:w="920" w:type="dxa"/>
            <w:vMerge/>
          </w:tcPr>
          <w:p w:rsidR="004C5A85" w:rsidRPr="00381009" w:rsidRDefault="004C5A85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5" w:rsidRPr="00E24372" w:rsidRDefault="004C5A85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Мутационная изменчивость. </w:t>
            </w:r>
          </w:p>
        </w:tc>
      </w:tr>
      <w:tr w:rsidR="004C5A85" w:rsidRPr="00381009" w:rsidTr="00FA5931">
        <w:tc>
          <w:tcPr>
            <w:tcW w:w="920" w:type="dxa"/>
            <w:vMerge/>
          </w:tcPr>
          <w:p w:rsidR="004C5A85" w:rsidRPr="00381009" w:rsidRDefault="004C5A85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5" w:rsidRPr="00E24372" w:rsidRDefault="004C5A85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Наследственная изменчивость человека. Лечение и предупреждение некоторых наследственных болезней человека </w:t>
            </w:r>
          </w:p>
        </w:tc>
      </w:tr>
      <w:tr w:rsidR="004C5A85" w:rsidRPr="00381009" w:rsidTr="00FA5931">
        <w:tc>
          <w:tcPr>
            <w:tcW w:w="11052" w:type="dxa"/>
            <w:gridSpan w:val="2"/>
            <w:tcBorders>
              <w:right w:val="single" w:sz="4" w:space="0" w:color="000000"/>
            </w:tcBorders>
          </w:tcPr>
          <w:p w:rsidR="004C5A85" w:rsidRPr="00E24372" w:rsidRDefault="004C5A85" w:rsidP="004C5A85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 9. Генетика и селекция. 2 часа.</w:t>
            </w:r>
          </w:p>
        </w:tc>
      </w:tr>
      <w:tr w:rsidR="004C5A85" w:rsidRPr="00381009" w:rsidTr="00FA5931">
        <w:tc>
          <w:tcPr>
            <w:tcW w:w="920" w:type="dxa"/>
            <w:vMerge w:val="restart"/>
          </w:tcPr>
          <w:p w:rsidR="004C5A85" w:rsidRPr="00E24372" w:rsidRDefault="004C5A85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3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5" w:rsidRPr="00E24372" w:rsidRDefault="004C5A85" w:rsidP="004C5A85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Одомашнивание как начальный этап селекции. </w:t>
            </w:r>
          </w:p>
        </w:tc>
      </w:tr>
      <w:tr w:rsidR="004C5A85" w:rsidRPr="00381009" w:rsidTr="00FA5931">
        <w:tc>
          <w:tcPr>
            <w:tcW w:w="920" w:type="dxa"/>
            <w:vMerge/>
          </w:tcPr>
          <w:p w:rsidR="004C5A85" w:rsidRPr="00E24372" w:rsidRDefault="004C5A85" w:rsidP="004C5A8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5" w:rsidRPr="00E24372" w:rsidRDefault="004C5A85" w:rsidP="00E24372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Методы селекции. Успехи селекции </w:t>
            </w:r>
          </w:p>
        </w:tc>
      </w:tr>
      <w:tr w:rsidR="00381009" w:rsidRPr="00D168F0" w:rsidTr="00FA5931">
        <w:tc>
          <w:tcPr>
            <w:tcW w:w="11052" w:type="dxa"/>
            <w:gridSpan w:val="2"/>
            <w:tcBorders>
              <w:right w:val="single" w:sz="4" w:space="0" w:color="000000"/>
            </w:tcBorders>
          </w:tcPr>
          <w:p w:rsidR="00381009" w:rsidRPr="00381009" w:rsidRDefault="00381009" w:rsidP="00381009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b/>
                <w:sz w:val="24"/>
              </w:rPr>
            </w:pPr>
            <w:r w:rsidRPr="00463DDC">
              <w:rPr>
                <w:rFonts w:ascii="Times New Roman" w:hAnsi="Times New Roman"/>
                <w:b/>
                <w:sz w:val="24"/>
              </w:rPr>
              <w:t>Глава 10. Решение тестовых</w:t>
            </w:r>
            <w:r w:rsidR="002647D2">
              <w:rPr>
                <w:rFonts w:ascii="Times New Roman" w:hAnsi="Times New Roman"/>
                <w:b/>
                <w:sz w:val="24"/>
              </w:rPr>
              <w:t xml:space="preserve"> заданий ЕГЭ. 5</w:t>
            </w:r>
            <w:r w:rsidRPr="00463DDC">
              <w:rPr>
                <w:rFonts w:ascii="Times New Roman" w:hAnsi="Times New Roman"/>
                <w:b/>
                <w:sz w:val="24"/>
              </w:rPr>
              <w:t xml:space="preserve"> часов.</w:t>
            </w:r>
          </w:p>
        </w:tc>
      </w:tr>
      <w:tr w:rsidR="00EA0823" w:rsidRPr="00D168F0" w:rsidTr="00FA5931">
        <w:trPr>
          <w:trHeight w:val="253"/>
        </w:trPr>
        <w:tc>
          <w:tcPr>
            <w:tcW w:w="920" w:type="dxa"/>
            <w:vMerge w:val="restart"/>
          </w:tcPr>
          <w:p w:rsidR="00EA0823" w:rsidRPr="00D168F0" w:rsidRDefault="00EA0823" w:rsidP="00463DDC">
            <w:pPr>
              <w:spacing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23" w:rsidRDefault="00EA0823" w:rsidP="00463DD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24.</w:t>
            </w:r>
          </w:p>
        </w:tc>
      </w:tr>
      <w:tr w:rsidR="00EA0823" w:rsidRPr="00D168F0" w:rsidTr="00FA5931">
        <w:tc>
          <w:tcPr>
            <w:tcW w:w="920" w:type="dxa"/>
            <w:vMerge/>
          </w:tcPr>
          <w:p w:rsidR="00EA0823" w:rsidRPr="00D168F0" w:rsidRDefault="00EA0823" w:rsidP="00463DDC">
            <w:pPr>
              <w:spacing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23" w:rsidRDefault="00EA0823" w:rsidP="00463DD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25.</w:t>
            </w:r>
          </w:p>
        </w:tc>
      </w:tr>
      <w:tr w:rsidR="00EA0823" w:rsidRPr="00D168F0" w:rsidTr="00FA5931">
        <w:tc>
          <w:tcPr>
            <w:tcW w:w="920" w:type="dxa"/>
            <w:vMerge/>
          </w:tcPr>
          <w:p w:rsidR="00EA0823" w:rsidRPr="00D168F0" w:rsidRDefault="00EA0823" w:rsidP="00463DDC">
            <w:pPr>
              <w:spacing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23" w:rsidRDefault="00EA0823" w:rsidP="00463DD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26.</w:t>
            </w:r>
          </w:p>
        </w:tc>
      </w:tr>
      <w:tr w:rsidR="00EA0823" w:rsidRPr="00D168F0" w:rsidTr="00FA5931">
        <w:tc>
          <w:tcPr>
            <w:tcW w:w="920" w:type="dxa"/>
            <w:vMerge/>
          </w:tcPr>
          <w:p w:rsidR="00EA0823" w:rsidRPr="00D168F0" w:rsidRDefault="00EA0823" w:rsidP="00EA0823">
            <w:pPr>
              <w:spacing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23" w:rsidRDefault="00EA0823" w:rsidP="00EA082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27.</w:t>
            </w:r>
          </w:p>
        </w:tc>
      </w:tr>
      <w:tr w:rsidR="00EA0823" w:rsidRPr="00D168F0" w:rsidTr="00FA5931">
        <w:tc>
          <w:tcPr>
            <w:tcW w:w="920" w:type="dxa"/>
            <w:vMerge/>
          </w:tcPr>
          <w:p w:rsidR="00EA0823" w:rsidRPr="00D168F0" w:rsidRDefault="00EA0823" w:rsidP="00EA0823">
            <w:pPr>
              <w:spacing w:after="0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23" w:rsidRDefault="00EA0823" w:rsidP="00EA082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заданий ЕГЭ № 28.</w:t>
            </w:r>
          </w:p>
        </w:tc>
      </w:tr>
    </w:tbl>
    <w:p w:rsidR="00D168F0" w:rsidRPr="00D168F0" w:rsidRDefault="00D168F0" w:rsidP="00D168F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168F0" w:rsidRDefault="00D168F0" w:rsidP="00141B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931" w:rsidRDefault="00FA5931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931" w:rsidRDefault="00FA5931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931" w:rsidRPr="00D168F0" w:rsidRDefault="00FA5931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381009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D168F0"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1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5641"/>
        <w:gridCol w:w="1447"/>
        <w:gridCol w:w="1417"/>
        <w:gridCol w:w="1701"/>
      </w:tblGrid>
      <w:tr w:rsidR="00D168F0" w:rsidRPr="00D168F0" w:rsidTr="00FA5931">
        <w:trPr>
          <w:trHeight w:val="1410"/>
        </w:trPr>
        <w:tc>
          <w:tcPr>
            <w:tcW w:w="704" w:type="dxa"/>
            <w:vMerge w:val="restart"/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 п/п    </w:t>
            </w:r>
          </w:p>
        </w:tc>
        <w:tc>
          <w:tcPr>
            <w:tcW w:w="5641" w:type="dxa"/>
            <w:vMerge w:val="restart"/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47" w:type="dxa"/>
            <w:vMerge w:val="restart"/>
            <w:tcBorders>
              <w:right w:val="single" w:sz="4" w:space="0" w:color="auto"/>
            </w:tcBorders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Количество</w:t>
            </w:r>
          </w:p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часов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68F0" w:rsidRPr="00FA5931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A5931">
              <w:rPr>
                <w:rFonts w:ascii="Times New Roman" w:hAnsi="Times New Roman"/>
                <w:b/>
                <w:szCs w:val="24"/>
              </w:rPr>
              <w:t>Практические работы;</w:t>
            </w:r>
          </w:p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931">
              <w:rPr>
                <w:rFonts w:ascii="Times New Roman" w:hAnsi="Times New Roman"/>
                <w:b/>
                <w:szCs w:val="24"/>
              </w:rPr>
              <w:t>Контрольные работы.</w:t>
            </w:r>
          </w:p>
        </w:tc>
        <w:bookmarkStart w:id="0" w:name="_GoBack"/>
        <w:bookmarkEnd w:id="0"/>
      </w:tr>
      <w:tr w:rsidR="00D168F0" w:rsidRPr="00D168F0" w:rsidTr="00FA5931">
        <w:trPr>
          <w:trHeight w:val="520"/>
        </w:trPr>
        <w:tc>
          <w:tcPr>
            <w:tcW w:w="704" w:type="dxa"/>
            <w:vMerge/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right w:val="single" w:sz="4" w:space="0" w:color="auto"/>
            </w:tcBorders>
          </w:tcPr>
          <w:p w:rsidR="00D168F0" w:rsidRPr="00D168F0" w:rsidRDefault="00D168F0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0" w:rsidRPr="00FA5931" w:rsidRDefault="00381009" w:rsidP="0014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93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168F0" w:rsidRPr="00FA593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r w:rsidR="00D168F0" w:rsidRPr="00FA59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0" w:rsidRPr="00FA5931" w:rsidRDefault="00D168F0" w:rsidP="0014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931">
              <w:rPr>
                <w:rFonts w:ascii="Times New Roman" w:hAnsi="Times New Roman"/>
                <w:b/>
                <w:sz w:val="24"/>
                <w:szCs w:val="24"/>
              </w:rPr>
              <w:t>П.р</w:t>
            </w:r>
            <w:proofErr w:type="spellEnd"/>
            <w:r w:rsidRPr="00FA59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3DDC" w:rsidRPr="00463DDC" w:rsidRDefault="00463DDC" w:rsidP="00463DDC">
            <w:pPr>
              <w:pStyle w:val="6"/>
              <w:outlineLvl w:val="5"/>
              <w:rPr>
                <w:rStyle w:val="a8"/>
                <w:rFonts w:ascii="Times New Roman" w:hAnsi="Times New Roman" w:cs="Times New Roman"/>
                <w:i w:val="0"/>
              </w:rPr>
            </w:pPr>
            <w:r w:rsidRPr="00463DD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Введение. </w:t>
            </w:r>
          </w:p>
        </w:tc>
        <w:tc>
          <w:tcPr>
            <w:tcW w:w="1447" w:type="dxa"/>
          </w:tcPr>
          <w:p w:rsidR="00463DDC" w:rsidRPr="003F7753" w:rsidRDefault="00EA0823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63DDC" w:rsidRPr="00D168F0" w:rsidTr="00FA5931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DC" w:rsidRPr="0013650D" w:rsidRDefault="00463DDC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I. КЛЕТКА — ЕДИНИЦА ЖИВОГО</w:t>
            </w:r>
          </w:p>
        </w:tc>
        <w:tc>
          <w:tcPr>
            <w:tcW w:w="1447" w:type="dxa"/>
          </w:tcPr>
          <w:p w:rsidR="00463DDC" w:rsidRPr="003F7753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3F7753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63DDC" w:rsidRPr="00D168F0" w:rsidTr="00FA5931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DC" w:rsidRPr="0013650D" w:rsidRDefault="00463DDC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1. </w:t>
            </w:r>
            <w:r w:rsidR="00141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 клетки. </w:t>
            </w:r>
          </w:p>
        </w:tc>
        <w:tc>
          <w:tcPr>
            <w:tcW w:w="1447" w:type="dxa"/>
          </w:tcPr>
          <w:p w:rsidR="00463DDC" w:rsidRPr="003F7753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3F7753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DC" w:rsidRPr="0013650D" w:rsidRDefault="00463DDC" w:rsidP="00463DDC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3650D">
              <w:rPr>
                <w:rFonts w:ascii="Times New Roman" w:hAnsi="Times New Roman"/>
                <w:sz w:val="24"/>
              </w:rPr>
              <w:t>Неорганические соединения клетки. Углеводы и липиды</w:t>
            </w:r>
            <w:r w:rsidR="00EA0823">
              <w:rPr>
                <w:rFonts w:ascii="Times New Roman" w:hAnsi="Times New Roman"/>
                <w:sz w:val="24"/>
              </w:rPr>
              <w:t>.</w:t>
            </w:r>
            <w:r w:rsidRPr="0013650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</w:tcPr>
          <w:p w:rsidR="00463DDC" w:rsidRPr="00D168F0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DC" w:rsidRPr="0013650D" w:rsidRDefault="00463DDC" w:rsidP="00463DDC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3650D">
              <w:rPr>
                <w:rFonts w:ascii="Times New Roman" w:hAnsi="Times New Roman"/>
                <w:sz w:val="24"/>
              </w:rPr>
              <w:t>Белки. Строение белков. Функции белков. Лабораторная работа № 1. «Активность фермента каталазы в животных и растительных тканях».</w:t>
            </w:r>
          </w:p>
        </w:tc>
        <w:tc>
          <w:tcPr>
            <w:tcW w:w="1447" w:type="dxa"/>
          </w:tcPr>
          <w:p w:rsidR="00463DDC" w:rsidRPr="00D168F0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tabs>
                <w:tab w:val="center" w:pos="2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DC" w:rsidRPr="0013650D" w:rsidRDefault="00463DDC" w:rsidP="00463DDC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Нуклеиновые кислоты</w:t>
            </w:r>
            <w:r w:rsidRPr="0013650D">
              <w:rPr>
                <w:rFonts w:ascii="Times New Roman" w:hAnsi="Times New Roman"/>
                <w:sz w:val="24"/>
              </w:rPr>
              <w:t>. АТФ и другие органические соединения клетки.</w:t>
            </w:r>
          </w:p>
        </w:tc>
        <w:tc>
          <w:tcPr>
            <w:tcW w:w="1447" w:type="dxa"/>
          </w:tcPr>
          <w:p w:rsidR="00463DDC" w:rsidRPr="00D168F0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463DDC" w:rsidRDefault="00463DDC" w:rsidP="00141BD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Глава </w:t>
            </w:r>
            <w:r w:rsidR="00141BD7">
              <w:rPr>
                <w:rFonts w:ascii="Times New Roman" w:eastAsia="Times New Roman" w:hAnsi="Times New Roman"/>
                <w:b/>
                <w:sz w:val="24"/>
              </w:rPr>
              <w:t>2. Структура и функции клетки.</w:t>
            </w:r>
          </w:p>
        </w:tc>
        <w:tc>
          <w:tcPr>
            <w:tcW w:w="1447" w:type="dxa"/>
          </w:tcPr>
          <w:p w:rsidR="00463DDC" w:rsidRPr="003F7753" w:rsidRDefault="007F5F9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3F7753" w:rsidRDefault="007F5F9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3F7753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DC" w:rsidRPr="00383E3F" w:rsidRDefault="00463DDC" w:rsidP="00463DDC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hAnsi="Times New Roman"/>
                <w:sz w:val="24"/>
              </w:rPr>
              <w:t xml:space="preserve">Клетка – элементарная единица живого. Цитоплазма. Лабораторная работа № 2. «Плазмолиз и </w:t>
            </w:r>
            <w:proofErr w:type="spellStart"/>
            <w:r w:rsidRPr="00383E3F">
              <w:rPr>
                <w:rFonts w:ascii="Times New Roman" w:hAnsi="Times New Roman"/>
                <w:sz w:val="24"/>
              </w:rPr>
              <w:t>деплазмолиз</w:t>
            </w:r>
            <w:proofErr w:type="spellEnd"/>
            <w:r w:rsidRPr="00383E3F">
              <w:rPr>
                <w:rFonts w:ascii="Times New Roman" w:hAnsi="Times New Roman"/>
                <w:sz w:val="24"/>
              </w:rPr>
              <w:t xml:space="preserve"> в клетках кожицы лука».</w:t>
            </w:r>
          </w:p>
        </w:tc>
        <w:tc>
          <w:tcPr>
            <w:tcW w:w="1447" w:type="dxa"/>
          </w:tcPr>
          <w:p w:rsidR="00463DDC" w:rsidRPr="00D168F0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704" w:type="dxa"/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DC" w:rsidRPr="00383E3F" w:rsidRDefault="00463DDC" w:rsidP="00463DDC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hAnsi="Times New Roman"/>
                <w:sz w:val="24"/>
              </w:rPr>
              <w:t>Мембранные органоиды клетки. Ядро. Прокариоты и эукариоты. Лабораторная работа № 3. «Строение растительной, животной, грибной и бактериальной клеток под микроскопом».</w:t>
            </w:r>
          </w:p>
        </w:tc>
        <w:tc>
          <w:tcPr>
            <w:tcW w:w="1447" w:type="dxa"/>
          </w:tcPr>
          <w:p w:rsidR="00463DDC" w:rsidRPr="00D168F0" w:rsidRDefault="003F7753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96" w:rsidRPr="00D168F0" w:rsidTr="00FA5931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7F5F96" w:rsidRPr="00383E3F" w:rsidRDefault="00141BD7" w:rsidP="00141BD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>Глава 3. Обес</w:t>
            </w:r>
            <w:r>
              <w:rPr>
                <w:rFonts w:ascii="Times New Roman" w:eastAsia="Times New Roman" w:hAnsi="Times New Roman"/>
                <w:b/>
                <w:sz w:val="24"/>
              </w:rPr>
              <w:t>печение клеток энергией.</w:t>
            </w:r>
          </w:p>
        </w:tc>
        <w:tc>
          <w:tcPr>
            <w:tcW w:w="1447" w:type="dxa"/>
          </w:tcPr>
          <w:p w:rsidR="007F5F96" w:rsidRPr="003F7753" w:rsidRDefault="00141BD7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F96" w:rsidRPr="003F7753" w:rsidRDefault="007F5F9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F96" w:rsidRPr="003F7753" w:rsidRDefault="007F5F9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BD7" w:rsidRPr="00D168F0" w:rsidTr="00FA5931">
        <w:tc>
          <w:tcPr>
            <w:tcW w:w="704" w:type="dxa"/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7" w:rsidRPr="007A6ED7" w:rsidRDefault="00141BD7" w:rsidP="00141BD7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7A6ED7">
              <w:rPr>
                <w:rFonts w:ascii="Times New Roman" w:hAnsi="Times New Roman"/>
                <w:sz w:val="24"/>
              </w:rPr>
              <w:t xml:space="preserve">Обмен веществ. Фотосинтез. Преобразование энергии света в энергию химических связей. </w:t>
            </w:r>
          </w:p>
        </w:tc>
        <w:tc>
          <w:tcPr>
            <w:tcW w:w="1447" w:type="dxa"/>
          </w:tcPr>
          <w:p w:rsidR="00141BD7" w:rsidRPr="00D168F0" w:rsidRDefault="003F7753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D7" w:rsidRPr="00D168F0" w:rsidTr="00FA5931">
        <w:tc>
          <w:tcPr>
            <w:tcW w:w="704" w:type="dxa"/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7" w:rsidRPr="007A6ED7" w:rsidRDefault="00141BD7" w:rsidP="00141BD7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7A6ED7">
              <w:rPr>
                <w:rFonts w:ascii="Times New Roman" w:hAnsi="Times New Roman"/>
                <w:sz w:val="24"/>
              </w:rPr>
              <w:t>Обеспечение клеток энергией. Биологическое окисление.</w:t>
            </w:r>
          </w:p>
        </w:tc>
        <w:tc>
          <w:tcPr>
            <w:tcW w:w="1447" w:type="dxa"/>
          </w:tcPr>
          <w:p w:rsidR="00141BD7" w:rsidRPr="00D168F0" w:rsidRDefault="003F7753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C" w:rsidRPr="00D168F0" w:rsidTr="00FA5931">
        <w:tc>
          <w:tcPr>
            <w:tcW w:w="6345" w:type="dxa"/>
            <w:gridSpan w:val="2"/>
          </w:tcPr>
          <w:p w:rsidR="00463DDC" w:rsidRPr="00D168F0" w:rsidRDefault="00141BD7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>Глава 4. Наследственная информация и реализация ее в клетке.</w:t>
            </w:r>
          </w:p>
        </w:tc>
        <w:tc>
          <w:tcPr>
            <w:tcW w:w="1447" w:type="dxa"/>
          </w:tcPr>
          <w:p w:rsidR="00463DDC" w:rsidRPr="00D168F0" w:rsidRDefault="00141BD7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63DDC" w:rsidRPr="00D168F0" w:rsidRDefault="00463DDC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BD7" w:rsidRPr="00D168F0" w:rsidTr="00FA5931">
        <w:tc>
          <w:tcPr>
            <w:tcW w:w="704" w:type="dxa"/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7" w:rsidRPr="007A6ED7" w:rsidRDefault="00141BD7" w:rsidP="00141B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>Генетическая информация. Удвоение ДНК. Биосинтез белков. Синтез РНК по матрице ДНК. Биосинтез белков.</w:t>
            </w:r>
          </w:p>
        </w:tc>
        <w:tc>
          <w:tcPr>
            <w:tcW w:w="1447" w:type="dxa"/>
          </w:tcPr>
          <w:p w:rsidR="00141BD7" w:rsidRPr="00D168F0" w:rsidRDefault="003F7753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D7" w:rsidRPr="00D168F0" w:rsidTr="00FA5931">
        <w:tc>
          <w:tcPr>
            <w:tcW w:w="704" w:type="dxa"/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7" w:rsidRPr="007A6ED7" w:rsidRDefault="00141BD7" w:rsidP="00141B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 xml:space="preserve">Регуляция работы генов у бактерий и эукариот. </w:t>
            </w:r>
          </w:p>
        </w:tc>
        <w:tc>
          <w:tcPr>
            <w:tcW w:w="1447" w:type="dxa"/>
          </w:tcPr>
          <w:p w:rsidR="00141BD7" w:rsidRPr="00D168F0" w:rsidRDefault="003F7753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D7" w:rsidRPr="00D168F0" w:rsidTr="00FA5931">
        <w:tc>
          <w:tcPr>
            <w:tcW w:w="704" w:type="dxa"/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7" w:rsidRPr="007A6ED7" w:rsidRDefault="00141BD7" w:rsidP="00141B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6ED7">
              <w:rPr>
                <w:rFonts w:ascii="Times New Roman" w:hAnsi="Times New Roman"/>
                <w:sz w:val="24"/>
                <w:szCs w:val="24"/>
              </w:rPr>
              <w:t>Вирусы. Генная и клеточная инженерия.</w:t>
            </w:r>
          </w:p>
        </w:tc>
        <w:tc>
          <w:tcPr>
            <w:tcW w:w="1447" w:type="dxa"/>
          </w:tcPr>
          <w:p w:rsidR="00141BD7" w:rsidRPr="00D168F0" w:rsidRDefault="003F7753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1BD7" w:rsidRPr="00D168F0" w:rsidRDefault="00141BD7" w:rsidP="0014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3F7753" w:rsidRPr="007A6ED7" w:rsidRDefault="003F7753" w:rsidP="003F7753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A6ED7">
              <w:rPr>
                <w:rFonts w:ascii="Times New Roman" w:eastAsia="Times New Roman" w:hAnsi="Times New Roman"/>
                <w:b/>
              </w:rPr>
              <w:t>Раздел II. РАЗМНОЖЕНИЕ И РАЗВИТИЕ ОРГАНИЗМОВ</w:t>
            </w:r>
          </w:p>
        </w:tc>
        <w:tc>
          <w:tcPr>
            <w:tcW w:w="1447" w:type="dxa"/>
          </w:tcPr>
          <w:p w:rsidR="003F7753" w:rsidRPr="00141BD7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7A6ED7" w:rsidRDefault="003F7753" w:rsidP="003F7753">
            <w:pPr>
              <w:spacing w:after="0" w:line="259" w:lineRule="auto"/>
              <w:jc w:val="center"/>
            </w:pPr>
            <w:r w:rsidRPr="007A6ED7">
              <w:rPr>
                <w:rFonts w:ascii="Times New Roman" w:eastAsia="Times New Roman" w:hAnsi="Times New Roman"/>
                <w:b/>
                <w:sz w:val="24"/>
              </w:rPr>
              <w:t xml:space="preserve">Глава 5.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Размножение организмов. </w:t>
            </w:r>
          </w:p>
        </w:tc>
        <w:tc>
          <w:tcPr>
            <w:tcW w:w="1447" w:type="dxa"/>
          </w:tcPr>
          <w:p w:rsidR="003F7753" w:rsidRPr="00141BD7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Бесполое и половое размножение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Деление клетки. Митоз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Мейоз. Образование половых клеток. Оплодотворение.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 xml:space="preserve">Глава 6. Индивидуальное развитие организмов. </w:t>
            </w:r>
          </w:p>
        </w:tc>
        <w:tc>
          <w:tcPr>
            <w:tcW w:w="1447" w:type="dxa"/>
          </w:tcPr>
          <w:p w:rsidR="003F7753" w:rsidRPr="003F7753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Зародышевое развитие организмов.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jc w:val="both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Постэмбриональное развитие. Развитие взрослого организма.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jc w:val="center"/>
              <w:rPr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Раздел III.  ОСНОВЫ ГЕНЕТИКИ И СЕЛЕКЦИИ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7753" w:rsidRPr="00D168F0" w:rsidTr="00FA5931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jc w:val="center"/>
              <w:rPr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lastRenderedPageBreak/>
              <w:t>Глава 7. Основные за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кономерности наследственности.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Моногибридное скрещивание. Первый и второй законы Г. Менделя. </w:t>
            </w:r>
          </w:p>
        </w:tc>
        <w:tc>
          <w:tcPr>
            <w:tcW w:w="1447" w:type="dxa"/>
          </w:tcPr>
          <w:p w:rsidR="003F7753" w:rsidRPr="003F7753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Генотип и фенотип.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proofErr w:type="spellStart"/>
            <w:r w:rsidRPr="00E24372">
              <w:rPr>
                <w:rFonts w:ascii="Times New Roman" w:hAnsi="Times New Roman"/>
                <w:sz w:val="24"/>
              </w:rPr>
              <w:t>Дигибридное</w:t>
            </w:r>
            <w:proofErr w:type="spellEnd"/>
            <w:r w:rsidRPr="00E24372">
              <w:rPr>
                <w:rFonts w:ascii="Times New Roman" w:hAnsi="Times New Roman"/>
                <w:sz w:val="24"/>
              </w:rPr>
              <w:t xml:space="preserve"> скрещивание. Третий закон</w:t>
            </w:r>
          </w:p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 Г. Менделя.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Практическая работа № 1.  «Решение генетических задач».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Сцепленное</w:t>
            </w:r>
            <w:r>
              <w:rPr>
                <w:rFonts w:ascii="Times New Roman" w:hAnsi="Times New Roman"/>
                <w:sz w:val="24"/>
              </w:rPr>
              <w:t xml:space="preserve"> наследование генов. </w:t>
            </w:r>
            <w:r w:rsidRPr="00E24372">
              <w:rPr>
                <w:rFonts w:ascii="Times New Roman" w:hAnsi="Times New Roman"/>
                <w:sz w:val="24"/>
              </w:rPr>
              <w:t xml:space="preserve"> Отношения ген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E24372">
              <w:rPr>
                <w:rFonts w:ascii="Times New Roman" w:hAnsi="Times New Roman"/>
                <w:sz w:val="24"/>
              </w:rPr>
              <w:t xml:space="preserve"> признак.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>Отношения ген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Pr="00E24372">
              <w:rPr>
                <w:rFonts w:ascii="Times New Roman" w:hAnsi="Times New Roman"/>
                <w:sz w:val="24"/>
              </w:rPr>
              <w:t xml:space="preserve"> признак.</w:t>
            </w:r>
            <w:r>
              <w:rPr>
                <w:rFonts w:ascii="Times New Roman" w:hAnsi="Times New Roman"/>
                <w:sz w:val="24"/>
              </w:rPr>
              <w:t xml:space="preserve"> Внеядерная наследственность.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Pr="00E24372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г</w:t>
            </w:r>
            <w:r w:rsidRPr="00E24372">
              <w:rPr>
                <w:rFonts w:ascii="Times New Roman" w:hAnsi="Times New Roman"/>
                <w:sz w:val="24"/>
              </w:rPr>
              <w:t xml:space="preserve">енотипа и среды при формировании признака. 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53" w:rsidRPr="00D168F0" w:rsidTr="00FA5931">
        <w:tc>
          <w:tcPr>
            <w:tcW w:w="704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53" w:rsidRDefault="003F7753" w:rsidP="003F7753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Генетические основы поведения.</w:t>
            </w:r>
          </w:p>
        </w:tc>
        <w:tc>
          <w:tcPr>
            <w:tcW w:w="1447" w:type="dxa"/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7753" w:rsidRPr="00D168F0" w:rsidRDefault="003F7753" w:rsidP="003F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6345" w:type="dxa"/>
            <w:gridSpan w:val="2"/>
          </w:tcPr>
          <w:p w:rsidR="00104728" w:rsidRPr="00E24372" w:rsidRDefault="00104728" w:rsidP="00104728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 8. Основные зако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номерности изменчивости. </w:t>
            </w:r>
          </w:p>
        </w:tc>
        <w:tc>
          <w:tcPr>
            <w:tcW w:w="1447" w:type="dxa"/>
          </w:tcPr>
          <w:p w:rsidR="00104728" w:rsidRPr="00104728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Pr="00E24372" w:rsidRDefault="00104728" w:rsidP="00104728">
            <w:pPr>
              <w:spacing w:after="0" w:line="259" w:lineRule="auto"/>
              <w:ind w:left="12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24372">
              <w:rPr>
                <w:rFonts w:ascii="Times New Roman" w:hAnsi="Times New Roman"/>
                <w:sz w:val="24"/>
              </w:rPr>
              <w:t>Модификационная</w:t>
            </w:r>
            <w:proofErr w:type="spellEnd"/>
            <w:r w:rsidRPr="00E24372">
              <w:rPr>
                <w:rFonts w:ascii="Times New Roman" w:hAnsi="Times New Roman"/>
                <w:sz w:val="24"/>
              </w:rPr>
              <w:t xml:space="preserve"> изменчивость. Комбинативная изменчивость. </w:t>
            </w:r>
          </w:p>
        </w:tc>
        <w:tc>
          <w:tcPr>
            <w:tcW w:w="1447" w:type="dxa"/>
          </w:tcPr>
          <w:p w:rsidR="00104728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Pr="00E24372" w:rsidRDefault="00104728" w:rsidP="00104728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Мутационная изменчивость. </w:t>
            </w:r>
          </w:p>
        </w:tc>
        <w:tc>
          <w:tcPr>
            <w:tcW w:w="1447" w:type="dxa"/>
          </w:tcPr>
          <w:p w:rsidR="00104728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Pr="00E24372" w:rsidRDefault="00104728" w:rsidP="00104728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Наследственная изменчивость человека. Лечение и предупреждение некоторых наследственных болезней человека </w:t>
            </w:r>
          </w:p>
        </w:tc>
        <w:tc>
          <w:tcPr>
            <w:tcW w:w="1447" w:type="dxa"/>
          </w:tcPr>
          <w:p w:rsidR="00104728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104728" w:rsidRDefault="00104728" w:rsidP="00104728">
            <w:pPr>
              <w:spacing w:after="0" w:line="259" w:lineRule="auto"/>
              <w:ind w:left="124"/>
              <w:jc w:val="center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eastAsia="Times New Roman" w:hAnsi="Times New Roman"/>
                <w:b/>
                <w:sz w:val="24"/>
              </w:rPr>
              <w:t>Глава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9. Генетика и селекция.</w:t>
            </w:r>
          </w:p>
        </w:tc>
        <w:tc>
          <w:tcPr>
            <w:tcW w:w="1447" w:type="dxa"/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Pr="00E24372" w:rsidRDefault="00104728" w:rsidP="00104728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Одомашнивание как начальный этап селекции. 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Pr="00E24372" w:rsidRDefault="00104728" w:rsidP="00104728">
            <w:pPr>
              <w:spacing w:after="0" w:line="259" w:lineRule="auto"/>
              <w:ind w:left="124"/>
              <w:rPr>
                <w:rFonts w:ascii="Times New Roman" w:hAnsi="Times New Roman"/>
                <w:sz w:val="24"/>
              </w:rPr>
            </w:pPr>
            <w:r w:rsidRPr="00E24372">
              <w:rPr>
                <w:rFonts w:ascii="Times New Roman" w:hAnsi="Times New Roman"/>
                <w:sz w:val="24"/>
              </w:rPr>
              <w:t xml:space="preserve">Методы селекции. Успехи селекции 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104728" w:rsidRPr="003F7753" w:rsidRDefault="00104728" w:rsidP="00104728">
            <w:pPr>
              <w:spacing w:after="0" w:line="259" w:lineRule="auto"/>
              <w:ind w:left="124"/>
              <w:rPr>
                <w:rFonts w:ascii="Times New Roman" w:hAnsi="Times New Roman"/>
                <w:b/>
                <w:sz w:val="24"/>
              </w:rPr>
            </w:pPr>
            <w:r w:rsidRPr="003F7753">
              <w:rPr>
                <w:rFonts w:ascii="Times New Roman" w:hAnsi="Times New Roman"/>
                <w:b/>
                <w:sz w:val="24"/>
              </w:rPr>
              <w:t xml:space="preserve">Глава 10. Решение тестовых заданий ЕГЭ. </w:t>
            </w:r>
          </w:p>
        </w:tc>
        <w:tc>
          <w:tcPr>
            <w:tcW w:w="1447" w:type="dxa"/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3F7753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Default="00104728" w:rsidP="001047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24.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Default="00104728" w:rsidP="001047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25.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Default="00104728" w:rsidP="001047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26.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Default="00104728" w:rsidP="00104728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Решение заданий ЕГЭ № 27.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28" w:rsidRDefault="00104728" w:rsidP="0010472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заданий ЕГЭ № 28.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28" w:rsidRPr="00D168F0" w:rsidTr="00FA5931">
        <w:tc>
          <w:tcPr>
            <w:tcW w:w="704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4728" w:rsidRPr="00D168F0" w:rsidRDefault="00104728" w:rsidP="00104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168F0" w:rsidRPr="00D168F0" w:rsidRDefault="00D168F0" w:rsidP="00D1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168F0" w:rsidRPr="00D168F0" w:rsidRDefault="00D168F0" w:rsidP="00D168F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D168F0" w:rsidRPr="00D168F0" w:rsidSect="00D168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80B"/>
    <w:multiLevelType w:val="multilevel"/>
    <w:tmpl w:val="68B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5A66"/>
    <w:multiLevelType w:val="multilevel"/>
    <w:tmpl w:val="91C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A84"/>
    <w:multiLevelType w:val="hybridMultilevel"/>
    <w:tmpl w:val="1F1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C22FE"/>
    <w:multiLevelType w:val="hybridMultilevel"/>
    <w:tmpl w:val="6A24610A"/>
    <w:lvl w:ilvl="0" w:tplc="D95EA9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BBE27EE"/>
    <w:multiLevelType w:val="multilevel"/>
    <w:tmpl w:val="2D8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B6AE2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DEA"/>
    <w:multiLevelType w:val="hybridMultilevel"/>
    <w:tmpl w:val="E1A8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203A0"/>
    <w:multiLevelType w:val="hybridMultilevel"/>
    <w:tmpl w:val="8C9A8528"/>
    <w:lvl w:ilvl="0" w:tplc="A4585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33B2"/>
    <w:multiLevelType w:val="multilevel"/>
    <w:tmpl w:val="F16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4DE8"/>
    <w:multiLevelType w:val="hybridMultilevel"/>
    <w:tmpl w:val="A2AE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F298D"/>
    <w:multiLevelType w:val="hybridMultilevel"/>
    <w:tmpl w:val="A1E41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3304A"/>
    <w:multiLevelType w:val="multilevel"/>
    <w:tmpl w:val="68C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176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2F423FB4"/>
    <w:multiLevelType w:val="multilevel"/>
    <w:tmpl w:val="5B5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95E65"/>
    <w:multiLevelType w:val="hybridMultilevel"/>
    <w:tmpl w:val="00BA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83644"/>
    <w:multiLevelType w:val="hybridMultilevel"/>
    <w:tmpl w:val="3A5A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0B13"/>
    <w:multiLevelType w:val="multilevel"/>
    <w:tmpl w:val="178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D7B87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7500"/>
    <w:multiLevelType w:val="hybridMultilevel"/>
    <w:tmpl w:val="9F2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2FC4"/>
    <w:multiLevelType w:val="hybridMultilevel"/>
    <w:tmpl w:val="7F6E3E46"/>
    <w:lvl w:ilvl="0" w:tplc="D95EA98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F253C8"/>
    <w:multiLevelType w:val="hybridMultilevel"/>
    <w:tmpl w:val="B0A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1F62"/>
    <w:multiLevelType w:val="hybridMultilevel"/>
    <w:tmpl w:val="77E4D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E41D36"/>
    <w:multiLevelType w:val="multilevel"/>
    <w:tmpl w:val="93B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732FA"/>
    <w:multiLevelType w:val="hybridMultilevel"/>
    <w:tmpl w:val="983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61E"/>
    <w:multiLevelType w:val="hybridMultilevel"/>
    <w:tmpl w:val="08EE0ED6"/>
    <w:lvl w:ilvl="0" w:tplc="440A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784A"/>
    <w:multiLevelType w:val="hybridMultilevel"/>
    <w:tmpl w:val="0B34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C08E9"/>
    <w:multiLevelType w:val="hybridMultilevel"/>
    <w:tmpl w:val="16EA75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267D63"/>
    <w:multiLevelType w:val="hybridMultilevel"/>
    <w:tmpl w:val="010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1905"/>
    <w:multiLevelType w:val="multilevel"/>
    <w:tmpl w:val="11D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005E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 w15:restartNumberingAfterBreak="0">
    <w:nsid w:val="7CDF562C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5"/>
  </w:num>
  <w:num w:numId="7">
    <w:abstractNumId w:val="33"/>
  </w:num>
  <w:num w:numId="8">
    <w:abstractNumId w:val="18"/>
  </w:num>
  <w:num w:numId="9">
    <w:abstractNumId w:val="9"/>
  </w:num>
  <w:num w:numId="10">
    <w:abstractNumId w:val="28"/>
  </w:num>
  <w:num w:numId="11">
    <w:abstractNumId w:val="8"/>
  </w:num>
  <w:num w:numId="12">
    <w:abstractNumId w:val="13"/>
  </w:num>
  <w:num w:numId="13">
    <w:abstractNumId w:val="30"/>
  </w:num>
  <w:num w:numId="14">
    <w:abstractNumId w:val="21"/>
  </w:num>
  <w:num w:numId="15">
    <w:abstractNumId w:val="7"/>
  </w:num>
  <w:num w:numId="16">
    <w:abstractNumId w:val="11"/>
  </w:num>
  <w:num w:numId="17">
    <w:abstractNumId w:val="25"/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31"/>
  </w:num>
  <w:num w:numId="23">
    <w:abstractNumId w:val="14"/>
  </w:num>
  <w:num w:numId="24">
    <w:abstractNumId w:val="24"/>
  </w:num>
  <w:num w:numId="25">
    <w:abstractNumId w:val="34"/>
  </w:num>
  <w:num w:numId="26">
    <w:abstractNumId w:val="32"/>
  </w:num>
  <w:num w:numId="27">
    <w:abstractNumId w:val="22"/>
  </w:num>
  <w:num w:numId="28">
    <w:abstractNumId w:val="20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3"/>
  </w:num>
  <w:num w:numId="34">
    <w:abstractNumId w:val="23"/>
  </w:num>
  <w:num w:numId="35">
    <w:abstractNumId w:val="27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C8"/>
    <w:rsid w:val="000C19C6"/>
    <w:rsid w:val="00104728"/>
    <w:rsid w:val="0013650D"/>
    <w:rsid w:val="00141BD7"/>
    <w:rsid w:val="00204F8A"/>
    <w:rsid w:val="00252754"/>
    <w:rsid w:val="002647D2"/>
    <w:rsid w:val="00381009"/>
    <w:rsid w:val="00383E3F"/>
    <w:rsid w:val="003F7753"/>
    <w:rsid w:val="00463DDC"/>
    <w:rsid w:val="004C5A85"/>
    <w:rsid w:val="005053C8"/>
    <w:rsid w:val="00506991"/>
    <w:rsid w:val="00557DF0"/>
    <w:rsid w:val="00633858"/>
    <w:rsid w:val="0067766B"/>
    <w:rsid w:val="00744D33"/>
    <w:rsid w:val="007A6ED7"/>
    <w:rsid w:val="007F5F96"/>
    <w:rsid w:val="00852B35"/>
    <w:rsid w:val="00911F74"/>
    <w:rsid w:val="00996E4B"/>
    <w:rsid w:val="00AC09EE"/>
    <w:rsid w:val="00B65B69"/>
    <w:rsid w:val="00C11EFC"/>
    <w:rsid w:val="00C14C78"/>
    <w:rsid w:val="00D168F0"/>
    <w:rsid w:val="00D8761B"/>
    <w:rsid w:val="00DD1B04"/>
    <w:rsid w:val="00E24372"/>
    <w:rsid w:val="00E32EB4"/>
    <w:rsid w:val="00EA0823"/>
    <w:rsid w:val="00FA5931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521"/>
  <w15:chartTrackingRefBased/>
  <w15:docId w15:val="{8F0495FB-B9FA-4042-B618-98E6CFC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3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3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63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63D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168F0"/>
  </w:style>
  <w:style w:type="paragraph" w:styleId="a5">
    <w:name w:val="List Paragraph"/>
    <w:basedOn w:val="a"/>
    <w:uiPriority w:val="34"/>
    <w:qFormat/>
    <w:rsid w:val="00D168F0"/>
    <w:pPr>
      <w:spacing w:after="255" w:line="270" w:lineRule="atLeast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D168F0"/>
  </w:style>
  <w:style w:type="paragraph" w:styleId="a6">
    <w:name w:val="No Spacing"/>
    <w:qFormat/>
    <w:rsid w:val="00D168F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6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D168F0"/>
    <w:rPr>
      <w:i/>
      <w:iCs/>
    </w:rPr>
  </w:style>
  <w:style w:type="paragraph" w:styleId="a9">
    <w:name w:val="Title"/>
    <w:basedOn w:val="a"/>
    <w:link w:val="aa"/>
    <w:qFormat/>
    <w:rsid w:val="00D168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16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68F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16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68F0"/>
    <w:rPr>
      <w:rFonts w:ascii="Segoe UI" w:eastAsia="Calibri" w:hAnsi="Segoe UI" w:cs="Segoe UI"/>
      <w:sz w:val="18"/>
      <w:szCs w:val="18"/>
    </w:rPr>
  </w:style>
  <w:style w:type="table" w:customStyle="1" w:styleId="61">
    <w:name w:val="Сетка таблицы6"/>
    <w:basedOn w:val="a1"/>
    <w:next w:val="a7"/>
    <w:uiPriority w:val="59"/>
    <w:rsid w:val="00D168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3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63D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63DD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2020-08-30T13:00:00Z</dcterms:created>
  <dcterms:modified xsi:type="dcterms:W3CDTF">2020-09-19T16:26:00Z</dcterms:modified>
</cp:coreProperties>
</file>