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E" w:rsidRPr="00AC7FFB" w:rsidRDefault="0083357E" w:rsidP="00AC7F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7FFB">
        <w:rPr>
          <w:rFonts w:ascii="Times New Roman" w:hAnsi="Times New Roman" w:cs="Times New Roman"/>
          <w:sz w:val="32"/>
          <w:szCs w:val="32"/>
        </w:rPr>
        <w:t>Конспект внеклассного мероприятия (межкультурный тренинг) «Музыка – язык без границ», 9-11 класс.</w:t>
      </w:r>
    </w:p>
    <w:p w:rsidR="00AF6669" w:rsidRDefault="00AF6669" w:rsidP="00AF6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669" w:rsidRDefault="00AF6669" w:rsidP="00AF6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669" w:rsidRPr="003725AA" w:rsidRDefault="00AF6669" w:rsidP="00AF666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25AA">
        <w:rPr>
          <w:rFonts w:ascii="Times New Roman" w:hAnsi="Times New Roman" w:cs="Times New Roman"/>
          <w:sz w:val="48"/>
          <w:szCs w:val="48"/>
        </w:rPr>
        <w:t>Конспект</w:t>
      </w:r>
    </w:p>
    <w:p w:rsidR="00AF6669" w:rsidRPr="003725AA" w:rsidRDefault="003B130B" w:rsidP="00AF666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внеклассного </w:t>
      </w:r>
      <w:r w:rsidR="00AF6669" w:rsidRPr="003725AA">
        <w:rPr>
          <w:rFonts w:ascii="Times New Roman" w:hAnsi="Times New Roman" w:cs="Times New Roman"/>
          <w:sz w:val="48"/>
          <w:szCs w:val="48"/>
        </w:rPr>
        <w:t>мероприятия</w:t>
      </w:r>
    </w:p>
    <w:p w:rsidR="00AF6669" w:rsidRDefault="00AF6669" w:rsidP="00AF666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25AA">
        <w:rPr>
          <w:rFonts w:ascii="Times New Roman" w:hAnsi="Times New Roman" w:cs="Times New Roman"/>
          <w:sz w:val="48"/>
          <w:szCs w:val="48"/>
        </w:rPr>
        <w:t>(межкультурный тренинг)</w:t>
      </w:r>
    </w:p>
    <w:p w:rsidR="00073290" w:rsidRPr="003725AA" w:rsidRDefault="00073290" w:rsidP="00AF666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«Музыка – язык без границ»</w:t>
      </w:r>
    </w:p>
    <w:p w:rsidR="00AF6669" w:rsidRPr="003725AA" w:rsidRDefault="00AF6669" w:rsidP="00AF666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25AA">
        <w:rPr>
          <w:rFonts w:ascii="Times New Roman" w:hAnsi="Times New Roman" w:cs="Times New Roman"/>
          <w:sz w:val="48"/>
          <w:szCs w:val="48"/>
        </w:rPr>
        <w:t>по немецкому языку</w:t>
      </w:r>
    </w:p>
    <w:p w:rsidR="00AF6669" w:rsidRPr="003725AA" w:rsidRDefault="003B130B" w:rsidP="00AF666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9 - 11 классах</w:t>
      </w:r>
    </w:p>
    <w:p w:rsidR="00AF6669" w:rsidRPr="00436732" w:rsidRDefault="00AF6669" w:rsidP="00AF6669">
      <w:pPr>
        <w:rPr>
          <w:rFonts w:ascii="Times New Roman" w:hAnsi="Times New Roman" w:cs="Times New Roman"/>
          <w:sz w:val="36"/>
          <w:szCs w:val="36"/>
        </w:rPr>
      </w:pPr>
    </w:p>
    <w:p w:rsidR="00AF6669" w:rsidRPr="00436732" w:rsidRDefault="00AF6669" w:rsidP="00AF6669">
      <w:pPr>
        <w:rPr>
          <w:rFonts w:ascii="Times New Roman" w:hAnsi="Times New Roman" w:cs="Times New Roman"/>
          <w:sz w:val="28"/>
          <w:szCs w:val="28"/>
        </w:rPr>
      </w:pPr>
    </w:p>
    <w:p w:rsidR="003B130B" w:rsidRDefault="003B130B" w:rsidP="0037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30B" w:rsidRDefault="003B130B" w:rsidP="0037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30B" w:rsidRDefault="003B130B" w:rsidP="0037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669" w:rsidRDefault="00AF6669" w:rsidP="0037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19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Грищенкова Татьяна Николаевна, учитель немецкого языка</w:t>
      </w:r>
      <w:r w:rsidR="00101FBB">
        <w:rPr>
          <w:rFonts w:ascii="Times New Roman" w:hAnsi="Times New Roman" w:cs="Times New Roman"/>
          <w:sz w:val="28"/>
          <w:szCs w:val="28"/>
        </w:rPr>
        <w:t>.</w:t>
      </w:r>
    </w:p>
    <w:p w:rsidR="00AF6669" w:rsidRDefault="00AF6669" w:rsidP="0037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7919" w:rsidRDefault="00EF7919" w:rsidP="0037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919" w:rsidRDefault="00EF7919" w:rsidP="00EF7919">
      <w:pPr>
        <w:rPr>
          <w:rFonts w:ascii="Times New Roman" w:hAnsi="Times New Roman" w:cs="Times New Roman"/>
          <w:sz w:val="28"/>
          <w:szCs w:val="28"/>
        </w:rPr>
      </w:pPr>
      <w:r w:rsidRPr="00EF7919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1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919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7919">
        <w:rPr>
          <w:rFonts w:ascii="Times New Roman" w:hAnsi="Times New Roman" w:cs="Times New Roman"/>
          <w:sz w:val="28"/>
          <w:szCs w:val="28"/>
        </w:rPr>
        <w:t>бщеобразовательная школа № 34 города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30B" w:rsidRPr="00EF7919" w:rsidRDefault="00EF7919" w:rsidP="003B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919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30B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3B130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3B130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3B130B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="003B130B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="003B130B">
        <w:rPr>
          <w:rFonts w:ascii="Times New Roman" w:hAnsi="Times New Roman" w:cs="Times New Roman"/>
          <w:sz w:val="28"/>
          <w:szCs w:val="28"/>
        </w:rPr>
        <w:t xml:space="preserve"> Немецкий язык, учебник для 9 класса общ</w:t>
      </w:r>
      <w:r w:rsidR="003B130B">
        <w:rPr>
          <w:rFonts w:ascii="Times New Roman" w:hAnsi="Times New Roman" w:cs="Times New Roman"/>
          <w:sz w:val="28"/>
          <w:szCs w:val="28"/>
        </w:rPr>
        <w:t>е</w:t>
      </w:r>
      <w:r w:rsidR="003B130B">
        <w:rPr>
          <w:rFonts w:ascii="Times New Roman" w:hAnsi="Times New Roman" w:cs="Times New Roman"/>
          <w:sz w:val="28"/>
          <w:szCs w:val="28"/>
        </w:rPr>
        <w:t>образовательных учреждений. Москва, «ПРОСВЕЩЕНИЕ» 2012.</w:t>
      </w:r>
    </w:p>
    <w:p w:rsidR="00EF7919" w:rsidRPr="00EF7919" w:rsidRDefault="00EF7919" w:rsidP="003B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Немецкий язык, учебник для 10 класса общеобразовательных учреждений. Москва, «ПРОСВЕЩЕНИЕ» 2012.</w:t>
      </w:r>
    </w:p>
    <w:p w:rsidR="00EF7919" w:rsidRDefault="00EF7919" w:rsidP="003B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290" w:rsidRDefault="00073290" w:rsidP="003B130B">
      <w:pPr>
        <w:spacing w:after="0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3B130B" w:rsidRDefault="003B130B" w:rsidP="000C4321">
      <w:pPr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3B130B" w:rsidRDefault="003B130B" w:rsidP="000C4321">
      <w:pPr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3B130B" w:rsidRDefault="003B130B" w:rsidP="000C4321">
      <w:pPr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0C4321" w:rsidRPr="00093418" w:rsidRDefault="000C4321" w:rsidP="000C4321">
      <w:pPr>
        <w:rPr>
          <w:rFonts w:ascii="Times New Roman" w:hAnsi="Times New Roman" w:cs="Times New Roman"/>
          <w:i/>
          <w:sz w:val="36"/>
          <w:szCs w:val="28"/>
        </w:rPr>
      </w:pPr>
      <w:r w:rsidRPr="00093418">
        <w:rPr>
          <w:rFonts w:ascii="Times New Roman" w:hAnsi="Times New Roman" w:cs="Times New Roman"/>
          <w:i/>
          <w:sz w:val="36"/>
          <w:szCs w:val="28"/>
          <w:u w:val="single"/>
        </w:rPr>
        <w:t>Тема:</w:t>
      </w:r>
      <w:r w:rsidRPr="00093418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F92C5D">
        <w:rPr>
          <w:rFonts w:ascii="Times New Roman" w:hAnsi="Times New Roman" w:cs="Times New Roman"/>
          <w:i/>
          <w:sz w:val="36"/>
          <w:szCs w:val="28"/>
        </w:rPr>
        <w:t>«М</w:t>
      </w:r>
      <w:r w:rsidRPr="00093418">
        <w:rPr>
          <w:rFonts w:ascii="Times New Roman" w:hAnsi="Times New Roman" w:cs="Times New Roman"/>
          <w:i/>
          <w:sz w:val="36"/>
          <w:szCs w:val="28"/>
        </w:rPr>
        <w:t xml:space="preserve">узыка </w:t>
      </w:r>
      <w:r w:rsidR="00073290">
        <w:rPr>
          <w:rFonts w:ascii="Times New Roman" w:hAnsi="Times New Roman" w:cs="Times New Roman"/>
          <w:i/>
          <w:sz w:val="36"/>
          <w:szCs w:val="28"/>
        </w:rPr>
        <w:t xml:space="preserve">– язык </w:t>
      </w:r>
      <w:r w:rsidRPr="00093418">
        <w:rPr>
          <w:rFonts w:ascii="Times New Roman" w:hAnsi="Times New Roman" w:cs="Times New Roman"/>
          <w:i/>
          <w:sz w:val="36"/>
          <w:szCs w:val="28"/>
        </w:rPr>
        <w:t>без границ</w:t>
      </w:r>
      <w:r w:rsidR="00F92C5D">
        <w:rPr>
          <w:rFonts w:ascii="Times New Roman" w:hAnsi="Times New Roman" w:cs="Times New Roman"/>
          <w:i/>
          <w:sz w:val="36"/>
          <w:szCs w:val="28"/>
        </w:rPr>
        <w:t>»</w:t>
      </w:r>
    </w:p>
    <w:p w:rsidR="009317A0" w:rsidRPr="00093418" w:rsidRDefault="009317A0" w:rsidP="009317A0">
      <w:pPr>
        <w:rPr>
          <w:rFonts w:ascii="Times New Roman" w:hAnsi="Times New Roman" w:cs="Times New Roman"/>
          <w:i/>
          <w:sz w:val="36"/>
          <w:szCs w:val="28"/>
        </w:rPr>
      </w:pPr>
      <w:r w:rsidRPr="00093418">
        <w:rPr>
          <w:rFonts w:ascii="Times New Roman" w:hAnsi="Times New Roman" w:cs="Times New Roman"/>
          <w:i/>
          <w:sz w:val="36"/>
          <w:szCs w:val="28"/>
          <w:u w:val="single"/>
        </w:rPr>
        <w:t>Форма:</w:t>
      </w:r>
      <w:r w:rsidRPr="00093418">
        <w:rPr>
          <w:rFonts w:ascii="Times New Roman" w:hAnsi="Times New Roman" w:cs="Times New Roman"/>
          <w:i/>
          <w:sz w:val="36"/>
          <w:szCs w:val="28"/>
        </w:rPr>
        <w:t xml:space="preserve"> межкультурный тренинг</w:t>
      </w:r>
    </w:p>
    <w:p w:rsidR="009317A0" w:rsidRPr="00093418" w:rsidRDefault="009317A0" w:rsidP="009317A0">
      <w:pPr>
        <w:rPr>
          <w:rFonts w:ascii="Times New Roman" w:hAnsi="Times New Roman" w:cs="Times New Roman"/>
          <w:i/>
          <w:sz w:val="36"/>
          <w:szCs w:val="28"/>
        </w:rPr>
      </w:pPr>
      <w:proofErr w:type="gramStart"/>
      <w:r w:rsidRPr="00093418">
        <w:rPr>
          <w:rFonts w:ascii="Times New Roman" w:hAnsi="Times New Roman" w:cs="Times New Roman"/>
          <w:i/>
          <w:sz w:val="36"/>
          <w:szCs w:val="28"/>
          <w:u w:val="single"/>
        </w:rPr>
        <w:t>Цель:</w:t>
      </w:r>
      <w:r w:rsidRPr="00093418">
        <w:rPr>
          <w:rFonts w:ascii="Times New Roman" w:hAnsi="Times New Roman" w:cs="Times New Roman"/>
          <w:i/>
          <w:sz w:val="36"/>
          <w:szCs w:val="28"/>
        </w:rPr>
        <w:t xml:space="preserve"> подготовка учащихся к русско-немецкому диалогу культур (тема:</w:t>
      </w:r>
      <w:proofErr w:type="gramEnd"/>
      <w:r w:rsidR="00402E5C" w:rsidRPr="00402E5C">
        <w:rPr>
          <w:rFonts w:ascii="Times New Roman" w:hAnsi="Times New Roman" w:cs="Times New Roman"/>
          <w:i/>
          <w:sz w:val="36"/>
          <w:szCs w:val="28"/>
        </w:rPr>
        <w:t>“</w:t>
      </w:r>
      <w:proofErr w:type="gramStart"/>
      <w:r w:rsidR="00402E5C">
        <w:rPr>
          <w:rFonts w:ascii="Times New Roman" w:hAnsi="Times New Roman" w:cs="Times New Roman"/>
          <w:i/>
          <w:sz w:val="36"/>
          <w:szCs w:val="28"/>
          <w:lang w:val="de-DE"/>
        </w:rPr>
        <w:t>M</w:t>
      </w:r>
      <w:proofErr w:type="spellStart"/>
      <w:proofErr w:type="gramEnd"/>
      <w:r w:rsidRPr="00093418">
        <w:rPr>
          <w:rFonts w:ascii="Times New Roman" w:hAnsi="Times New Roman" w:cs="Times New Roman"/>
          <w:i/>
          <w:sz w:val="36"/>
          <w:szCs w:val="28"/>
        </w:rPr>
        <w:t>узыка</w:t>
      </w:r>
      <w:proofErr w:type="spellEnd"/>
      <w:r w:rsidR="00402E5C" w:rsidRPr="00402E5C">
        <w:rPr>
          <w:rFonts w:ascii="Times New Roman" w:hAnsi="Times New Roman" w:cs="Times New Roman"/>
          <w:i/>
          <w:sz w:val="36"/>
          <w:szCs w:val="28"/>
        </w:rPr>
        <w:t>“</w:t>
      </w:r>
      <w:r w:rsidRPr="00093418">
        <w:rPr>
          <w:rFonts w:ascii="Times New Roman" w:hAnsi="Times New Roman" w:cs="Times New Roman"/>
          <w:i/>
          <w:sz w:val="36"/>
          <w:szCs w:val="28"/>
        </w:rPr>
        <w:t>)</w:t>
      </w:r>
    </w:p>
    <w:p w:rsidR="009317A0" w:rsidRPr="00BE55E1" w:rsidRDefault="009317A0" w:rsidP="009317A0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BE55E1">
        <w:rPr>
          <w:rFonts w:ascii="Times New Roman" w:hAnsi="Times New Roman" w:cs="Times New Roman"/>
          <w:i/>
          <w:sz w:val="36"/>
          <w:szCs w:val="36"/>
          <w:u w:val="single"/>
        </w:rPr>
        <w:t>Задачи:</w:t>
      </w:r>
    </w:p>
    <w:p w:rsidR="009317A0" w:rsidRPr="00BE55E1" w:rsidRDefault="009317A0" w:rsidP="009317A0">
      <w:pPr>
        <w:rPr>
          <w:rFonts w:ascii="Times New Roman" w:hAnsi="Times New Roman" w:cs="Times New Roman"/>
          <w:b/>
          <w:sz w:val="28"/>
          <w:szCs w:val="28"/>
        </w:rPr>
      </w:pPr>
      <w:r w:rsidRPr="00BE55E1">
        <w:rPr>
          <w:rFonts w:ascii="Times New Roman" w:hAnsi="Times New Roman" w:cs="Times New Roman"/>
          <w:b/>
          <w:sz w:val="28"/>
          <w:szCs w:val="28"/>
        </w:rPr>
        <w:t>1. Практические</w:t>
      </w:r>
      <w:r w:rsidR="00C869F1" w:rsidRPr="00BE55E1">
        <w:rPr>
          <w:rFonts w:ascii="Times New Roman" w:hAnsi="Times New Roman" w:cs="Times New Roman"/>
          <w:b/>
          <w:sz w:val="28"/>
          <w:szCs w:val="28"/>
        </w:rPr>
        <w:t>:</w:t>
      </w:r>
      <w:r w:rsidRPr="00BE5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A0" w:rsidRPr="00245DF2" w:rsidRDefault="009317A0" w:rsidP="002E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5DF2">
        <w:rPr>
          <w:rFonts w:ascii="Times New Roman" w:hAnsi="Times New Roman" w:cs="Times New Roman"/>
          <w:sz w:val="28"/>
          <w:szCs w:val="28"/>
        </w:rPr>
        <w:t xml:space="preserve">- формировать у учащихся умения и навыки вести краткий диалог-расспрос (по опорам и </w:t>
      </w:r>
      <w:proofErr w:type="gramStart"/>
      <w:r w:rsidRPr="00245DF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45DF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45D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DF2">
        <w:rPr>
          <w:rFonts w:ascii="Times New Roman" w:hAnsi="Times New Roman" w:cs="Times New Roman"/>
          <w:sz w:val="28"/>
          <w:szCs w:val="28"/>
        </w:rPr>
        <w:t xml:space="preserve"> теме: </w:t>
      </w:r>
      <w:r w:rsidR="000C4321">
        <w:rPr>
          <w:rFonts w:ascii="Times New Roman" w:hAnsi="Times New Roman" w:cs="Times New Roman"/>
          <w:sz w:val="28"/>
          <w:szCs w:val="28"/>
        </w:rPr>
        <w:t>«</w:t>
      </w:r>
      <w:r w:rsidRPr="00245DF2">
        <w:rPr>
          <w:rFonts w:ascii="Times New Roman" w:hAnsi="Times New Roman" w:cs="Times New Roman"/>
          <w:sz w:val="28"/>
          <w:szCs w:val="28"/>
        </w:rPr>
        <w:t>музыкальные предпочтения</w:t>
      </w:r>
      <w:r w:rsidR="000C4321">
        <w:rPr>
          <w:rFonts w:ascii="Times New Roman" w:hAnsi="Times New Roman" w:cs="Times New Roman"/>
          <w:sz w:val="28"/>
          <w:szCs w:val="28"/>
        </w:rPr>
        <w:t>»</w:t>
      </w:r>
      <w:r w:rsidR="00F92C5D">
        <w:rPr>
          <w:rFonts w:ascii="Times New Roman" w:hAnsi="Times New Roman" w:cs="Times New Roman"/>
          <w:sz w:val="28"/>
          <w:szCs w:val="28"/>
        </w:rPr>
        <w:t xml:space="preserve">, </w:t>
      </w:r>
      <w:r w:rsidR="00F92C5D" w:rsidRPr="00245DF2">
        <w:rPr>
          <w:rFonts w:ascii="Times New Roman" w:hAnsi="Times New Roman" w:cs="Times New Roman"/>
          <w:sz w:val="28"/>
          <w:szCs w:val="28"/>
        </w:rPr>
        <w:t>«муз</w:t>
      </w:r>
      <w:r w:rsidR="00F92C5D" w:rsidRPr="00245DF2">
        <w:rPr>
          <w:rFonts w:ascii="Times New Roman" w:hAnsi="Times New Roman" w:cs="Times New Roman"/>
          <w:sz w:val="28"/>
          <w:szCs w:val="28"/>
        </w:rPr>
        <w:t>ы</w:t>
      </w:r>
      <w:r w:rsidR="00F92C5D" w:rsidRPr="00245DF2">
        <w:rPr>
          <w:rFonts w:ascii="Times New Roman" w:hAnsi="Times New Roman" w:cs="Times New Roman"/>
          <w:sz w:val="28"/>
          <w:szCs w:val="28"/>
        </w:rPr>
        <w:t>кальная жизнь в России и Германии»</w:t>
      </w:r>
      <w:r w:rsidR="00FC7B9B">
        <w:rPr>
          <w:rFonts w:ascii="Times New Roman" w:hAnsi="Times New Roman" w:cs="Times New Roman"/>
          <w:sz w:val="28"/>
          <w:szCs w:val="28"/>
        </w:rPr>
        <w:t>;</w:t>
      </w:r>
    </w:p>
    <w:p w:rsidR="009317A0" w:rsidRDefault="009317A0" w:rsidP="002E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F2">
        <w:rPr>
          <w:rFonts w:ascii="Times New Roman" w:hAnsi="Times New Roman" w:cs="Times New Roman"/>
          <w:sz w:val="28"/>
          <w:szCs w:val="28"/>
        </w:rPr>
        <w:t xml:space="preserve">       - совершенствовать умения и навыки учащихся ч</w:t>
      </w:r>
      <w:r w:rsidR="00F92C5D">
        <w:rPr>
          <w:rFonts w:ascii="Times New Roman" w:hAnsi="Times New Roman" w:cs="Times New Roman"/>
          <w:sz w:val="28"/>
          <w:szCs w:val="28"/>
        </w:rPr>
        <w:t>итать текст (биография композиторов</w:t>
      </w:r>
      <w:r w:rsidRPr="00245DF2">
        <w:rPr>
          <w:rFonts w:ascii="Times New Roman" w:hAnsi="Times New Roman" w:cs="Times New Roman"/>
          <w:sz w:val="28"/>
          <w:szCs w:val="28"/>
        </w:rPr>
        <w:t>) и решать коммуникативные задачи на основе прочитанного (краткая беседа)</w:t>
      </w:r>
      <w:r w:rsidR="00FC7B9B">
        <w:rPr>
          <w:rFonts w:ascii="Times New Roman" w:hAnsi="Times New Roman" w:cs="Times New Roman"/>
          <w:sz w:val="28"/>
          <w:szCs w:val="28"/>
        </w:rPr>
        <w:t>.</w:t>
      </w:r>
    </w:p>
    <w:p w:rsidR="002E52B0" w:rsidRDefault="002E52B0" w:rsidP="002E5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7A0" w:rsidRPr="00BE55E1" w:rsidRDefault="009317A0" w:rsidP="002E52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5E1">
        <w:rPr>
          <w:rFonts w:ascii="Times New Roman" w:hAnsi="Times New Roman" w:cs="Times New Roman"/>
          <w:b/>
          <w:sz w:val="28"/>
          <w:szCs w:val="28"/>
        </w:rPr>
        <w:t>2. Воспитательные</w:t>
      </w:r>
      <w:r w:rsidR="00C869F1" w:rsidRPr="00BE55E1">
        <w:rPr>
          <w:rFonts w:ascii="Times New Roman" w:hAnsi="Times New Roman" w:cs="Times New Roman"/>
          <w:b/>
          <w:sz w:val="28"/>
          <w:szCs w:val="28"/>
        </w:rPr>
        <w:t>:</w:t>
      </w:r>
      <w:r w:rsidRPr="00BE5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A0" w:rsidRDefault="009317A0" w:rsidP="002E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F2">
        <w:rPr>
          <w:rFonts w:ascii="Times New Roman" w:hAnsi="Times New Roman" w:cs="Times New Roman"/>
          <w:sz w:val="28"/>
          <w:szCs w:val="28"/>
        </w:rPr>
        <w:t>- воспит</w:t>
      </w:r>
      <w:r w:rsidR="000C4321">
        <w:rPr>
          <w:rFonts w:ascii="Times New Roman" w:hAnsi="Times New Roman" w:cs="Times New Roman"/>
          <w:sz w:val="28"/>
          <w:szCs w:val="28"/>
        </w:rPr>
        <w:t>ывать</w:t>
      </w:r>
      <w:r w:rsidR="00F92C5D">
        <w:rPr>
          <w:rFonts w:ascii="Times New Roman" w:hAnsi="Times New Roman" w:cs="Times New Roman"/>
          <w:sz w:val="28"/>
          <w:szCs w:val="28"/>
        </w:rPr>
        <w:t xml:space="preserve"> у школьников толерантное отношение</w:t>
      </w:r>
      <w:r w:rsidRPr="00245DF2">
        <w:rPr>
          <w:rFonts w:ascii="Times New Roman" w:hAnsi="Times New Roman" w:cs="Times New Roman"/>
          <w:sz w:val="28"/>
          <w:szCs w:val="28"/>
        </w:rPr>
        <w:t xml:space="preserve"> к музыкальной культ</w:t>
      </w:r>
      <w:r w:rsidRPr="00245DF2">
        <w:rPr>
          <w:rFonts w:ascii="Times New Roman" w:hAnsi="Times New Roman" w:cs="Times New Roman"/>
          <w:sz w:val="28"/>
          <w:szCs w:val="28"/>
        </w:rPr>
        <w:t>у</w:t>
      </w:r>
      <w:r w:rsidRPr="00245DF2">
        <w:rPr>
          <w:rFonts w:ascii="Times New Roman" w:hAnsi="Times New Roman" w:cs="Times New Roman"/>
          <w:sz w:val="28"/>
          <w:szCs w:val="28"/>
        </w:rPr>
        <w:t>ре Германии</w:t>
      </w:r>
      <w:r w:rsidR="000C4321" w:rsidRPr="000C4321">
        <w:rPr>
          <w:rFonts w:ascii="Times New Roman" w:hAnsi="Times New Roman" w:cs="Times New Roman"/>
          <w:sz w:val="28"/>
          <w:szCs w:val="28"/>
        </w:rPr>
        <w:t xml:space="preserve"> </w:t>
      </w:r>
      <w:r w:rsidR="000C4321">
        <w:rPr>
          <w:rFonts w:ascii="Times New Roman" w:hAnsi="Times New Roman" w:cs="Times New Roman"/>
          <w:sz w:val="28"/>
          <w:szCs w:val="28"/>
        </w:rPr>
        <w:t>и России</w:t>
      </w:r>
      <w:r w:rsidR="00FC7B9B">
        <w:rPr>
          <w:rFonts w:ascii="Times New Roman" w:hAnsi="Times New Roman" w:cs="Times New Roman"/>
          <w:sz w:val="28"/>
          <w:szCs w:val="28"/>
        </w:rPr>
        <w:t>;</w:t>
      </w:r>
    </w:p>
    <w:p w:rsidR="000C4321" w:rsidRPr="000C4321" w:rsidRDefault="000C4321" w:rsidP="002E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хороший  музыкальный вкус</w:t>
      </w:r>
      <w:r w:rsidR="00FC7B9B">
        <w:rPr>
          <w:rFonts w:ascii="Times New Roman" w:hAnsi="Times New Roman" w:cs="Times New Roman"/>
          <w:sz w:val="28"/>
          <w:szCs w:val="28"/>
        </w:rPr>
        <w:t>.</w:t>
      </w:r>
    </w:p>
    <w:p w:rsidR="002E52B0" w:rsidRDefault="002E52B0" w:rsidP="002E5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7A0" w:rsidRPr="00BE55E1" w:rsidRDefault="009317A0" w:rsidP="002E52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5E1">
        <w:rPr>
          <w:rFonts w:ascii="Times New Roman" w:hAnsi="Times New Roman" w:cs="Times New Roman"/>
          <w:b/>
          <w:sz w:val="28"/>
          <w:szCs w:val="28"/>
        </w:rPr>
        <w:t>3. Развивающие</w:t>
      </w:r>
      <w:r w:rsidR="00C869F1" w:rsidRPr="00BE55E1">
        <w:rPr>
          <w:rFonts w:ascii="Times New Roman" w:hAnsi="Times New Roman" w:cs="Times New Roman"/>
          <w:b/>
          <w:sz w:val="28"/>
          <w:szCs w:val="28"/>
        </w:rPr>
        <w:t>:</w:t>
      </w:r>
      <w:r w:rsidRPr="00BE5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321" w:rsidRPr="00245DF2" w:rsidRDefault="000C4321" w:rsidP="002E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F2">
        <w:rPr>
          <w:rFonts w:ascii="Times New Roman" w:hAnsi="Times New Roman" w:cs="Times New Roman"/>
          <w:sz w:val="28"/>
          <w:szCs w:val="28"/>
        </w:rPr>
        <w:t>-  формировать умения взаимодействовать с представителями страны из</w:t>
      </w:r>
      <w:r w:rsidRPr="00245DF2">
        <w:rPr>
          <w:rFonts w:ascii="Times New Roman" w:hAnsi="Times New Roman" w:cs="Times New Roman"/>
          <w:sz w:val="28"/>
          <w:szCs w:val="28"/>
        </w:rPr>
        <w:t>у</w:t>
      </w:r>
      <w:r w:rsidRPr="00245DF2">
        <w:rPr>
          <w:rFonts w:ascii="Times New Roman" w:hAnsi="Times New Roman" w:cs="Times New Roman"/>
          <w:sz w:val="28"/>
          <w:szCs w:val="28"/>
        </w:rPr>
        <w:t>чаемого языка (в группах)</w:t>
      </w:r>
      <w:r w:rsidR="00FC7B9B">
        <w:rPr>
          <w:rFonts w:ascii="Times New Roman" w:hAnsi="Times New Roman" w:cs="Times New Roman"/>
          <w:sz w:val="28"/>
          <w:szCs w:val="28"/>
        </w:rPr>
        <w:t>;</w:t>
      </w:r>
    </w:p>
    <w:p w:rsidR="009317A0" w:rsidRPr="00245DF2" w:rsidRDefault="000C4321" w:rsidP="002E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умения и навыки</w:t>
      </w:r>
      <w:r w:rsidR="009317A0" w:rsidRPr="00245DF2">
        <w:rPr>
          <w:rFonts w:ascii="Times New Roman" w:hAnsi="Times New Roman" w:cs="Times New Roman"/>
          <w:sz w:val="28"/>
          <w:szCs w:val="28"/>
        </w:rPr>
        <w:t xml:space="preserve"> сравнивать культурные феномены России и Германии и находить общее</w:t>
      </w:r>
      <w:r w:rsidR="00FC7B9B">
        <w:rPr>
          <w:rFonts w:ascii="Times New Roman" w:hAnsi="Times New Roman" w:cs="Times New Roman"/>
          <w:sz w:val="28"/>
          <w:szCs w:val="28"/>
        </w:rPr>
        <w:t>.</w:t>
      </w:r>
    </w:p>
    <w:p w:rsidR="002E52B0" w:rsidRDefault="002E52B0" w:rsidP="002E5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7A0" w:rsidRPr="00BE55E1" w:rsidRDefault="009317A0" w:rsidP="002E52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5E1">
        <w:rPr>
          <w:rFonts w:ascii="Times New Roman" w:hAnsi="Times New Roman" w:cs="Times New Roman"/>
          <w:b/>
          <w:sz w:val="28"/>
          <w:szCs w:val="28"/>
        </w:rPr>
        <w:t>4. Образовательные</w:t>
      </w:r>
      <w:r w:rsidR="00C869F1" w:rsidRPr="00BE55E1">
        <w:rPr>
          <w:rFonts w:ascii="Times New Roman" w:hAnsi="Times New Roman" w:cs="Times New Roman"/>
          <w:b/>
          <w:sz w:val="28"/>
          <w:szCs w:val="28"/>
        </w:rPr>
        <w:t>:</w:t>
      </w:r>
      <w:r w:rsidRPr="00BE5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A0" w:rsidRDefault="000C4321" w:rsidP="0093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</w:t>
      </w:r>
      <w:r w:rsidR="00402E5C">
        <w:rPr>
          <w:rFonts w:ascii="Times New Roman" w:hAnsi="Times New Roman" w:cs="Times New Roman"/>
          <w:sz w:val="28"/>
          <w:szCs w:val="28"/>
        </w:rPr>
        <w:t>ширять кругозор учащихся, а</w:t>
      </w:r>
      <w:r w:rsidR="00F92C5D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>их знания</w:t>
      </w:r>
      <w:r w:rsidR="009317A0" w:rsidRPr="00245DF2">
        <w:rPr>
          <w:rFonts w:ascii="Times New Roman" w:hAnsi="Times New Roman" w:cs="Times New Roman"/>
          <w:sz w:val="28"/>
          <w:szCs w:val="28"/>
        </w:rPr>
        <w:t xml:space="preserve"> о композиторах Герм</w:t>
      </w:r>
      <w:r w:rsidR="009317A0" w:rsidRPr="00245DF2">
        <w:rPr>
          <w:rFonts w:ascii="Times New Roman" w:hAnsi="Times New Roman" w:cs="Times New Roman"/>
          <w:sz w:val="28"/>
          <w:szCs w:val="28"/>
        </w:rPr>
        <w:t>а</w:t>
      </w:r>
      <w:r w:rsidR="009317A0" w:rsidRPr="00245DF2">
        <w:rPr>
          <w:rFonts w:ascii="Times New Roman" w:hAnsi="Times New Roman" w:cs="Times New Roman"/>
          <w:sz w:val="28"/>
          <w:szCs w:val="28"/>
        </w:rPr>
        <w:t xml:space="preserve">нии, </w:t>
      </w:r>
      <w:r w:rsidR="00C869F1">
        <w:rPr>
          <w:rFonts w:ascii="Times New Roman" w:hAnsi="Times New Roman" w:cs="Times New Roman"/>
          <w:sz w:val="28"/>
          <w:szCs w:val="28"/>
        </w:rPr>
        <w:t>музыкальных направлениях и музыкальных предпочтениях</w:t>
      </w:r>
      <w:r w:rsidR="009317A0" w:rsidRPr="00245DF2">
        <w:rPr>
          <w:rFonts w:ascii="Times New Roman" w:hAnsi="Times New Roman" w:cs="Times New Roman"/>
          <w:sz w:val="28"/>
          <w:szCs w:val="28"/>
        </w:rPr>
        <w:t xml:space="preserve"> молодежи России и Германии</w:t>
      </w:r>
      <w:r w:rsidR="00C869F1">
        <w:rPr>
          <w:rFonts w:ascii="Times New Roman" w:hAnsi="Times New Roman" w:cs="Times New Roman"/>
          <w:sz w:val="28"/>
          <w:szCs w:val="28"/>
        </w:rPr>
        <w:t>.</w:t>
      </w:r>
    </w:p>
    <w:p w:rsidR="00436732" w:rsidRDefault="00436732" w:rsidP="009317A0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36732">
        <w:rPr>
          <w:rFonts w:ascii="Times New Roman" w:hAnsi="Times New Roman" w:cs="Times New Roman"/>
          <w:i/>
          <w:sz w:val="36"/>
          <w:szCs w:val="36"/>
          <w:u w:val="single"/>
        </w:rPr>
        <w:t>Формирование  универсальных учебных действий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436732" w:rsidRDefault="00436732" w:rsidP="0043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732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436732" w:rsidRDefault="00436732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732">
        <w:rPr>
          <w:rFonts w:ascii="Times New Roman" w:hAnsi="Times New Roman" w:cs="Times New Roman"/>
          <w:sz w:val="28"/>
          <w:szCs w:val="28"/>
        </w:rPr>
        <w:t>-уметь работать с информацией: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выделять основную, фиксировать ее в форме схемы (кластер);</w:t>
      </w:r>
    </w:p>
    <w:p w:rsidR="00436732" w:rsidRDefault="00436732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самостоятельно организовать работу в группе</w:t>
      </w:r>
      <w:r w:rsidR="00845F11">
        <w:rPr>
          <w:rFonts w:ascii="Times New Roman" w:hAnsi="Times New Roman" w:cs="Times New Roman"/>
          <w:sz w:val="28"/>
          <w:szCs w:val="28"/>
        </w:rPr>
        <w:t>.</w:t>
      </w:r>
    </w:p>
    <w:p w:rsidR="00845F11" w:rsidRDefault="00845F11" w:rsidP="0043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F11" w:rsidRDefault="00845F11" w:rsidP="0043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Личностные: </w:t>
      </w:r>
    </w:p>
    <w:p w:rsidR="00845F11" w:rsidRDefault="00845F11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выбрать из страноведческой информации ту, которая отражает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ностные качества и интересы обучающихся и способствует воспитанию их культурному самоопределению;</w:t>
      </w:r>
    </w:p>
    <w:p w:rsidR="00845F11" w:rsidRPr="00845F11" w:rsidRDefault="00845F11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выстраивать личностное толерантное отношение к представителям немецкой культуры и языка при непосредственном общении с ними.</w:t>
      </w:r>
    </w:p>
    <w:p w:rsidR="00845F11" w:rsidRDefault="00845F11" w:rsidP="0043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732" w:rsidRDefault="00436732" w:rsidP="0043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732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436732" w:rsidRDefault="00436732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F11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5415AA">
        <w:rPr>
          <w:rFonts w:ascii="Times New Roman" w:hAnsi="Times New Roman" w:cs="Times New Roman"/>
          <w:sz w:val="28"/>
          <w:szCs w:val="28"/>
        </w:rPr>
        <w:t>сравнивать языковые и культурные явления родного и немецкого языков и находить общее.</w:t>
      </w:r>
      <w:proofErr w:type="gramEnd"/>
    </w:p>
    <w:p w:rsidR="005415AA" w:rsidRDefault="005415AA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5AA" w:rsidRDefault="005415AA" w:rsidP="0043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5AA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5AA" w:rsidRDefault="005415AA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5AA">
        <w:rPr>
          <w:rFonts w:ascii="Times New Roman" w:hAnsi="Times New Roman" w:cs="Times New Roman"/>
          <w:sz w:val="28"/>
          <w:szCs w:val="28"/>
        </w:rPr>
        <w:t>- уметь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выстраивать беседу, соблюдая нормы речевого этикета;</w:t>
      </w:r>
    </w:p>
    <w:p w:rsidR="005415AA" w:rsidRPr="005415AA" w:rsidRDefault="005415AA" w:rsidP="0043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30" w:rsidRPr="00BE55E1" w:rsidRDefault="00353630" w:rsidP="009317A0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BE55E1">
        <w:rPr>
          <w:rFonts w:ascii="Times New Roman" w:hAnsi="Times New Roman" w:cs="Times New Roman"/>
          <w:i/>
          <w:sz w:val="36"/>
          <w:szCs w:val="36"/>
          <w:u w:val="single"/>
        </w:rPr>
        <w:t>Планируемые результаты:</w:t>
      </w:r>
    </w:p>
    <w:p w:rsidR="00353630" w:rsidRDefault="00401866" w:rsidP="00923302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BE55E1">
        <w:rPr>
          <w:rFonts w:ascii="Times New Roman" w:hAnsi="Times New Roman" w:cs="Times New Roman"/>
          <w:b/>
          <w:sz w:val="28"/>
          <w:szCs w:val="28"/>
        </w:rPr>
        <w:t>П</w:t>
      </w:r>
      <w:r w:rsidR="00353630" w:rsidRPr="00BE55E1">
        <w:rPr>
          <w:rFonts w:ascii="Times New Roman" w:hAnsi="Times New Roman" w:cs="Times New Roman"/>
          <w:b/>
          <w:sz w:val="28"/>
          <w:szCs w:val="28"/>
        </w:rPr>
        <w:t>редметные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866" w:rsidRPr="002E52B0" w:rsidRDefault="00401866" w:rsidP="0092330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2B0">
        <w:rPr>
          <w:rFonts w:ascii="Times New Roman" w:hAnsi="Times New Roman" w:cs="Times New Roman"/>
          <w:i/>
          <w:sz w:val="28"/>
          <w:szCs w:val="28"/>
        </w:rPr>
        <w:t>В коммуникативной сфере:</w:t>
      </w:r>
    </w:p>
    <w:p w:rsidR="00401866" w:rsidRDefault="00CA0A20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1866">
        <w:rPr>
          <w:rFonts w:ascii="Times New Roman" w:hAnsi="Times New Roman" w:cs="Times New Roman"/>
          <w:sz w:val="28"/>
          <w:szCs w:val="28"/>
        </w:rPr>
        <w:t>) речевая компетенция:</w:t>
      </w:r>
    </w:p>
    <w:p w:rsidR="00401866" w:rsidRPr="002E52B0" w:rsidRDefault="00401866" w:rsidP="0092330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2B0">
        <w:rPr>
          <w:rFonts w:ascii="Times New Roman" w:hAnsi="Times New Roman" w:cs="Times New Roman"/>
          <w:i/>
          <w:sz w:val="28"/>
          <w:szCs w:val="28"/>
        </w:rPr>
        <w:t xml:space="preserve">Говорение: </w:t>
      </w:r>
    </w:p>
    <w:p w:rsidR="00401866" w:rsidRDefault="00401866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сообщать кратко о современной музыкальной жизни в своей стране;</w:t>
      </w:r>
    </w:p>
    <w:p w:rsidR="00401866" w:rsidRDefault="00401866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заданной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полилог-расспрос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отношении к музыке).</w:t>
      </w:r>
    </w:p>
    <w:p w:rsidR="00401866" w:rsidRPr="002E52B0" w:rsidRDefault="00401866" w:rsidP="0092330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2B0">
        <w:rPr>
          <w:rFonts w:ascii="Times New Roman" w:hAnsi="Times New Roman" w:cs="Times New Roman"/>
          <w:i/>
          <w:sz w:val="28"/>
          <w:szCs w:val="28"/>
        </w:rPr>
        <w:t>Чтение:</w:t>
      </w:r>
    </w:p>
    <w:p w:rsidR="00401866" w:rsidRDefault="00401866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06C">
        <w:rPr>
          <w:rFonts w:ascii="Times New Roman" w:hAnsi="Times New Roman" w:cs="Times New Roman"/>
          <w:sz w:val="28"/>
          <w:szCs w:val="28"/>
        </w:rPr>
        <w:t>умение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6C">
        <w:rPr>
          <w:rFonts w:ascii="Times New Roman" w:hAnsi="Times New Roman" w:cs="Times New Roman"/>
          <w:sz w:val="28"/>
          <w:szCs w:val="28"/>
        </w:rPr>
        <w:t>текст-биографию и извлекать основную информацию (о</w:t>
      </w:r>
      <w:r w:rsidR="005F706C">
        <w:rPr>
          <w:rFonts w:ascii="Times New Roman" w:hAnsi="Times New Roman" w:cs="Times New Roman"/>
          <w:sz w:val="28"/>
          <w:szCs w:val="28"/>
        </w:rPr>
        <w:t>п</w:t>
      </w:r>
      <w:r w:rsidR="005F706C">
        <w:rPr>
          <w:rFonts w:ascii="Times New Roman" w:hAnsi="Times New Roman" w:cs="Times New Roman"/>
          <w:sz w:val="28"/>
          <w:szCs w:val="28"/>
        </w:rPr>
        <w:t>ределить имя композитора).</w:t>
      </w:r>
    </w:p>
    <w:p w:rsidR="005F706C" w:rsidRPr="002E52B0" w:rsidRDefault="005F706C" w:rsidP="0092330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52B0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2E52B0">
        <w:rPr>
          <w:rFonts w:ascii="Times New Roman" w:hAnsi="Times New Roman" w:cs="Times New Roman"/>
          <w:i/>
          <w:sz w:val="28"/>
          <w:szCs w:val="28"/>
        </w:rPr>
        <w:t>:</w:t>
      </w:r>
    </w:p>
    <w:p w:rsidR="005F706C" w:rsidRDefault="005F706C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воспринимать на слух речь учителя, одноклассников и носителей языка (немецких гостей) и адекватно реагировать.</w:t>
      </w:r>
    </w:p>
    <w:p w:rsidR="005F706C" w:rsidRDefault="00CA0A20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706C">
        <w:rPr>
          <w:rFonts w:ascii="Times New Roman" w:hAnsi="Times New Roman" w:cs="Times New Roman"/>
          <w:sz w:val="28"/>
          <w:szCs w:val="28"/>
        </w:rPr>
        <w:t>) языковая компетенция:</w:t>
      </w:r>
    </w:p>
    <w:p w:rsidR="005F706C" w:rsidRDefault="005F706C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адекватное произношение и соблюдение правильного ударения в словах-интернационализмах по теме «Музыка».</w:t>
      </w:r>
    </w:p>
    <w:p w:rsidR="005F706C" w:rsidRDefault="00CA0A20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70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F706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5F706C">
        <w:rPr>
          <w:rFonts w:ascii="Times New Roman" w:hAnsi="Times New Roman" w:cs="Times New Roman"/>
          <w:sz w:val="28"/>
          <w:szCs w:val="28"/>
        </w:rPr>
        <w:t xml:space="preserve"> компетенция:</w:t>
      </w:r>
    </w:p>
    <w:p w:rsidR="005F706C" w:rsidRDefault="005F706C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образцами немецкой и русской музыкальной культуры;</w:t>
      </w:r>
    </w:p>
    <w:p w:rsidR="005F706C" w:rsidRDefault="005F706C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роли иностранного языка в современном мире для общения на различные темы, включая тему  «Музыка».</w:t>
      </w:r>
    </w:p>
    <w:p w:rsidR="00CA0A20" w:rsidRDefault="00CA0A20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A0A20" w:rsidRPr="00BE55E1" w:rsidRDefault="00CA0A20" w:rsidP="00923302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E55E1">
        <w:rPr>
          <w:rFonts w:ascii="Times New Roman" w:hAnsi="Times New Roman" w:cs="Times New Roman"/>
          <w:b/>
          <w:sz w:val="28"/>
          <w:szCs w:val="28"/>
        </w:rPr>
        <w:t>Личностные.</w:t>
      </w:r>
    </w:p>
    <w:p w:rsidR="00CA0A20" w:rsidRDefault="001B4DF5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CA0A20">
        <w:rPr>
          <w:rFonts w:ascii="Times New Roman" w:hAnsi="Times New Roman" w:cs="Times New Roman"/>
          <w:sz w:val="28"/>
          <w:szCs w:val="28"/>
        </w:rPr>
        <w:t>ружелюбное и толерантное отношение к проявлениям иной музыкал</w:t>
      </w:r>
      <w:r w:rsidR="00CA0A20">
        <w:rPr>
          <w:rFonts w:ascii="Times New Roman" w:hAnsi="Times New Roman" w:cs="Times New Roman"/>
          <w:sz w:val="28"/>
          <w:szCs w:val="28"/>
        </w:rPr>
        <w:t>ь</w:t>
      </w:r>
      <w:r w:rsidR="00CA0A20">
        <w:rPr>
          <w:rFonts w:ascii="Times New Roman" w:hAnsi="Times New Roman" w:cs="Times New Roman"/>
          <w:sz w:val="28"/>
          <w:szCs w:val="28"/>
        </w:rPr>
        <w:t>ной культуры;</w:t>
      </w:r>
    </w:p>
    <w:p w:rsidR="001B4DF5" w:rsidRDefault="001B4DF5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более глубокое осознание музыкальной культуры своего народа;</w:t>
      </w:r>
    </w:p>
    <w:p w:rsidR="001B4DF5" w:rsidRDefault="00CA0A20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общности интересов представителей молодого поколения в музыкальных предпочтениях</w:t>
      </w:r>
      <w:r w:rsidR="001B4DF5">
        <w:rPr>
          <w:rFonts w:ascii="Times New Roman" w:hAnsi="Times New Roman" w:cs="Times New Roman"/>
          <w:sz w:val="28"/>
          <w:szCs w:val="28"/>
        </w:rPr>
        <w:t xml:space="preserve"> и музыкальной культуре обеих стран.</w:t>
      </w:r>
    </w:p>
    <w:p w:rsidR="001B4DF5" w:rsidRDefault="001B4DF5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B4DF5" w:rsidRPr="00BE55E1" w:rsidRDefault="001B4DF5" w:rsidP="00923302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5E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E55E1">
        <w:rPr>
          <w:rFonts w:ascii="Times New Roman" w:hAnsi="Times New Roman" w:cs="Times New Roman"/>
          <w:b/>
          <w:sz w:val="28"/>
          <w:szCs w:val="28"/>
        </w:rPr>
        <w:t>.</w:t>
      </w:r>
    </w:p>
    <w:p w:rsidR="00A30507" w:rsidRDefault="00A30507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возможности ее решения;</w:t>
      </w:r>
    </w:p>
    <w:p w:rsidR="001B4DF5" w:rsidRDefault="00A30507" w:rsidP="009233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B4DF5">
        <w:rPr>
          <w:rFonts w:ascii="Times New Roman" w:hAnsi="Times New Roman" w:cs="Times New Roman"/>
          <w:sz w:val="28"/>
          <w:szCs w:val="28"/>
        </w:rPr>
        <w:t>мение организовать учебное сотрудничество с учителем и сверс</w:t>
      </w:r>
      <w:r>
        <w:rPr>
          <w:rFonts w:ascii="Times New Roman" w:hAnsi="Times New Roman" w:cs="Times New Roman"/>
          <w:sz w:val="28"/>
          <w:szCs w:val="28"/>
        </w:rPr>
        <w:t>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 из Германии в группах.</w:t>
      </w:r>
    </w:p>
    <w:p w:rsidR="009317A0" w:rsidRPr="00F92C5D" w:rsidRDefault="00F92C5D" w:rsidP="009317A0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Технологии</w:t>
      </w:r>
    </w:p>
    <w:p w:rsidR="009317A0" w:rsidRPr="00245DF2" w:rsidRDefault="00F92C5D" w:rsidP="007A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C5D">
        <w:rPr>
          <w:rFonts w:ascii="Times New Roman" w:hAnsi="Times New Roman" w:cs="Times New Roman"/>
          <w:i/>
          <w:sz w:val="28"/>
          <w:szCs w:val="28"/>
        </w:rPr>
        <w:t>Основная: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A0" w:rsidRPr="00245DF2">
        <w:rPr>
          <w:rFonts w:ascii="Times New Roman" w:hAnsi="Times New Roman" w:cs="Times New Roman"/>
          <w:sz w:val="28"/>
          <w:szCs w:val="28"/>
        </w:rPr>
        <w:t>коммуникативная</w:t>
      </w:r>
      <w:r w:rsidR="00DB3E0E">
        <w:rPr>
          <w:rFonts w:ascii="Times New Roman" w:hAnsi="Times New Roman" w:cs="Times New Roman"/>
          <w:sz w:val="28"/>
          <w:szCs w:val="28"/>
        </w:rPr>
        <w:t>.</w:t>
      </w:r>
      <w:r w:rsidR="009317A0" w:rsidRPr="0024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21" w:rsidRPr="00F92C5D" w:rsidRDefault="009317A0" w:rsidP="007A70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2C5D">
        <w:rPr>
          <w:rFonts w:ascii="Times New Roman" w:hAnsi="Times New Roman" w:cs="Times New Roman"/>
          <w:i/>
          <w:sz w:val="28"/>
          <w:szCs w:val="28"/>
        </w:rPr>
        <w:t>Сопутствующие</w:t>
      </w:r>
      <w:r w:rsidR="000C4321" w:rsidRPr="00F92C5D">
        <w:rPr>
          <w:rFonts w:ascii="Times New Roman" w:hAnsi="Times New Roman" w:cs="Times New Roman"/>
          <w:i/>
          <w:sz w:val="28"/>
          <w:szCs w:val="28"/>
        </w:rPr>
        <w:t>:</w:t>
      </w:r>
    </w:p>
    <w:p w:rsidR="009317A0" w:rsidRPr="00402E5C" w:rsidRDefault="00402E5C" w:rsidP="007A7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информационно-коммуникативная</w:t>
      </w:r>
      <w:r w:rsidR="00DB3E0E">
        <w:rPr>
          <w:rFonts w:ascii="Times New Roman" w:hAnsi="Times New Roman" w:cs="Times New Roman"/>
          <w:sz w:val="28"/>
          <w:szCs w:val="28"/>
        </w:rPr>
        <w:t>,</w:t>
      </w:r>
    </w:p>
    <w:p w:rsidR="000C4321" w:rsidRDefault="00F92C5D" w:rsidP="003E6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4321">
        <w:rPr>
          <w:rFonts w:ascii="Times New Roman" w:hAnsi="Times New Roman" w:cs="Times New Roman"/>
          <w:sz w:val="28"/>
          <w:szCs w:val="28"/>
        </w:rPr>
        <w:t>рупповая</w:t>
      </w:r>
      <w:r w:rsidR="00DB3E0E">
        <w:rPr>
          <w:rFonts w:ascii="Times New Roman" w:hAnsi="Times New Roman" w:cs="Times New Roman"/>
          <w:sz w:val="28"/>
          <w:szCs w:val="28"/>
        </w:rPr>
        <w:t>,</w:t>
      </w:r>
      <w:r w:rsidR="000C4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A0" w:rsidRDefault="009317A0" w:rsidP="007A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F2">
        <w:rPr>
          <w:rFonts w:ascii="Times New Roman" w:hAnsi="Times New Roman" w:cs="Times New Roman"/>
          <w:sz w:val="28"/>
          <w:szCs w:val="28"/>
        </w:rPr>
        <w:t>межкультурный подход</w:t>
      </w:r>
      <w:r w:rsidR="00DB3E0E">
        <w:rPr>
          <w:rFonts w:ascii="Times New Roman" w:hAnsi="Times New Roman" w:cs="Times New Roman"/>
          <w:sz w:val="28"/>
          <w:szCs w:val="28"/>
        </w:rPr>
        <w:t>,</w:t>
      </w:r>
    </w:p>
    <w:p w:rsidR="00402E5C" w:rsidRPr="00245DF2" w:rsidRDefault="00402E5C" w:rsidP="007A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критического мышления.</w:t>
      </w:r>
    </w:p>
    <w:p w:rsidR="007A70FC" w:rsidRDefault="007A70FC" w:rsidP="007A70F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F92C5D" w:rsidRPr="006152C4" w:rsidRDefault="009317A0" w:rsidP="007A70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2C4">
        <w:rPr>
          <w:rFonts w:ascii="Times New Roman" w:hAnsi="Times New Roman" w:cs="Times New Roman"/>
          <w:i/>
          <w:sz w:val="36"/>
          <w:szCs w:val="36"/>
          <w:u w:val="single"/>
        </w:rPr>
        <w:t>Оснащение:</w:t>
      </w:r>
      <w:r w:rsidRPr="00615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C5D" w:rsidRPr="006152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17A0" w:rsidRPr="00245DF2" w:rsidRDefault="009317A0" w:rsidP="009317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5DF2">
        <w:rPr>
          <w:rFonts w:ascii="Times New Roman" w:hAnsi="Times New Roman" w:cs="Times New Roman"/>
          <w:sz w:val="28"/>
          <w:szCs w:val="28"/>
        </w:rPr>
        <w:t>проектор, тематическая презентация, раздаточный материал (тексты, карто</w:t>
      </w:r>
      <w:r w:rsidRPr="00245DF2">
        <w:rPr>
          <w:rFonts w:ascii="Times New Roman" w:hAnsi="Times New Roman" w:cs="Times New Roman"/>
          <w:sz w:val="28"/>
          <w:szCs w:val="28"/>
        </w:rPr>
        <w:t>ч</w:t>
      </w:r>
      <w:r w:rsidRPr="00245DF2">
        <w:rPr>
          <w:rFonts w:ascii="Times New Roman" w:hAnsi="Times New Roman" w:cs="Times New Roman"/>
          <w:sz w:val="28"/>
          <w:szCs w:val="28"/>
        </w:rPr>
        <w:t>ки),</w:t>
      </w:r>
      <w:r w:rsidR="000C4321">
        <w:rPr>
          <w:rFonts w:ascii="Times New Roman" w:hAnsi="Times New Roman" w:cs="Times New Roman"/>
          <w:sz w:val="28"/>
          <w:szCs w:val="28"/>
        </w:rPr>
        <w:t xml:space="preserve"> </w:t>
      </w:r>
      <w:r w:rsidRPr="00245DF2">
        <w:rPr>
          <w:rFonts w:ascii="Times New Roman" w:hAnsi="Times New Roman" w:cs="Times New Roman"/>
          <w:sz w:val="28"/>
          <w:szCs w:val="28"/>
        </w:rPr>
        <w:t>музыкальное оформление, стенд (для рефлексии)</w:t>
      </w:r>
      <w:r w:rsidR="00DB3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2C4" w:rsidRDefault="006152C4" w:rsidP="007A70FC">
      <w:pPr>
        <w:spacing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152C4">
        <w:rPr>
          <w:rFonts w:ascii="Times New Roman" w:hAnsi="Times New Roman" w:cs="Times New Roman"/>
          <w:i/>
          <w:sz w:val="36"/>
          <w:szCs w:val="36"/>
          <w:u w:val="single"/>
        </w:rPr>
        <w:t>Рекомендации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6152C4" w:rsidRPr="006152C4" w:rsidRDefault="003E624A" w:rsidP="003E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тренинг</w:t>
      </w:r>
      <w:r w:rsidR="006152C4">
        <w:rPr>
          <w:rFonts w:ascii="Times New Roman" w:hAnsi="Times New Roman" w:cs="Times New Roman"/>
          <w:sz w:val="28"/>
          <w:szCs w:val="28"/>
        </w:rPr>
        <w:t xml:space="preserve"> </w:t>
      </w:r>
      <w:r w:rsidR="00402E5C">
        <w:rPr>
          <w:rFonts w:ascii="Times New Roman" w:hAnsi="Times New Roman" w:cs="Times New Roman"/>
          <w:sz w:val="28"/>
          <w:szCs w:val="28"/>
        </w:rPr>
        <w:t>проводился в МБОУ СОШ № 34 города Смоленска в рамках з</w:t>
      </w:r>
      <w:r w:rsidR="00421CB2">
        <w:rPr>
          <w:rFonts w:ascii="Times New Roman" w:hAnsi="Times New Roman" w:cs="Times New Roman"/>
          <w:sz w:val="28"/>
          <w:szCs w:val="28"/>
        </w:rPr>
        <w:t xml:space="preserve">аседания немецкого клуба </w:t>
      </w:r>
      <w:r w:rsidR="003B130B">
        <w:rPr>
          <w:rFonts w:ascii="Times New Roman" w:hAnsi="Times New Roman" w:cs="Times New Roman"/>
          <w:sz w:val="28"/>
          <w:szCs w:val="28"/>
        </w:rPr>
        <w:t>с учащимися 9-11</w:t>
      </w:r>
      <w:r w:rsidR="002A14AD">
        <w:rPr>
          <w:rFonts w:ascii="Times New Roman" w:hAnsi="Times New Roman" w:cs="Times New Roman"/>
          <w:sz w:val="28"/>
          <w:szCs w:val="28"/>
        </w:rPr>
        <w:t xml:space="preserve">-х классов и гостями из города </w:t>
      </w:r>
      <w:proofErr w:type="spellStart"/>
      <w:r w:rsidR="002A14AD">
        <w:rPr>
          <w:rFonts w:ascii="Times New Roman" w:hAnsi="Times New Roman" w:cs="Times New Roman"/>
          <w:sz w:val="28"/>
          <w:szCs w:val="28"/>
        </w:rPr>
        <w:t>Хаген</w:t>
      </w:r>
      <w:proofErr w:type="spellEnd"/>
      <w:r w:rsidR="002A14AD">
        <w:rPr>
          <w:rFonts w:ascii="Times New Roman" w:hAnsi="Times New Roman" w:cs="Times New Roman"/>
          <w:sz w:val="28"/>
          <w:szCs w:val="28"/>
        </w:rPr>
        <w:t xml:space="preserve"> (ФРГ) </w:t>
      </w:r>
      <w:r w:rsidR="00421CB2">
        <w:rPr>
          <w:rFonts w:ascii="Times New Roman" w:hAnsi="Times New Roman" w:cs="Times New Roman"/>
          <w:sz w:val="28"/>
          <w:szCs w:val="28"/>
        </w:rPr>
        <w:t xml:space="preserve">и </w:t>
      </w:r>
      <w:r w:rsidR="006152C4">
        <w:rPr>
          <w:rFonts w:ascii="Times New Roman" w:hAnsi="Times New Roman" w:cs="Times New Roman"/>
          <w:sz w:val="28"/>
          <w:szCs w:val="28"/>
        </w:rPr>
        <w:t>рекомендуется для про</w:t>
      </w:r>
      <w:r>
        <w:rPr>
          <w:rFonts w:ascii="Times New Roman" w:hAnsi="Times New Roman" w:cs="Times New Roman"/>
          <w:sz w:val="28"/>
          <w:szCs w:val="28"/>
        </w:rPr>
        <w:t>ведения нетрадиционных уроков или внеклассных мер</w:t>
      </w:r>
      <w:r w:rsidR="003B130B">
        <w:rPr>
          <w:rFonts w:ascii="Times New Roman" w:hAnsi="Times New Roman" w:cs="Times New Roman"/>
          <w:sz w:val="28"/>
          <w:szCs w:val="28"/>
        </w:rPr>
        <w:t>оприятий по теме «Музыка» в 9-11</w:t>
      </w:r>
      <w:r w:rsidR="00EF791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классах, изучающих немецкий язык как основной, так и второй иностранный. </w:t>
      </w:r>
    </w:p>
    <w:p w:rsidR="00421CB2" w:rsidRDefault="00421CB2" w:rsidP="00421C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мероприятия (схема):</w:t>
      </w:r>
    </w:p>
    <w:p w:rsidR="00421CB2" w:rsidRPr="00F92C5D" w:rsidRDefault="00421CB2" w:rsidP="00421C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92C5D">
        <w:rPr>
          <w:rFonts w:ascii="Times New Roman" w:hAnsi="Times New Roman" w:cs="Times New Roman"/>
          <w:b/>
          <w:i/>
          <w:sz w:val="28"/>
          <w:szCs w:val="28"/>
        </w:rPr>
        <w:t>Вступительная часть</w:t>
      </w:r>
      <w:r w:rsidR="00DB3E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CB2" w:rsidRDefault="00DB3E0E" w:rsidP="00421CB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CB2">
        <w:rPr>
          <w:rFonts w:ascii="Times New Roman" w:hAnsi="Times New Roman" w:cs="Times New Roman"/>
          <w:sz w:val="28"/>
          <w:szCs w:val="28"/>
        </w:rPr>
        <w:t>а) приветствие,</w:t>
      </w:r>
    </w:p>
    <w:p w:rsidR="00421CB2" w:rsidRDefault="00DB3E0E" w:rsidP="00421CB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CB2">
        <w:rPr>
          <w:rFonts w:ascii="Times New Roman" w:hAnsi="Times New Roman" w:cs="Times New Roman"/>
          <w:sz w:val="28"/>
          <w:szCs w:val="28"/>
        </w:rPr>
        <w:t>б) озвучивание темы,</w:t>
      </w:r>
    </w:p>
    <w:p w:rsidR="00421CB2" w:rsidRDefault="00DB3E0E" w:rsidP="00421CB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C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1CB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421CB2">
        <w:rPr>
          <w:rFonts w:ascii="Times New Roman" w:hAnsi="Times New Roman" w:cs="Times New Roman"/>
          <w:sz w:val="28"/>
          <w:szCs w:val="28"/>
        </w:rPr>
        <w:t>.</w:t>
      </w:r>
    </w:p>
    <w:p w:rsidR="00421CB2" w:rsidRPr="006152C4" w:rsidRDefault="00421CB2" w:rsidP="00421C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52C4">
        <w:rPr>
          <w:rFonts w:ascii="Times New Roman" w:hAnsi="Times New Roman" w:cs="Times New Roman"/>
          <w:b/>
          <w:i/>
          <w:sz w:val="28"/>
          <w:szCs w:val="28"/>
        </w:rPr>
        <w:t xml:space="preserve">           2. Основная часть</w:t>
      </w:r>
      <w:r w:rsidR="00DB3E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CB2" w:rsidRDefault="00421CB2" w:rsidP="00DB3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а) фонетическая зарядка,</w:t>
      </w:r>
    </w:p>
    <w:p w:rsidR="00421CB2" w:rsidRDefault="00421CB2" w:rsidP="00DB3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 работа над чтением,</w:t>
      </w:r>
    </w:p>
    <w:p w:rsidR="00421CB2" w:rsidRPr="00DC0AE7" w:rsidRDefault="00421CB2" w:rsidP="00DB3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в) сообщения (по опорам)</w:t>
      </w:r>
    </w:p>
    <w:p w:rsidR="00421CB2" w:rsidRDefault="00421CB2" w:rsidP="00DB3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г) деление на группы,</w:t>
      </w:r>
    </w:p>
    <w:p w:rsidR="00421CB2" w:rsidRDefault="00421CB2" w:rsidP="00DB3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беседа (диалог-расспрос).</w:t>
      </w:r>
    </w:p>
    <w:p w:rsidR="00421CB2" w:rsidRDefault="00421CB2" w:rsidP="00DB3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21CB2" w:rsidRPr="006152C4" w:rsidRDefault="00421CB2" w:rsidP="00421C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52C4">
        <w:rPr>
          <w:rFonts w:ascii="Times New Roman" w:hAnsi="Times New Roman" w:cs="Times New Roman"/>
          <w:b/>
          <w:i/>
          <w:sz w:val="28"/>
          <w:szCs w:val="28"/>
        </w:rPr>
        <w:t>3.Заключительная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52C4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DB3E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CB2" w:rsidRDefault="00421CB2" w:rsidP="0042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работа над кластером по теме: Музыка в России и в Германии,</w:t>
      </w:r>
    </w:p>
    <w:p w:rsidR="00421CB2" w:rsidRDefault="00421CB2" w:rsidP="0042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исполнение песни на русском и немецком языке,    </w:t>
      </w:r>
    </w:p>
    <w:p w:rsidR="00421CB2" w:rsidRDefault="00421CB2" w:rsidP="0042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рефлексия.</w:t>
      </w:r>
    </w:p>
    <w:p w:rsidR="00421CB2" w:rsidRDefault="00421CB2" w:rsidP="00421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2C5D" w:rsidRDefault="003E624A" w:rsidP="00F92C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24A">
        <w:rPr>
          <w:rFonts w:ascii="Times New Roman" w:hAnsi="Times New Roman" w:cs="Times New Roman"/>
          <w:b/>
          <w:sz w:val="36"/>
          <w:szCs w:val="36"/>
        </w:rPr>
        <w:t>К</w:t>
      </w:r>
      <w:r w:rsidR="006152C4" w:rsidRPr="003E624A">
        <w:rPr>
          <w:rFonts w:ascii="Times New Roman" w:hAnsi="Times New Roman" w:cs="Times New Roman"/>
          <w:b/>
          <w:sz w:val="36"/>
          <w:szCs w:val="36"/>
        </w:rPr>
        <w:t>онспект</w:t>
      </w:r>
      <w:r w:rsidRPr="003E624A">
        <w:rPr>
          <w:rFonts w:ascii="Times New Roman" w:hAnsi="Times New Roman" w:cs="Times New Roman"/>
          <w:b/>
          <w:sz w:val="36"/>
          <w:szCs w:val="36"/>
        </w:rPr>
        <w:t>-описание мероприятия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269"/>
        <w:gridCol w:w="992"/>
        <w:gridCol w:w="2268"/>
        <w:gridCol w:w="71"/>
        <w:gridCol w:w="2197"/>
        <w:gridCol w:w="3402"/>
      </w:tblGrid>
      <w:tr w:rsidR="001E6980" w:rsidTr="00923302">
        <w:trPr>
          <w:trHeight w:val="269"/>
        </w:trPr>
        <w:tc>
          <w:tcPr>
            <w:tcW w:w="2269" w:type="dxa"/>
            <w:vMerge w:val="restart"/>
            <w:shd w:val="clear" w:color="auto" w:fill="E5DFEC" w:themeFill="accent4" w:themeFillTint="33"/>
          </w:tcPr>
          <w:p w:rsidR="001E6980" w:rsidRPr="00DE5D56" w:rsidRDefault="001E6980" w:rsidP="00DE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Фаза, э</w:t>
            </w:r>
            <w:r w:rsidRPr="00DE5D56">
              <w:rPr>
                <w:rFonts w:ascii="Times New Roman" w:hAnsi="Times New Roman" w:cs="Times New Roman"/>
                <w:sz w:val="28"/>
                <w:szCs w:val="28"/>
              </w:rPr>
              <w:t>тап урока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</w:tcPr>
          <w:p w:rsidR="001E6980" w:rsidRPr="00DE5D56" w:rsidRDefault="001E6980" w:rsidP="00F9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1E6980" w:rsidRPr="00DE5D56" w:rsidRDefault="001E6980" w:rsidP="00F9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Merge w:val="restart"/>
            <w:shd w:val="clear" w:color="auto" w:fill="E5DFEC" w:themeFill="accent4" w:themeFillTint="33"/>
          </w:tcPr>
          <w:p w:rsidR="001E6980" w:rsidRPr="00DE5D56" w:rsidRDefault="001E6980" w:rsidP="00F9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6980" w:rsidTr="00923302">
        <w:trPr>
          <w:trHeight w:val="269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1E6980" w:rsidRDefault="001E6980" w:rsidP="00DE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E6980" w:rsidRPr="00DE5D56" w:rsidRDefault="001E6980" w:rsidP="00F9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1E6980" w:rsidRDefault="001E6980" w:rsidP="00F9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1E6980" w:rsidRDefault="001E6980" w:rsidP="00F9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1E6980" w:rsidRDefault="001E6980" w:rsidP="00F9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80" w:rsidTr="00955316">
        <w:tc>
          <w:tcPr>
            <w:tcW w:w="2269" w:type="dxa"/>
            <w:shd w:val="clear" w:color="auto" w:fill="EAF1DD" w:themeFill="accent3" w:themeFillTint="33"/>
          </w:tcPr>
          <w:p w:rsidR="001E6980" w:rsidRPr="001E6980" w:rsidRDefault="001E6980" w:rsidP="002256F6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1E6980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Вступитель-ная</w:t>
            </w:r>
            <w:proofErr w:type="gramEnd"/>
            <w:r w:rsidRPr="001E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1E6980" w:rsidRPr="00FC7B9B" w:rsidRDefault="001E6980" w:rsidP="0022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приветствие</w:t>
            </w:r>
          </w:p>
          <w:p w:rsidR="001E6980" w:rsidRPr="00FC7B9B" w:rsidRDefault="001E6980" w:rsidP="0022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80" w:rsidRPr="00FC7B9B" w:rsidRDefault="001E6980" w:rsidP="0022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80" w:rsidRPr="00FC7B9B" w:rsidRDefault="001E6980" w:rsidP="0022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80" w:rsidRPr="00FC7B9B" w:rsidRDefault="001E6980" w:rsidP="0022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9B" w:rsidRPr="001A1C24" w:rsidRDefault="00FC7B9B" w:rsidP="001A1C24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1E6980" w:rsidRPr="00BE55E1" w:rsidRDefault="001E698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BE55E1" w:rsidRDefault="00BE55E1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E1" w:rsidRDefault="00BE55E1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BE55E1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53630" w:rsidRPr="00BE55E1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BE55E1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BE55E1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BE55E1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BE55E1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DE5D56" w:rsidRDefault="00353630" w:rsidP="001A1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shd w:val="clear" w:color="auto" w:fill="EAF1DD" w:themeFill="accent3" w:themeFillTint="33"/>
          </w:tcPr>
          <w:p w:rsidR="001E6980" w:rsidRPr="00FC7B9B" w:rsidRDefault="001E6980" w:rsidP="005A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E6980" w:rsidRPr="00FC7B9B" w:rsidRDefault="001E6980" w:rsidP="005A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E6980" w:rsidRPr="00923302" w:rsidRDefault="001E6980" w:rsidP="005A67FF">
            <w:pPr>
              <w:ind w:left="33" w:hanging="33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  <w:r w:rsidRPr="001E6980">
              <w:rPr>
                <w:sz w:val="28"/>
                <w:szCs w:val="28"/>
                <w:lang w:val="de-DE"/>
              </w:rPr>
              <w:t>«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Herzlich Willko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m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men!</w:t>
            </w:r>
            <w:r w:rsidR="00073290" w:rsidRPr="00923302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 w:rsidR="00073290" w:rsidRPr="00923302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 w:rsidR="00073290" w:rsidRPr="00073290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="00073290" w:rsidRPr="00923302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1)</w:t>
            </w:r>
          </w:p>
          <w:p w:rsidR="005A67FF" w:rsidRPr="001A1C24" w:rsidRDefault="001E6980" w:rsidP="001A1C24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Ich </w:t>
            </w:r>
            <w:r w:rsidRPr="0009341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begrüße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 unsere deutschen Gäste</w:t>
            </w:r>
            <w:r w:rsidRPr="001E6980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aus Hagen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und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natürlich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unsere 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Schülerinnen und Schüler.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Guten</w:t>
            </w:r>
            <w:r w:rsidRPr="00FC7B9B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Tag</w:t>
            </w:r>
            <w:r w:rsidRPr="00FC7B9B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!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»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:rsidR="009648B0" w:rsidRPr="003D7E00" w:rsidRDefault="009648B0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3D7E00" w:rsidRDefault="00FC7B9B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3D7E00" w:rsidRDefault="00FC7B9B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3D7E00" w:rsidRDefault="00FC7B9B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3D7E00" w:rsidRDefault="00FC7B9B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3D7E00" w:rsidRDefault="00FC7B9B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3D7E00" w:rsidRDefault="00FC7B9B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3D7E00" w:rsidRDefault="00FC7B9B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A67FF" w:rsidRPr="001A1C24" w:rsidRDefault="005A67FF" w:rsidP="001A1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1E6980" w:rsidRPr="001E6980" w:rsidRDefault="001E6980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Кабинет оформлен в соотве</w:t>
            </w: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ствии с темой мероприятия, звучат отрывки из немецких и русских песен, учащиеся ра</w:t>
            </w: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саживаются по двум  группам:</w:t>
            </w:r>
          </w:p>
          <w:p w:rsidR="001E6980" w:rsidRPr="001E6980" w:rsidRDefault="001E6980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 xml:space="preserve"> -учащиеся из России; </w:t>
            </w:r>
          </w:p>
          <w:p w:rsidR="009648B0" w:rsidRPr="001A1C24" w:rsidRDefault="001E6980" w:rsidP="005A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 xml:space="preserve"> -учащиеся из Германии</w:t>
            </w:r>
          </w:p>
        </w:tc>
      </w:tr>
      <w:tr w:rsidR="001A1C24" w:rsidTr="00955316">
        <w:tc>
          <w:tcPr>
            <w:tcW w:w="2269" w:type="dxa"/>
            <w:shd w:val="clear" w:color="auto" w:fill="EAF1DD" w:themeFill="accent3" w:themeFillTint="33"/>
          </w:tcPr>
          <w:p w:rsidR="001A1C24" w:rsidRDefault="001A1C24" w:rsidP="001A1C24">
            <w:pPr>
              <w:pStyle w:val="a3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озвучивание   темы</w:t>
            </w:r>
          </w:p>
          <w:p w:rsidR="001A1C24" w:rsidRPr="001E6980" w:rsidRDefault="001A1C24" w:rsidP="002256F6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1A1C24" w:rsidRPr="00BE55E1" w:rsidRDefault="001A1C24" w:rsidP="001A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1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A1C24" w:rsidRPr="00BE55E1" w:rsidRDefault="001A1C24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shd w:val="clear" w:color="auto" w:fill="EAF1DD" w:themeFill="accent3" w:themeFillTint="33"/>
          </w:tcPr>
          <w:p w:rsidR="001A1C24" w:rsidRDefault="001A1C24" w:rsidP="001A1C24">
            <w:pPr>
              <w:ind w:left="33"/>
              <w:rPr>
                <w:rFonts w:ascii="Times New Roman" w:hAnsi="Times New Roman" w:cs="Times New Roman"/>
                <w:sz w:val="24"/>
                <w:szCs w:val="28"/>
                <w:lang w:val="de-DE"/>
              </w:rPr>
            </w:pP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Sch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ne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Musik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nicht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wahr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Wie meint ihr, was ist das Thema unseres Tre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fens?</w:t>
            </w:r>
          </w:p>
          <w:p w:rsidR="001A1C24" w:rsidRPr="00FC7B9B" w:rsidRDefault="001A1C24" w:rsidP="001A1C24">
            <w:pPr>
              <w:ind w:left="33"/>
              <w:rPr>
                <w:rFonts w:ascii="Times New Roman" w:hAnsi="Times New Roman" w:cs="Times New Roman"/>
                <w:sz w:val="24"/>
                <w:szCs w:val="28"/>
                <w:lang w:val="de-DE"/>
              </w:rPr>
            </w:pP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Genau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Lest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bitte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das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Thema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vor</w:t>
            </w:r>
            <w:r w:rsidRPr="00FC7B9B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!“</w:t>
            </w:r>
          </w:p>
          <w:p w:rsidR="001A1C24" w:rsidRDefault="001A1C24" w:rsidP="001A1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(слайд 2</w:t>
            </w:r>
            <w:r w:rsidRPr="00073290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)</w:t>
            </w:r>
          </w:p>
          <w:p w:rsidR="001A1C24" w:rsidRPr="00FC7B9B" w:rsidRDefault="001A1C24" w:rsidP="005A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97" w:type="dxa"/>
            <w:shd w:val="clear" w:color="auto" w:fill="EAF1DD" w:themeFill="accent3" w:themeFillTint="33"/>
          </w:tcPr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Pr="00FC7B9B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7B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„Vielleicht Musik?“</w:t>
            </w:r>
          </w:p>
          <w:p w:rsidR="001A1C24" w:rsidRDefault="001A1C24" w:rsidP="001A1C2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3D7E00" w:rsidRDefault="001A1C24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1A1C24" w:rsidRDefault="001A1C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Default="001A1C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Default="001A1C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Default="001A1C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Default="001A1C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Pr="001E6980" w:rsidRDefault="001A1C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B0">
              <w:rPr>
                <w:rFonts w:ascii="Times New Roman" w:hAnsi="Times New Roman" w:cs="Times New Roman"/>
                <w:sz w:val="24"/>
                <w:szCs w:val="24"/>
              </w:rPr>
              <w:t>Учащиеся читают название темы на слайде презентации „</w:t>
            </w:r>
            <w:r w:rsidRPr="00964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Musik</w:t>
            </w:r>
            <w:r w:rsidRPr="009648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4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96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Sprache</w:t>
            </w:r>
            <w:r w:rsidRPr="0096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ohne</w:t>
            </w:r>
            <w:r w:rsidRPr="0096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Grenzen</w:t>
            </w:r>
            <w:r w:rsidRPr="009648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A1C24" w:rsidRPr="00101FBB" w:rsidTr="00955316"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FC7B9B" w:rsidRDefault="001A1C24" w:rsidP="001A1C24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1A1C24" w:rsidRPr="001E6980" w:rsidRDefault="001A1C24" w:rsidP="002256F6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BE55E1" w:rsidRDefault="001A1C24" w:rsidP="001A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1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A1C24" w:rsidRPr="00BE55E1" w:rsidRDefault="001A1C24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923302" w:rsidRDefault="001A1C24" w:rsidP="001A1C2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„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Die Musik hört man.</w:t>
            </w:r>
            <w:r w:rsidRPr="004959B4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Aber braucht man die Sprache,</w:t>
            </w:r>
            <w:r w:rsidRPr="005A67FF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wenn es um Musik geht? 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Wozu</w:t>
            </w:r>
            <w:r w:rsidRPr="00C869F1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brauchen</w:t>
            </w:r>
            <w:r w:rsidRPr="00C869F1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wir</w:t>
            </w:r>
            <w:r w:rsidRPr="00C869F1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die</w:t>
            </w:r>
            <w:r w:rsidRPr="00C869F1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093418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Sprach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C869F1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23302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Pr="00923302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3)</w:t>
            </w:r>
          </w:p>
          <w:p w:rsidR="001A1C24" w:rsidRPr="00923302" w:rsidRDefault="001A1C24" w:rsidP="005A67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</w:p>
          <w:p w:rsidR="001A1C24" w:rsidRPr="00923302" w:rsidRDefault="001A1C24" w:rsidP="005A67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</w:p>
          <w:p w:rsidR="001A1C24" w:rsidRPr="00923302" w:rsidRDefault="001A1C24" w:rsidP="005A67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</w:p>
          <w:p w:rsidR="001A1C24" w:rsidRPr="00923302" w:rsidRDefault="001A1C24" w:rsidP="005A67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</w:p>
          <w:p w:rsidR="001A1C24" w:rsidRPr="00923302" w:rsidRDefault="001A1C24" w:rsidP="005A67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</w:p>
          <w:p w:rsidR="001A1C24" w:rsidRPr="00923302" w:rsidRDefault="001A1C24" w:rsidP="005A67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</w:p>
          <w:p w:rsidR="001A1C24" w:rsidRPr="00923302" w:rsidRDefault="001A1C24" w:rsidP="005A67F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</w:p>
          <w:p w:rsidR="001A1C24" w:rsidRPr="00FC7B9B" w:rsidRDefault="001A1C24" w:rsidP="001A1C2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„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Und wir hören heute 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lastRenderedPageBreak/>
              <w:t>Musik, lesen, spr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e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chen, singen und m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a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chen uns mit der M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u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sikszene in Deutsc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h</w:t>
            </w:r>
            <w:r w:rsidRPr="004959B4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land und Russland bekannt.</w:t>
            </w:r>
            <w:r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“</w:t>
            </w:r>
          </w:p>
        </w:tc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3D7E00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7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„Um die Texte der Lieder zu lesen.“</w:t>
            </w:r>
          </w:p>
          <w:p w:rsidR="001A1C24" w:rsidRPr="003D7E00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7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„Um sich über die Komponisten zu informieren.“</w:t>
            </w:r>
          </w:p>
          <w:p w:rsidR="001A1C24" w:rsidRPr="003D7E00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7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„Um etwas Intere</w:t>
            </w:r>
            <w:r w:rsidRPr="003D7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D7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santes über die M</w:t>
            </w:r>
            <w:r w:rsidRPr="003D7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3D7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sik im Internet zu suchen.“</w:t>
            </w:r>
          </w:p>
          <w:p w:rsidR="001A1C24" w:rsidRPr="003D7E00" w:rsidRDefault="001A1C24" w:rsidP="005A67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1A1C24" w:rsidRDefault="001A1C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C7B9B" w:rsidRPr="00802857" w:rsidTr="00955316">
        <w:tc>
          <w:tcPr>
            <w:tcW w:w="2269" w:type="dxa"/>
            <w:shd w:val="clear" w:color="auto" w:fill="FDE9D9" w:themeFill="accent6" w:themeFillTint="33"/>
          </w:tcPr>
          <w:p w:rsidR="003D7E00" w:rsidRPr="006152C4" w:rsidRDefault="003D7E00" w:rsidP="003D7E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8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</w:t>
            </w:r>
            <w:r w:rsidRPr="006152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1A1C24" w:rsidRDefault="001A1C24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9B" w:rsidRPr="007A70FC" w:rsidRDefault="003D7E00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фонетическая зарядка</w:t>
            </w: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7A70FC" w:rsidRDefault="007B5A2E" w:rsidP="003D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52" w:rsidRPr="003F44F9" w:rsidRDefault="00252F52" w:rsidP="003F44F9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FC7B9B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мин.</w:t>
            </w: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E1" w:rsidRDefault="00BE55E1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FC7B9B" w:rsidRDefault="00353630" w:rsidP="001A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shd w:val="clear" w:color="auto" w:fill="FDE9D9" w:themeFill="accent6" w:themeFillTint="33"/>
          </w:tcPr>
          <w:p w:rsidR="00FC7B9B" w:rsidRPr="007A70FC" w:rsidRDefault="00FC7B9B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D7E00" w:rsidRPr="007A70FC" w:rsidRDefault="003D7E0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02857" w:rsidRPr="007A70FC" w:rsidRDefault="00802857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02857" w:rsidRPr="00923302" w:rsidRDefault="00802857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„Viele Wörter zum Thema „Musik“ sind international, aber man muss sie richtig aussprechen, darum beginnen wir mit </w:t>
            </w:r>
            <w:r w:rsidR="00F675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Mundgymnastik.</w:t>
            </w:r>
          </w:p>
          <w:p w:rsidR="00073290" w:rsidRPr="00923302" w:rsidRDefault="00073290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3302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 w:rsidRPr="00073290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Pr="00923302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4-24)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Sprecht nach: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Pop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Oper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Jazz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(das) Techno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Hip-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hop</w:t>
            </w:r>
            <w:proofErr w:type="spellEnd"/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Operette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Rap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Gitarre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Trompete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Klavier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Cello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Keyboard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Saxophon</w:t>
            </w:r>
          </w:p>
          <w:p w:rsidR="00F6755F" w:rsidRDefault="00F6755F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Band</w:t>
            </w:r>
          </w:p>
          <w:p w:rsidR="00F6755F" w:rsidRDefault="007B5A2E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Orchester</w:t>
            </w:r>
          </w:p>
          <w:p w:rsidR="007B5A2E" w:rsidRDefault="007B5A2E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Quartett</w:t>
            </w:r>
          </w:p>
          <w:p w:rsidR="007B5A2E" w:rsidRDefault="007B5A2E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Chor</w:t>
            </w:r>
          </w:p>
          <w:p w:rsidR="007B5A2E" w:rsidRDefault="007B5A2E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Sänger</w:t>
            </w:r>
          </w:p>
          <w:p w:rsidR="007B5A2E" w:rsidRDefault="007B5A2E" w:rsidP="00F675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Musik</w:t>
            </w:r>
          </w:p>
          <w:p w:rsidR="008F08FB" w:rsidRPr="00923302" w:rsidRDefault="007B5A2E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musikalisch</w: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FC7B9B" w:rsidRDefault="00FC7B9B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73290" w:rsidRPr="00923302" w:rsidRDefault="00073290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Pop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Oper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Jazz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(das) Techno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Hip-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hop</w:t>
            </w:r>
            <w:proofErr w:type="spellEnd"/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Operette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Rap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Gitarre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Trompete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Klavier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Cello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Keyboard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Saxophon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Band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Orchester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Quartett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Chor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Sänger</w:t>
            </w:r>
          </w:p>
          <w:p w:rsidR="007B5A2E" w:rsidRDefault="007B5A2E" w:rsidP="007B5A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Musik</w:t>
            </w:r>
          </w:p>
          <w:p w:rsidR="00E35902" w:rsidRPr="00923302" w:rsidRDefault="007B5A2E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musikalisch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6755F" w:rsidRPr="00923302" w:rsidRDefault="00F6755F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6755F" w:rsidRPr="00923302" w:rsidRDefault="00F6755F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6755F" w:rsidRPr="00923302" w:rsidRDefault="00F6755F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C7B9B" w:rsidRPr="00F6755F" w:rsidRDefault="00802857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мероприятии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тическую зарядку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слайдов презентации проводил учитель немецкого языка из Германии.</w:t>
            </w:r>
          </w:p>
          <w:p w:rsidR="00F6755F" w:rsidRPr="007A70FC" w:rsidRDefault="00F6755F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запись)</w:t>
            </w:r>
            <w:r w:rsidRPr="007A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E" w:rsidRPr="007A70FC" w:rsidRDefault="007B5A2E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2" w:rsidRPr="00252F52" w:rsidRDefault="00252F52" w:rsidP="00E6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9A" w:rsidRPr="00802857" w:rsidTr="00955316">
        <w:tc>
          <w:tcPr>
            <w:tcW w:w="2269" w:type="dxa"/>
            <w:shd w:val="clear" w:color="auto" w:fill="FDE9D9" w:themeFill="accent6" w:themeFillTint="33"/>
          </w:tcPr>
          <w:p w:rsidR="001A1C24" w:rsidRPr="007A70FC" w:rsidRDefault="001A1C24" w:rsidP="001A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работа над чтением</w:t>
            </w:r>
          </w:p>
          <w:p w:rsidR="0082449A" w:rsidRPr="00802857" w:rsidRDefault="0082449A" w:rsidP="003D7E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A1C24" w:rsidRDefault="001A1C24" w:rsidP="001A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  <w:p w:rsidR="0082449A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shd w:val="clear" w:color="auto" w:fill="FDE9D9" w:themeFill="accent6" w:themeFillTint="33"/>
          </w:tcPr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Wem müssen wir dankbar sein, dass es schöne musikalische Werke gibt?</w:t>
            </w: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Ja, Musik das sind natürlich in erster L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nie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1A1C24" w:rsidRPr="003103E1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ten.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A1C24" w:rsidRPr="001A1C24" w:rsidRDefault="001A1C24" w:rsidP="001A1C2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 erscheinen die Bilder von 4 Ko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ponisten – 1,2,3,4. </w:t>
            </w:r>
          </w:p>
          <w:p w:rsidR="001A1C24" w:rsidRPr="001A1C24" w:rsidRDefault="001A1C24" w:rsidP="001A1C2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A1C24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Pr="001A1C24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25-26)</w:t>
            </w:r>
          </w:p>
          <w:p w:rsidR="001A1C24" w:rsidRDefault="001A1C24" w:rsidP="001A1C2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Jede Gruppe hört ein 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Musikstück  und b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kommt auch zwei Texte. Ratet, welcher Komponist das ist. Wählt den richtigen Text  und das richt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3103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 Bild.</w:t>
            </w:r>
          </w:p>
          <w:p w:rsidR="001A1C24" w:rsidRDefault="001A1C24" w:rsidP="001A1C2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Musik für die erste Gruppe…</w:t>
            </w:r>
          </w:p>
          <w:p w:rsidR="001A1C24" w:rsidRDefault="001A1C24" w:rsidP="001A1C2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Musik für die zweite Gruppe…</w:t>
            </w:r>
          </w:p>
          <w:p w:rsidR="001A1C24" w:rsidRPr="007A70FC" w:rsidRDefault="001A1C24" w:rsidP="001A1C2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Arbeitszeit -2 Min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ten.</w:t>
            </w:r>
          </w:p>
          <w:p w:rsidR="0082449A" w:rsidRPr="00436732" w:rsidRDefault="001A1C24" w:rsidP="001A1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Lest die Texte vor</w:t>
            </w:r>
            <w:r w:rsidR="003B130B" w:rsidRPr="00436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Musikanten, den Komponisten</w:t>
            </w:r>
          </w:p>
          <w:p w:rsid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9233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A1C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1A1C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B130B" w:rsidRPr="00436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1A1C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2449A" w:rsidRDefault="001A1C24" w:rsidP="001A1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A1C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(приложение 1)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1A1C24" w:rsidRDefault="001A1C24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–  фотографии 4-х композиторов (Глинка,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ковский, Бетховен, Бах).</w:t>
            </w:r>
          </w:p>
          <w:p w:rsidR="001A1C24" w:rsidRPr="007A70FC" w:rsidRDefault="001A1C24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учащихся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лучает по 2 текста с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фиями композиторов,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2 музыкальных отрывка, определяют о ком  идет речь и читают соответствующие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вслух.</w:t>
            </w:r>
          </w:p>
          <w:p w:rsidR="001A1C24" w:rsidRPr="007A70FC" w:rsidRDefault="001A1C24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9A" w:rsidRPr="00353630" w:rsidRDefault="0082449A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9A" w:rsidRPr="001A1C24" w:rsidTr="00955316">
        <w:tc>
          <w:tcPr>
            <w:tcW w:w="2269" w:type="dxa"/>
            <w:shd w:val="clear" w:color="auto" w:fill="FDE9D9" w:themeFill="accent6" w:themeFillTint="33"/>
          </w:tcPr>
          <w:p w:rsidR="0082449A" w:rsidRPr="00DC0AE7" w:rsidRDefault="0082449A" w:rsidP="0082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сообщения (по опорам)</w:t>
            </w:r>
          </w:p>
          <w:p w:rsidR="0082449A" w:rsidRPr="00802857" w:rsidRDefault="0082449A" w:rsidP="003D7E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82449A" w:rsidRDefault="0082449A" w:rsidP="0082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82449A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shd w:val="clear" w:color="auto" w:fill="FDE9D9" w:themeFill="accent6" w:themeFillTint="33"/>
          </w:tcPr>
          <w:p w:rsidR="0082449A" w:rsidRPr="00DC0AE7" w:rsidRDefault="0082449A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waren die Kla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siker. </w:t>
            </w:r>
          </w:p>
          <w:p w:rsidR="0082449A" w:rsidRPr="007A70FC" w:rsidRDefault="0082449A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wie ist die M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sikszene der Jugen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lichen in Deutsc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 und in Rus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land? Ergänzt die Sätze! Vorbere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tungszeit – 2 Min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ten. Gebraucht die Lexik aus der Mun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gymnastik und and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 Wörter. </w:t>
            </w:r>
          </w:p>
          <w:p w:rsidR="0082449A" w:rsidRPr="00E35902" w:rsidRDefault="0082449A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Bitte die deutschen Gäste!</w:t>
            </w:r>
          </w:p>
          <w:p w:rsidR="0082449A" w:rsidRPr="007A70FC" w:rsidRDefault="0082449A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449A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Pr="0082449A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27)</w:t>
            </w:r>
          </w:p>
          <w:p w:rsidR="0082449A" w:rsidRPr="007A70FC" w:rsidRDefault="0082449A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23302" w:rsidRDefault="00955316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2449A" w:rsidRPr="003F44F9" w:rsidRDefault="0082449A" w:rsidP="008244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sagen die russ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schen Schüler?</w:t>
            </w:r>
          </w:p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5316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Pr="00955316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28)</w:t>
            </w:r>
          </w:p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2449A" w:rsidRPr="007A70FC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7" w:type="dxa"/>
            <w:shd w:val="clear" w:color="auto" w:fill="FDE9D9" w:themeFill="accent6" w:themeFillTint="33"/>
          </w:tcPr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955316" w:rsidRPr="00955316" w:rsidRDefault="00955316" w:rsidP="001A1C2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</w:p>
          <w:p w:rsidR="001A1C24" w:rsidRPr="001A1C24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A1C24"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  <w:t>(</w:t>
            </w:r>
            <w:r w:rsidRPr="001A1C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приложение</w:t>
            </w:r>
            <w:r w:rsidRPr="001A1C24"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  <w:t xml:space="preserve"> 2)</w:t>
            </w:r>
          </w:p>
          <w:p w:rsidR="001A1C24" w:rsidRPr="00E35902" w:rsidRDefault="001A1C24" w:rsidP="001A1C24">
            <w:pPr>
              <w:ind w:left="-3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Viele Menschen in Deutschland hören </w:t>
            </w:r>
            <w:proofErr w:type="gramStart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A1C24" w:rsidRPr="00E359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Besonders beliebt ist solch eine Ric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tung wie </w:t>
            </w:r>
            <w:proofErr w:type="gramStart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1A1C24" w:rsidRPr="00E359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klassische M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sik ist </w:t>
            </w:r>
            <w:proofErr w:type="gramStart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A1C24" w:rsidRPr="00E359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Jugendlichen hören … Musik gern.</w:t>
            </w:r>
          </w:p>
          <w:p w:rsidR="001A1C24" w:rsidRPr="00E359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Populär sind fo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gende Bands/Sänger: </w:t>
            </w:r>
            <w:proofErr w:type="gramStart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A1C24" w:rsidRPr="00E359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Nationale Musiki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trumente in Deutschland sind … </w:t>
            </w:r>
          </w:p>
          <w:p w:rsidR="001A1C24" w:rsidRPr="00E35902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Bekannte Volksli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in Deutschland sind </w:t>
            </w:r>
            <w:proofErr w:type="gramStart"/>
            <w:r w:rsidRPr="00E35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1A1C24" w:rsidRPr="007A70FC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Weltberühmte deu</w:t>
            </w:r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sche Komponisten sind </w:t>
            </w:r>
            <w:proofErr w:type="gramStart"/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1A1C24" w:rsidRPr="007A70FC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7A70FC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A1C24" w:rsidRPr="003F44F9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Viele Menschen in Russland hören </w:t>
            </w:r>
            <w:proofErr w:type="gramStart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A1C24" w:rsidRPr="003F44F9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Besonders beliebt ist solch eine Ric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tung wie </w:t>
            </w:r>
            <w:proofErr w:type="gramStart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1A1C24" w:rsidRPr="003F44F9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klassische M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sik ist </w:t>
            </w:r>
            <w:proofErr w:type="gramStart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A1C24" w:rsidRPr="003F44F9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Jugendlichen hören … Musik gern.</w:t>
            </w:r>
          </w:p>
          <w:p w:rsidR="001A1C24" w:rsidRPr="003F44F9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Populär sind fo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gende Bands/Sänger: </w:t>
            </w:r>
            <w:proofErr w:type="gramStart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1A1C24" w:rsidRPr="003F44F9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Nationale Musiki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strumente in Rus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land sind </w:t>
            </w:r>
            <w:proofErr w:type="gramStart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1A1C24" w:rsidRPr="003F44F9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Bekannte Volksli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in Deutschland sind </w:t>
            </w:r>
            <w:proofErr w:type="gramStart"/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1A1C24" w:rsidRPr="007A70FC" w:rsidRDefault="001A1C24" w:rsidP="001A1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Weltberühmte russ</w:t>
            </w:r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sche Komponisten sind </w:t>
            </w:r>
            <w:proofErr w:type="gramStart"/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82449A" w:rsidRPr="00955316" w:rsidRDefault="0082449A" w:rsidP="0095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Default="00955316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4" w:rsidRPr="007A70FC" w:rsidRDefault="001A1C24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из Германии, 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из России рассказывают о музыкальной жизни в своих странах, используя опоры.</w:t>
            </w:r>
          </w:p>
          <w:p w:rsidR="001A1C24" w:rsidRPr="007A70FC" w:rsidRDefault="001A1C24" w:rsidP="001A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9A" w:rsidRPr="001A1C24" w:rsidRDefault="0082449A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9A" w:rsidRPr="0082449A" w:rsidTr="00955316">
        <w:tc>
          <w:tcPr>
            <w:tcW w:w="2269" w:type="dxa"/>
            <w:shd w:val="clear" w:color="auto" w:fill="FDE9D9" w:themeFill="accent6" w:themeFillTint="33"/>
          </w:tcPr>
          <w:p w:rsidR="0082449A" w:rsidRPr="003F44F9" w:rsidRDefault="0082449A" w:rsidP="0082449A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49A" w:rsidRDefault="0082449A" w:rsidP="0082449A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3F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82449A" w:rsidRDefault="0082449A" w:rsidP="0082449A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</w:p>
          <w:p w:rsidR="0082449A" w:rsidRDefault="0082449A" w:rsidP="0082449A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физкультпаузой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2449A" w:rsidRDefault="0082449A" w:rsidP="0082449A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9A" w:rsidRPr="00802857" w:rsidRDefault="0082449A" w:rsidP="003D7E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82449A" w:rsidRDefault="0082449A" w:rsidP="0082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82449A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shd w:val="clear" w:color="auto" w:fill="FDE9D9" w:themeFill="accent6" w:themeFillTint="33"/>
          </w:tcPr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mich war das sehr interessant. Und für euch?</w:t>
            </w:r>
          </w:p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Habt ihr Lust weiter zu sprechen? Dann machen wir gemisc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 Gruppen</w:t>
            </w:r>
            <w:r w:rsidRPr="003F44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  <w:p w:rsidR="0082449A" w:rsidRPr="00955316" w:rsidRDefault="0082449A" w:rsidP="009553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bekommt Kärtchen mit Wö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tern, lest sie, steht auf und tauscht Inform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tionen mit anderen aus.</w: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955316" w:rsidRPr="00955316" w:rsidRDefault="00955316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55316" w:rsidRPr="00955316" w:rsidRDefault="00955316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0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Ja, auch.</w:t>
            </w:r>
          </w:p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2449A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82449A" w:rsidRPr="00252F52" w:rsidRDefault="0082449A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учащийся получает карточку с одним словом. Слова соответствуют двум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мам: «музыкальные стили», «музыкальные коллективы» и «музыкальные инструменты». Учащиеся подходят друг к другу, зачитывают слова и рассаживаются по смешанным русско-немецким группам в соответствии с темой.</w:t>
            </w:r>
          </w:p>
          <w:p w:rsidR="0082449A" w:rsidRPr="00353630" w:rsidRDefault="0082449A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9A" w:rsidRPr="0082449A" w:rsidRDefault="0082449A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9A" w:rsidRPr="0082449A" w:rsidTr="00955316"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Default="0082449A" w:rsidP="0082449A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беседа (диалог-</w:t>
            </w:r>
          </w:p>
          <w:p w:rsidR="0082449A" w:rsidRPr="00802857" w:rsidRDefault="0082449A" w:rsidP="008244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расспрос)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2339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52F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Sprechen wir über die Musik</w:t>
            </w:r>
            <w:r w:rsidRPr="008F08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neuen Teams weiter!</w:t>
            </w:r>
          </w:p>
          <w:p w:rsidR="0082449A" w:rsidRPr="007A70FC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findet ihr die Themen?  </w:t>
            </w:r>
            <w:r w:rsidRPr="0082449A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Pr="0082449A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29)</w:t>
            </w:r>
            <w:r w:rsidRPr="0082449A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Lest sie vor!</w:t>
            </w:r>
          </w:p>
          <w:p w:rsidR="0082449A" w:rsidRPr="008F08FB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Wählt eins davon. </w:t>
            </w:r>
            <w:r w:rsidRPr="00DC0A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Vorbereitungszeit – 2 Minuten.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F08F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Die Dauer der </w:t>
            </w:r>
            <w:proofErr w:type="spellStart"/>
            <w:r w:rsidRPr="008F08F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Polyloge</w:t>
            </w:r>
            <w:proofErr w:type="spellEnd"/>
            <w:r w:rsidRPr="008F08F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– bis 2 Minuten. </w:t>
            </w:r>
          </w:p>
          <w:p w:rsidR="0082449A" w:rsidRPr="0082449A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Pr="00923302" w:rsidRDefault="0082449A" w:rsidP="0082449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82449A" w:rsidRPr="00923302" w:rsidRDefault="0082449A" w:rsidP="0082449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82449A" w:rsidRPr="00923302" w:rsidRDefault="0082449A" w:rsidP="0082449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82449A" w:rsidRPr="00923302" w:rsidRDefault="0082449A" w:rsidP="0082449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82449A" w:rsidRPr="00923302" w:rsidRDefault="0082449A" w:rsidP="0082449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82449A" w:rsidRPr="007A70FC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</w:t>
            </w:r>
            <w:r w:rsidR="003B13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„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Pressekonferenz mit einem Musika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ten</w:t>
            </w:r>
            <w:r w:rsidR="003B13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“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</w:p>
          <w:p w:rsidR="0082449A" w:rsidRPr="007A70FC" w:rsidRDefault="0082449A" w:rsidP="0082449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</w:t>
            </w:r>
            <w:r w:rsidR="003B13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„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Informations</w:t>
            </w:r>
            <w:r w:rsidRPr="00DB3E0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</w:t>
            </w:r>
            <w:proofErr w:type="spellStart"/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austausch</w:t>
            </w:r>
            <w:proofErr w:type="spellEnd"/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über m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sikalische Sendu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gen</w:t>
            </w:r>
            <w:r w:rsidR="003B13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“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82449A" w:rsidRPr="00955316" w:rsidRDefault="0082449A" w:rsidP="0095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-</w:t>
            </w:r>
            <w:r w:rsidR="003B13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„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Meinungsau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tausch über musik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lische Vorlieben</w:t>
            </w:r>
            <w:r w:rsidR="007271C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“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 w:rsidRPr="007A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Pr="007A70FC" w:rsidRDefault="0082449A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 группах готовят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минут, затем беседуют в соответствии с выбранной темой.</w:t>
            </w:r>
          </w:p>
          <w:p w:rsidR="0082449A" w:rsidRPr="007A70FC" w:rsidRDefault="0082449A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9A" w:rsidRPr="0082449A" w:rsidRDefault="0082449A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3" w:rsidRPr="007A3329" w:rsidTr="00955316">
        <w:trPr>
          <w:trHeight w:val="9841"/>
        </w:trPr>
        <w:tc>
          <w:tcPr>
            <w:tcW w:w="2269" w:type="dxa"/>
            <w:shd w:val="clear" w:color="auto" w:fill="DBE5F1" w:themeFill="accent1" w:themeFillTint="33"/>
          </w:tcPr>
          <w:p w:rsidR="00C23053" w:rsidRPr="006152C4" w:rsidRDefault="00C23053" w:rsidP="00C230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52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3.Заключительная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52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</w:p>
          <w:p w:rsidR="00C23053" w:rsidRDefault="00C23053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работа над кластером по теме: Музыка в России и в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мании</w:t>
            </w: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802857" w:rsidRDefault="009D5324" w:rsidP="00C2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23053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BE55E1" w:rsidRDefault="00BE55E1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9A" w:rsidRDefault="0082449A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E1" w:rsidRDefault="00BE55E1" w:rsidP="0082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30" w:rsidRPr="00802857" w:rsidRDefault="00353630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C23053" w:rsidRPr="00353630" w:rsidRDefault="00C23053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23053" w:rsidRPr="00353630" w:rsidRDefault="00C23053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2449A" w:rsidRPr="00923302" w:rsidRDefault="0082449A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23053" w:rsidRDefault="00C23053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sehe, es gibt vi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 gemeinsame 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sikinteressen bei den russischen und deu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schen Schülern.</w:t>
            </w:r>
          </w:p>
          <w:p w:rsidR="008C59CB" w:rsidRPr="00923302" w:rsidRDefault="00C23053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Guckt die Tafel </w:t>
            </w:r>
          </w:p>
          <w:p w:rsidR="008C59CB" w:rsidRPr="008C59CB" w:rsidRDefault="008C59CB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C59CB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слайд</w:t>
            </w:r>
            <w:r w:rsidRPr="008C59CB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de-DE"/>
              </w:rPr>
              <w:t xml:space="preserve"> 30)</w:t>
            </w:r>
          </w:p>
          <w:p w:rsidR="00C23053" w:rsidRPr="00353630" w:rsidRDefault="007A3329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(und die Schemas</w:t>
            </w:r>
            <w:r w:rsidR="008C59CB" w:rsidRPr="008C59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230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schreibt in die Mitte, was 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meinsames die 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sik in Deutschland und die Musik in Russland hat.</w:t>
            </w:r>
          </w:p>
          <w:p w:rsidR="00B44572" w:rsidRPr="00B44572" w:rsidRDefault="00B44572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 Ideen sind wirklich interessant, unsere Musikkult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ren haben viel Äh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liches. Was? Lest vor!</w:t>
            </w:r>
          </w:p>
          <w:p w:rsidR="00DB3E0E" w:rsidRPr="00AF6669" w:rsidRDefault="00DB3E0E" w:rsidP="00DB3E0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5316"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  <w:t>(</w:t>
            </w:r>
            <w:r w:rsidRPr="0095531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приложение</w:t>
            </w:r>
            <w:r w:rsidRPr="00955316"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  <w:t xml:space="preserve"> 3)</w:t>
            </w:r>
          </w:p>
          <w:p w:rsidR="00B44572" w:rsidRDefault="008C59CB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3290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(слайд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3</w:t>
            </w:r>
            <w:r w:rsidRPr="00073290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1)</w:t>
            </w: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D5324" w:rsidRDefault="009D5324" w:rsidP="00C2305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44572" w:rsidRPr="0082449A" w:rsidRDefault="00B44572" w:rsidP="00C2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7A3329" w:rsidRPr="00B44572" w:rsidRDefault="007A3329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7A3329" w:rsidRPr="00B44572" w:rsidRDefault="007A3329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7A3329" w:rsidRPr="00B44572" w:rsidRDefault="007A3329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7A3329" w:rsidRPr="00B44572" w:rsidRDefault="007A3329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P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44572" w:rsidRDefault="00B44572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82449A" w:rsidRPr="00923302" w:rsidRDefault="0082449A" w:rsidP="007A3329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9D5324" w:rsidRPr="007A3329" w:rsidRDefault="00B44572" w:rsidP="007A33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363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</w:t>
            </w:r>
            <w:r w:rsidR="009D5324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Beliebtes Hobby,</w:t>
            </w:r>
          </w:p>
          <w:p w:rsidR="009D5324" w:rsidRPr="007A3329" w:rsidRDefault="007A3329" w:rsidP="007A33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</w:t>
            </w:r>
            <w:r w:rsidR="009D5324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viele Menschen h</w:t>
            </w:r>
            <w:r w:rsidR="009D5324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ö</w:t>
            </w:r>
            <w:r w:rsidR="009D5324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ren Musik gern,</w:t>
            </w:r>
          </w:p>
          <w:p w:rsidR="009D5324" w:rsidRPr="007A3329" w:rsidRDefault="009D5324" w:rsidP="007A33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33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A3329" w:rsidRPr="007A33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gemeinsame Lexik,</w:t>
            </w:r>
          </w:p>
          <w:p w:rsidR="009D5324" w:rsidRPr="007A3329" w:rsidRDefault="007A3329" w:rsidP="007A33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</w:t>
            </w:r>
            <w:r w:rsidR="009D5324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russische  musikal</w:t>
            </w:r>
            <w:r w:rsidR="009D5324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</w:t>
            </w:r>
            <w:r w:rsidR="009D5324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sche  Spuren in Deutschland,</w:t>
            </w:r>
          </w:p>
          <w:p w:rsidR="009D5324" w:rsidRPr="007A3329" w:rsidRDefault="009D5324" w:rsidP="007A33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33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A3329" w:rsidRPr="007A33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deutsche musikal</w:t>
            </w: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</w:t>
            </w: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sche Spuren in Rus</w:t>
            </w: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</w:t>
            </w: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</w:t>
            </w:r>
            <w:r w:rsidR="007A3329"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 w:rsidRPr="007A332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:rsidR="009D5324" w:rsidRPr="0082449A" w:rsidRDefault="009D5324" w:rsidP="009D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 Freun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schaftslied.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23053" w:rsidRPr="007A3329" w:rsidRDefault="00C23053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A3329" w:rsidRPr="007A3329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44572" w:rsidRDefault="00B44572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72" w:rsidRDefault="00B44572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72" w:rsidRDefault="00B44572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29" w:rsidRPr="00353630" w:rsidRDefault="007A3329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работает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затем учащиеся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вучивают слова и 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 которые отражают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в теме «Музыка» в России и в Германии.</w:t>
            </w: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24" w:rsidRPr="00353630" w:rsidRDefault="009D5324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AA" w:rsidRDefault="003725AA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12" w:rsidRPr="00353630" w:rsidRDefault="00294712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B" w:rsidRPr="007A3329" w:rsidTr="00955316">
        <w:tc>
          <w:tcPr>
            <w:tcW w:w="2269" w:type="dxa"/>
            <w:shd w:val="clear" w:color="auto" w:fill="DBE5F1" w:themeFill="accent1" w:themeFillTint="33"/>
          </w:tcPr>
          <w:p w:rsidR="008C59CB" w:rsidRDefault="008C59CB" w:rsidP="008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исполнение песни на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 и немецком языке    </w:t>
            </w:r>
          </w:p>
          <w:p w:rsidR="008C59CB" w:rsidRDefault="008C59CB" w:rsidP="00C230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59CB" w:rsidRPr="006152C4" w:rsidRDefault="008C59CB" w:rsidP="00C230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82449A" w:rsidRDefault="0082449A" w:rsidP="0082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82449A" w:rsidRDefault="0082449A" w:rsidP="0082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CB" w:rsidRDefault="008C59CB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2449A" w:rsidRPr="00B44572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Nur eines fehlt. Wie meint ihr, was?</w:t>
            </w:r>
          </w:p>
          <w:p w:rsidR="00955316" w:rsidRDefault="00955316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2449A" w:rsidRPr="00353630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 wir zusa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 singen?</w:t>
            </w:r>
          </w:p>
          <w:p w:rsidR="008C59CB" w:rsidRPr="008C59CB" w:rsidRDefault="008C59CB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955316" w:rsidRDefault="00955316" w:rsidP="007A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55316" w:rsidRDefault="00955316" w:rsidP="007A33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 Freun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schaftslied!</w:t>
            </w:r>
          </w:p>
          <w:p w:rsidR="00955316" w:rsidRDefault="00955316" w:rsidP="007A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CB" w:rsidRPr="008C59CB" w:rsidRDefault="0082449A" w:rsidP="007A3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Ja!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2449A" w:rsidRDefault="0082449A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присутствующие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песню, текст которой учащиеся – участники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школьного обмена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Смоленск сочинили на русском и немецком языках и которая считается гимном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школьной дружбы.</w:t>
            </w:r>
          </w:p>
          <w:p w:rsidR="008C59CB" w:rsidRPr="008C59CB" w:rsidRDefault="0082449A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 вариант можно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другую песню, которая известна как на русском, так и на немецком языке.)</w:t>
            </w:r>
          </w:p>
        </w:tc>
      </w:tr>
      <w:tr w:rsidR="008C59CB" w:rsidRPr="007A3329" w:rsidTr="00955316">
        <w:tc>
          <w:tcPr>
            <w:tcW w:w="2269" w:type="dxa"/>
            <w:shd w:val="clear" w:color="auto" w:fill="DBE5F1" w:themeFill="accent1" w:themeFillTint="33"/>
          </w:tcPr>
          <w:p w:rsidR="0082449A" w:rsidRDefault="0082449A" w:rsidP="0082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рефлексия</w:t>
            </w:r>
          </w:p>
          <w:p w:rsidR="008C59CB" w:rsidRDefault="008C59CB" w:rsidP="00C230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82449A" w:rsidRDefault="0082449A" w:rsidP="0082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8C59CB" w:rsidRDefault="008C59CB" w:rsidP="005A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haben wir nicht nur die deu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sche Sprache erlebt, sondern auch die Kultur von Deutsc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 und Russland und das hat mit Spaß gemacht und euch? Zeigt das mit den Noten an der Pin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wand:</w:t>
            </w:r>
          </w:p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Note – so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82449A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zwei Noten - intere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sant,</w:t>
            </w:r>
          </w:p>
          <w:p w:rsidR="0082449A" w:rsidRPr="00AF6669" w:rsidRDefault="0082449A" w:rsidP="00824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drei Noten – sehr interessant.</w:t>
            </w:r>
          </w:p>
          <w:p w:rsidR="008C59CB" w:rsidRPr="008C59CB" w:rsidRDefault="0082449A" w:rsidP="0082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hoffen auf neue Treffen! Alles Gute!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8C59CB" w:rsidRPr="008C59CB" w:rsidRDefault="008C59CB" w:rsidP="007A3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16" w:rsidRPr="00923302" w:rsidRDefault="00955316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9A" w:rsidRPr="00353630" w:rsidRDefault="0082449A" w:rsidP="0082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 Участники тренинга выбирают карточку, соответствующую их впеча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 и прикрепляют на стенд.</w:t>
            </w:r>
          </w:p>
          <w:p w:rsidR="008C59CB" w:rsidRPr="008C59CB" w:rsidRDefault="008C59CB" w:rsidP="005A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56" w:rsidRPr="007A3329" w:rsidRDefault="00DE5D56" w:rsidP="00F92C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56" w:rsidRDefault="00EF7919" w:rsidP="00BE55E1">
      <w:pPr>
        <w:rPr>
          <w:rFonts w:ascii="Times New Roman" w:hAnsi="Times New Roman" w:cs="Times New Roman"/>
          <w:i/>
          <w:sz w:val="36"/>
          <w:szCs w:val="36"/>
          <w:u w:val="single"/>
          <w:lang w:val="de-D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Информационные источники</w:t>
      </w:r>
      <w:r w:rsidR="00BE55E1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7271CD" w:rsidRPr="007271CD" w:rsidRDefault="007271CD" w:rsidP="007271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D"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spellStart"/>
      <w:r w:rsidRPr="007271CD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271CD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7271CD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7271CD">
        <w:rPr>
          <w:rFonts w:ascii="Times New Roman" w:hAnsi="Times New Roman" w:cs="Times New Roman"/>
          <w:sz w:val="28"/>
          <w:szCs w:val="28"/>
        </w:rPr>
        <w:t xml:space="preserve"> Немецкий язык, учебник для 9 класса общ</w:t>
      </w:r>
      <w:r w:rsidRPr="007271CD">
        <w:rPr>
          <w:rFonts w:ascii="Times New Roman" w:hAnsi="Times New Roman" w:cs="Times New Roman"/>
          <w:sz w:val="28"/>
          <w:szCs w:val="28"/>
        </w:rPr>
        <w:t>е</w:t>
      </w:r>
      <w:r w:rsidRPr="007271CD">
        <w:rPr>
          <w:rFonts w:ascii="Times New Roman" w:hAnsi="Times New Roman" w:cs="Times New Roman"/>
          <w:sz w:val="28"/>
          <w:szCs w:val="28"/>
        </w:rPr>
        <w:t>образовательных учреждений. Москва, «ПРОСВЕЩЕНИЕ» 2012.</w:t>
      </w:r>
    </w:p>
    <w:p w:rsidR="00EF7919" w:rsidRDefault="00EF7919" w:rsidP="00B728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7919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Pr="00EF791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7919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EF7919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EF7919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EF7919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EF7919">
        <w:rPr>
          <w:rFonts w:ascii="Times New Roman" w:hAnsi="Times New Roman" w:cs="Times New Roman"/>
          <w:sz w:val="28"/>
          <w:szCs w:val="28"/>
        </w:rPr>
        <w:t xml:space="preserve"> Немецкий язык, учебник для 10 класса общеобразовательных учреждений. Москва, «ПРОСВЕЩ</w:t>
      </w:r>
      <w:r w:rsidRPr="00EF7919">
        <w:rPr>
          <w:rFonts w:ascii="Times New Roman" w:hAnsi="Times New Roman" w:cs="Times New Roman"/>
          <w:sz w:val="28"/>
          <w:szCs w:val="28"/>
        </w:rPr>
        <w:t>Е</w:t>
      </w:r>
      <w:r w:rsidRPr="00EF7919">
        <w:rPr>
          <w:rFonts w:ascii="Times New Roman" w:hAnsi="Times New Roman" w:cs="Times New Roman"/>
          <w:sz w:val="28"/>
          <w:szCs w:val="28"/>
        </w:rPr>
        <w:t>НИЕ» 2012.</w:t>
      </w:r>
    </w:p>
    <w:p w:rsidR="007271CD" w:rsidRDefault="007271CD" w:rsidP="007271CD">
      <w:pPr>
        <w:pStyle w:val="a3"/>
        <w:numPr>
          <w:ilvl w:val="0"/>
          <w:numId w:val="11"/>
        </w:numPr>
        <w:suppressAutoHyphens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016E0F"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 w:rsidRPr="00016E0F"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Немецкий язык. Рабочие программы. Предметная линия учебников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. 5-9 классы. Москва «Просвещение» 2011.</w:t>
      </w:r>
    </w:p>
    <w:p w:rsidR="00EF7919" w:rsidRPr="006957E1" w:rsidRDefault="00EF7919" w:rsidP="007271CD">
      <w:pPr>
        <w:pStyle w:val="a3"/>
        <w:numPr>
          <w:ilvl w:val="0"/>
          <w:numId w:val="11"/>
        </w:numPr>
        <w:spacing w:after="0"/>
      </w:pPr>
      <w:r w:rsidRPr="00EF7919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Pr="00EF791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7919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EF7919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EF7919">
        <w:rPr>
          <w:rFonts w:ascii="Times New Roman" w:hAnsi="Times New Roman" w:cs="Times New Roman"/>
          <w:sz w:val="28"/>
          <w:szCs w:val="28"/>
        </w:rPr>
        <w:t xml:space="preserve">, Немецкий язык, </w:t>
      </w:r>
      <w:r w:rsidR="006957E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957E1" w:rsidRPr="00EF7919">
        <w:rPr>
          <w:rFonts w:ascii="Times New Roman" w:hAnsi="Times New Roman" w:cs="Times New Roman"/>
          <w:sz w:val="28"/>
          <w:szCs w:val="28"/>
        </w:rPr>
        <w:t>общеобразов</w:t>
      </w:r>
      <w:r w:rsidR="006957E1" w:rsidRPr="00EF7919">
        <w:rPr>
          <w:rFonts w:ascii="Times New Roman" w:hAnsi="Times New Roman" w:cs="Times New Roman"/>
          <w:sz w:val="28"/>
          <w:szCs w:val="28"/>
        </w:rPr>
        <w:t>а</w:t>
      </w:r>
      <w:r w:rsidR="006957E1" w:rsidRPr="00EF7919">
        <w:rPr>
          <w:rFonts w:ascii="Times New Roman" w:hAnsi="Times New Roman" w:cs="Times New Roman"/>
          <w:sz w:val="28"/>
          <w:szCs w:val="28"/>
        </w:rPr>
        <w:t>тельных учреждений</w:t>
      </w:r>
      <w:r w:rsidR="006957E1">
        <w:rPr>
          <w:rFonts w:ascii="Times New Roman" w:hAnsi="Times New Roman" w:cs="Times New Roman"/>
          <w:sz w:val="28"/>
          <w:szCs w:val="28"/>
        </w:rPr>
        <w:t xml:space="preserve"> 10-11 классы. </w:t>
      </w:r>
      <w:r w:rsidR="006957E1" w:rsidRPr="00EF7919">
        <w:rPr>
          <w:rFonts w:ascii="Times New Roman" w:hAnsi="Times New Roman" w:cs="Times New Roman"/>
          <w:sz w:val="28"/>
          <w:szCs w:val="28"/>
        </w:rPr>
        <w:t>Москва, «ПРОСВЕЩЕНИЕ</w:t>
      </w:r>
      <w:r w:rsidR="006957E1">
        <w:rPr>
          <w:rFonts w:ascii="Times New Roman" w:hAnsi="Times New Roman" w:cs="Times New Roman"/>
          <w:sz w:val="28"/>
          <w:szCs w:val="28"/>
        </w:rPr>
        <w:t>» 2009</w:t>
      </w:r>
      <w:r w:rsidR="006957E1" w:rsidRPr="00EF7919">
        <w:rPr>
          <w:rFonts w:ascii="Times New Roman" w:hAnsi="Times New Roman" w:cs="Times New Roman"/>
          <w:sz w:val="28"/>
          <w:szCs w:val="28"/>
        </w:rPr>
        <w:t>.</w:t>
      </w:r>
    </w:p>
    <w:p w:rsidR="006957E1" w:rsidRDefault="00B72846" w:rsidP="00B728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2846">
        <w:rPr>
          <w:rFonts w:ascii="Times New Roman" w:hAnsi="Times New Roman" w:cs="Times New Roman"/>
          <w:sz w:val="28"/>
          <w:szCs w:val="28"/>
        </w:rPr>
        <w:t>http://www.de-online.ru/index/temy_i_topiki_na_nemeckom_jazyke/0-283</w:t>
      </w:r>
    </w:p>
    <w:p w:rsidR="00B72846" w:rsidRPr="00B72846" w:rsidRDefault="00B72846" w:rsidP="00B728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2846">
        <w:rPr>
          <w:rFonts w:ascii="Times New Roman" w:hAnsi="Times New Roman" w:cs="Times New Roman"/>
          <w:sz w:val="28"/>
          <w:szCs w:val="28"/>
        </w:rPr>
        <w:t>http://www.audiopoisk.com/track/glinka/mp3/val_s-iz-operi-ivan-susanin/</w:t>
      </w:r>
    </w:p>
    <w:p w:rsidR="00B72846" w:rsidRDefault="00B72846" w:rsidP="00B728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2846">
        <w:rPr>
          <w:rFonts w:ascii="Times New Roman" w:hAnsi="Times New Roman" w:cs="Times New Roman"/>
          <w:sz w:val="28"/>
          <w:szCs w:val="28"/>
        </w:rPr>
        <w:t>http://poiskm.com/song/156725-Bethoven-Lunnaya-Sonata</w:t>
      </w:r>
    </w:p>
    <w:p w:rsidR="00B72846" w:rsidRPr="00B72846" w:rsidRDefault="00B72846" w:rsidP="00B728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7919" w:rsidRPr="003725AA" w:rsidRDefault="00EF7919" w:rsidP="00B7284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55E1" w:rsidRPr="00BE55E1" w:rsidRDefault="00BE55E1" w:rsidP="00BE55E1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sectPr w:rsidR="00BE55E1" w:rsidRPr="00BE55E1" w:rsidSect="003725AA">
      <w:headerReference w:type="default" r:id="rId8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1F" w:rsidRDefault="0048501F" w:rsidP="003725AA">
      <w:pPr>
        <w:spacing w:after="0" w:line="240" w:lineRule="auto"/>
      </w:pPr>
      <w:r>
        <w:separator/>
      </w:r>
    </w:p>
  </w:endnote>
  <w:endnote w:type="continuationSeparator" w:id="0">
    <w:p w:rsidR="0048501F" w:rsidRDefault="0048501F" w:rsidP="0037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1F" w:rsidRDefault="0048501F" w:rsidP="003725AA">
      <w:pPr>
        <w:spacing w:after="0" w:line="240" w:lineRule="auto"/>
      </w:pPr>
      <w:r>
        <w:separator/>
      </w:r>
    </w:p>
  </w:footnote>
  <w:footnote w:type="continuationSeparator" w:id="0">
    <w:p w:rsidR="0048501F" w:rsidRDefault="0048501F" w:rsidP="0037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AA" w:rsidRDefault="003725AA" w:rsidP="003725AA">
    <w:pPr>
      <w:spacing w:after="0" w:line="240" w:lineRule="auto"/>
      <w:ind w:left="70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Материалы творческого конкурса «Урок Просвещения-2014»</w:t>
    </w:r>
  </w:p>
  <w:p w:rsidR="00101FBB" w:rsidRDefault="003725AA" w:rsidP="00101FBB">
    <w:pPr>
      <w:spacing w:after="0" w:line="240" w:lineRule="auto"/>
      <w:ind w:left="708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Грищенкова</w:t>
    </w:r>
    <w:proofErr w:type="spellEnd"/>
    <w:r>
      <w:rPr>
        <w:rFonts w:ascii="Times New Roman" w:hAnsi="Times New Roman" w:cs="Times New Roman"/>
        <w:sz w:val="28"/>
        <w:szCs w:val="28"/>
      </w:rPr>
      <w:t xml:space="preserve"> Т.Н.</w:t>
    </w:r>
  </w:p>
  <w:p w:rsidR="003725AA" w:rsidRDefault="003725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6F"/>
    <w:multiLevelType w:val="hybridMultilevel"/>
    <w:tmpl w:val="3E9E7DB6"/>
    <w:lvl w:ilvl="0" w:tplc="1360B3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55EE"/>
    <w:multiLevelType w:val="hybridMultilevel"/>
    <w:tmpl w:val="469C2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67D"/>
    <w:multiLevelType w:val="hybridMultilevel"/>
    <w:tmpl w:val="2F18370C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72235"/>
    <w:multiLevelType w:val="hybridMultilevel"/>
    <w:tmpl w:val="E3E67994"/>
    <w:lvl w:ilvl="0" w:tplc="C324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6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0B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832256"/>
    <w:multiLevelType w:val="hybridMultilevel"/>
    <w:tmpl w:val="0B8C4A62"/>
    <w:lvl w:ilvl="0" w:tplc="01A09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604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C1B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C7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CD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88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46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AEC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C0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F05C7"/>
    <w:multiLevelType w:val="hybridMultilevel"/>
    <w:tmpl w:val="945E5A5A"/>
    <w:lvl w:ilvl="0" w:tplc="A464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8F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4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61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A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4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AD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A52626"/>
    <w:multiLevelType w:val="hybridMultilevel"/>
    <w:tmpl w:val="CD024298"/>
    <w:lvl w:ilvl="0" w:tplc="216A5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C41ED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112FA"/>
    <w:multiLevelType w:val="hybridMultilevel"/>
    <w:tmpl w:val="3CF6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01264"/>
    <w:multiLevelType w:val="hybridMultilevel"/>
    <w:tmpl w:val="69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0766"/>
    <w:multiLevelType w:val="hybridMultilevel"/>
    <w:tmpl w:val="E452C034"/>
    <w:lvl w:ilvl="0" w:tplc="1A383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03988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25FD8"/>
    <w:multiLevelType w:val="hybridMultilevel"/>
    <w:tmpl w:val="5A00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9B"/>
    <w:rsid w:val="00073290"/>
    <w:rsid w:val="00093418"/>
    <w:rsid w:val="000C4321"/>
    <w:rsid w:val="00101FBB"/>
    <w:rsid w:val="00114814"/>
    <w:rsid w:val="001260AF"/>
    <w:rsid w:val="001A1C24"/>
    <w:rsid w:val="001B4DF5"/>
    <w:rsid w:val="001E6980"/>
    <w:rsid w:val="002256F6"/>
    <w:rsid w:val="00252F52"/>
    <w:rsid w:val="002543A5"/>
    <w:rsid w:val="00266BDE"/>
    <w:rsid w:val="00281108"/>
    <w:rsid w:val="00294712"/>
    <w:rsid w:val="002A14AD"/>
    <w:rsid w:val="002D1534"/>
    <w:rsid w:val="002E52B0"/>
    <w:rsid w:val="003103E1"/>
    <w:rsid w:val="0034186A"/>
    <w:rsid w:val="00353630"/>
    <w:rsid w:val="003725AA"/>
    <w:rsid w:val="003B130B"/>
    <w:rsid w:val="003B6DB7"/>
    <w:rsid w:val="003D7E00"/>
    <w:rsid w:val="003E5C8C"/>
    <w:rsid w:val="003E624A"/>
    <w:rsid w:val="003F0F55"/>
    <w:rsid w:val="003F44F9"/>
    <w:rsid w:val="00401866"/>
    <w:rsid w:val="00402E5C"/>
    <w:rsid w:val="00421CB2"/>
    <w:rsid w:val="00436732"/>
    <w:rsid w:val="004628CF"/>
    <w:rsid w:val="0048501F"/>
    <w:rsid w:val="004959B4"/>
    <w:rsid w:val="005415AA"/>
    <w:rsid w:val="0058599B"/>
    <w:rsid w:val="005A67FF"/>
    <w:rsid w:val="005B0D29"/>
    <w:rsid w:val="005F706C"/>
    <w:rsid w:val="006152C4"/>
    <w:rsid w:val="0063088F"/>
    <w:rsid w:val="006957E1"/>
    <w:rsid w:val="00697BCB"/>
    <w:rsid w:val="006D0EC8"/>
    <w:rsid w:val="006F4CB0"/>
    <w:rsid w:val="0072572D"/>
    <w:rsid w:val="007271CD"/>
    <w:rsid w:val="00764F4E"/>
    <w:rsid w:val="007A3329"/>
    <w:rsid w:val="007A354F"/>
    <w:rsid w:val="007A70FC"/>
    <w:rsid w:val="007B5A2E"/>
    <w:rsid w:val="00802857"/>
    <w:rsid w:val="0082449A"/>
    <w:rsid w:val="0083357E"/>
    <w:rsid w:val="00845F11"/>
    <w:rsid w:val="008C59CB"/>
    <w:rsid w:val="008F08FB"/>
    <w:rsid w:val="00904F9D"/>
    <w:rsid w:val="00915845"/>
    <w:rsid w:val="00923302"/>
    <w:rsid w:val="009317A0"/>
    <w:rsid w:val="00954C31"/>
    <w:rsid w:val="00955316"/>
    <w:rsid w:val="009648B0"/>
    <w:rsid w:val="009D5324"/>
    <w:rsid w:val="00A30507"/>
    <w:rsid w:val="00AC7FFB"/>
    <w:rsid w:val="00AF6669"/>
    <w:rsid w:val="00B40E41"/>
    <w:rsid w:val="00B44572"/>
    <w:rsid w:val="00B72846"/>
    <w:rsid w:val="00BE55E1"/>
    <w:rsid w:val="00BE59BC"/>
    <w:rsid w:val="00C025ED"/>
    <w:rsid w:val="00C23053"/>
    <w:rsid w:val="00C60C00"/>
    <w:rsid w:val="00C75226"/>
    <w:rsid w:val="00C869F1"/>
    <w:rsid w:val="00C90DE6"/>
    <w:rsid w:val="00CA0A20"/>
    <w:rsid w:val="00D13BCB"/>
    <w:rsid w:val="00D9595B"/>
    <w:rsid w:val="00DB0F0F"/>
    <w:rsid w:val="00DB3E0E"/>
    <w:rsid w:val="00DC0AE7"/>
    <w:rsid w:val="00DD7669"/>
    <w:rsid w:val="00DE5D56"/>
    <w:rsid w:val="00E35902"/>
    <w:rsid w:val="00E605ED"/>
    <w:rsid w:val="00E67F43"/>
    <w:rsid w:val="00E75647"/>
    <w:rsid w:val="00EF7919"/>
    <w:rsid w:val="00F13AF5"/>
    <w:rsid w:val="00F6755F"/>
    <w:rsid w:val="00F82948"/>
    <w:rsid w:val="00F92C5D"/>
    <w:rsid w:val="00FC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A0"/>
    <w:pPr>
      <w:ind w:left="720"/>
      <w:contextualSpacing/>
    </w:pPr>
  </w:style>
  <w:style w:type="table" w:styleId="a4">
    <w:name w:val="Table Grid"/>
    <w:basedOn w:val="a1"/>
    <w:uiPriority w:val="59"/>
    <w:rsid w:val="00DE5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5AA"/>
  </w:style>
  <w:style w:type="paragraph" w:styleId="a8">
    <w:name w:val="footer"/>
    <w:basedOn w:val="a"/>
    <w:link w:val="a9"/>
    <w:uiPriority w:val="99"/>
    <w:semiHidden/>
    <w:unhideWhenUsed/>
    <w:rsid w:val="0037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5AA"/>
  </w:style>
  <w:style w:type="character" w:styleId="aa">
    <w:name w:val="Hyperlink"/>
    <w:basedOn w:val="a0"/>
    <w:uiPriority w:val="99"/>
    <w:unhideWhenUsed/>
    <w:rsid w:val="00372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9B1E-3F44-4938-ADEE-3959D946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3 11</cp:lastModifiedBy>
  <cp:revision>42</cp:revision>
  <dcterms:created xsi:type="dcterms:W3CDTF">2013-09-13T10:31:00Z</dcterms:created>
  <dcterms:modified xsi:type="dcterms:W3CDTF">2019-11-22T08:19:00Z</dcterms:modified>
</cp:coreProperties>
</file>