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B" w:rsidRDefault="001411FB" w:rsidP="001411F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Семченкова</w:t>
      </w:r>
      <w:proofErr w:type="spellEnd"/>
      <w:r>
        <w:rPr>
          <w:rFonts w:ascii="Times New Roman" w:hAnsi="Times New Roman" w:cs="Times New Roman"/>
          <w:b/>
        </w:rPr>
        <w:t xml:space="preserve"> Алина Кирилловна, учитель иностранного языка МБОУ «СШ № 25»</w:t>
      </w:r>
    </w:p>
    <w:p w:rsidR="00A03F6B" w:rsidRDefault="001411FB" w:rsidP="001411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A75170" w:rsidRPr="004A4D85">
        <w:rPr>
          <w:rFonts w:ascii="Times New Roman" w:hAnsi="Times New Roman" w:cs="Times New Roman"/>
          <w:b/>
        </w:rPr>
        <w:t>Эффективное коммуникативное взаимодействие на уроках иностранного языка</w:t>
      </w:r>
      <w:r>
        <w:rPr>
          <w:rFonts w:ascii="Times New Roman" w:hAnsi="Times New Roman" w:cs="Times New Roman"/>
          <w:b/>
        </w:rPr>
        <w:t>»</w:t>
      </w:r>
    </w:p>
    <w:p w:rsidR="001411FB" w:rsidRPr="004A4D85" w:rsidRDefault="001411FB" w:rsidP="001411FB">
      <w:pPr>
        <w:jc w:val="center"/>
        <w:rPr>
          <w:rFonts w:ascii="Times New Roman" w:hAnsi="Times New Roman" w:cs="Times New Roman"/>
          <w:b/>
        </w:rPr>
      </w:pPr>
    </w:p>
    <w:p w:rsidR="00A75170" w:rsidRDefault="00A75170" w:rsidP="00A75170">
      <w:pPr>
        <w:pStyle w:val="a3"/>
        <w:shd w:val="clear" w:color="auto" w:fill="FFFFFF"/>
        <w:jc w:val="right"/>
        <w:rPr>
          <w:rStyle w:val="a4"/>
          <w:b/>
          <w:color w:val="2B2B2B"/>
          <w:sz w:val="28"/>
          <w:szCs w:val="28"/>
        </w:rPr>
      </w:pPr>
      <w:r w:rsidRPr="00A75170">
        <w:rPr>
          <w:rStyle w:val="a4"/>
          <w:b/>
          <w:color w:val="2B2B2B"/>
          <w:sz w:val="28"/>
          <w:szCs w:val="28"/>
        </w:rPr>
        <w:t>Язык без умения мыслить – это меню без еды:</w:t>
      </w:r>
      <w:r w:rsidRPr="00A75170">
        <w:rPr>
          <w:b/>
          <w:color w:val="2B2B2B"/>
          <w:sz w:val="28"/>
          <w:szCs w:val="28"/>
        </w:rPr>
        <w:br/>
      </w:r>
      <w:r w:rsidRPr="00A75170">
        <w:rPr>
          <w:rStyle w:val="a4"/>
          <w:b/>
          <w:color w:val="2B2B2B"/>
          <w:sz w:val="28"/>
          <w:szCs w:val="28"/>
        </w:rPr>
        <w:t>написано хорошо, а есть нечего.  </w:t>
      </w:r>
    </w:p>
    <w:p w:rsidR="00A30BEF" w:rsidRDefault="00A30BEF" w:rsidP="00A75170">
      <w:pPr>
        <w:pStyle w:val="a3"/>
        <w:shd w:val="clear" w:color="auto" w:fill="FFFFFF"/>
        <w:jc w:val="right"/>
        <w:rPr>
          <w:rStyle w:val="a4"/>
          <w:b/>
          <w:color w:val="2B2B2B"/>
          <w:sz w:val="28"/>
          <w:szCs w:val="28"/>
        </w:rPr>
      </w:pPr>
      <w:proofErr w:type="spellStart"/>
      <w:r>
        <w:rPr>
          <w:rStyle w:val="a4"/>
          <w:b/>
          <w:color w:val="2B2B2B"/>
          <w:sz w:val="28"/>
          <w:szCs w:val="28"/>
        </w:rPr>
        <w:t>Мильруд</w:t>
      </w:r>
      <w:proofErr w:type="spellEnd"/>
      <w:r>
        <w:rPr>
          <w:rStyle w:val="a4"/>
          <w:b/>
          <w:color w:val="2B2B2B"/>
          <w:sz w:val="28"/>
          <w:szCs w:val="28"/>
        </w:rPr>
        <w:t xml:space="preserve"> Р.П.</w:t>
      </w:r>
    </w:p>
    <w:p w:rsidR="004A4D85" w:rsidRPr="0029293C" w:rsidRDefault="0029293C" w:rsidP="0029293C">
      <w:pPr>
        <w:pStyle w:val="a3"/>
        <w:shd w:val="clear" w:color="auto" w:fill="FFFFFF"/>
        <w:rPr>
          <w:b/>
          <w:color w:val="2B2B2B"/>
        </w:rPr>
      </w:pPr>
      <w:r w:rsidRPr="0029293C">
        <w:rPr>
          <w:b/>
          <w:color w:val="2B2B2B"/>
        </w:rPr>
        <w:t>В</w:t>
      </w:r>
      <w:r>
        <w:rPr>
          <w:b/>
          <w:color w:val="2B2B2B"/>
        </w:rPr>
        <w:t>ступление</w:t>
      </w:r>
    </w:p>
    <w:p w:rsidR="00A75170" w:rsidRPr="00A75170" w:rsidRDefault="00A75170" w:rsidP="001411FB">
      <w:pPr>
        <w:pStyle w:val="a3"/>
        <w:shd w:val="clear" w:color="auto" w:fill="FFFFFF"/>
        <w:ind w:firstLine="426"/>
        <w:jc w:val="both"/>
        <w:rPr>
          <w:color w:val="2B2B2B"/>
        </w:rPr>
      </w:pPr>
      <w:r w:rsidRPr="00A75170">
        <w:rPr>
          <w:color w:val="2B2B2B"/>
        </w:rPr>
        <w:t>Что важнее для успешного общения: знание языка или мыслительные умения? Уточним вопрос: Что важнее для успешного общения в 21-ом веке: знание языка или продуктивное мышление? Информационная эпоха, поставившая на первое место умение работать с информацией, совершать научные прорывы и создавать инновации, однозначно отвечает на этот вопрос: продуктивное мышление. В наше время, продуктивное мышление обеспечив</w:t>
      </w:r>
      <w:r w:rsidR="00924335">
        <w:rPr>
          <w:color w:val="2B2B2B"/>
        </w:rPr>
        <w:t>ает успех в различных областях</w:t>
      </w:r>
      <w:r w:rsidRPr="00A75170">
        <w:rPr>
          <w:color w:val="2B2B2B"/>
        </w:rPr>
        <w:t>, лидерство в мировом сообществе. Важнейшая роль в формировании продуктивного мышления и интеллектуальных умений принадлежит языку – инструменту человеческого познания, мысли и коммуникации.</w:t>
      </w:r>
    </w:p>
    <w:p w:rsidR="00A75170" w:rsidRDefault="00A75170" w:rsidP="001411FB">
      <w:pPr>
        <w:ind w:firstLine="426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A7517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Интеллектуальные умения, которые обеспечивают успех в жизни, образовании, экономической деятельности, научном поиске и культурном развитии, меняются с приходом эпохи информационных технологий, научных прорывов и искусственного интеллекта. Умение «выучивать» уступает место способности создавать информацию, умение демонстрировать свои знания меняется на готовность сотрудничать и взаимодействовать, умение подражать трансформируется в креативность.  Умение «прятаться за авторитетное мнение учебника или учителя» вытесняется критическим мышлением и собственными доказательными суждениями. Запоминание готовой информации переходит в исследование и проектирование. Действие по инструкции преобразуется в разработку своих алгоритмов решения новой задачи. Новые умения можно с полным правом назвать «ключом к успеху» в 21 веке, где лидерство определяется интеллектуальными умениями</w:t>
      </w:r>
      <w:r w:rsidR="0092433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и навыками эффективной коммуникации.</w:t>
      </w:r>
    </w:p>
    <w:p w:rsidR="0029293C" w:rsidRPr="0029293C" w:rsidRDefault="0029293C" w:rsidP="0029293C">
      <w:pPr>
        <w:jc w:val="both"/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</w:pPr>
      <w:r w:rsidRPr="0029293C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Основной текст</w:t>
      </w:r>
    </w:p>
    <w:p w:rsidR="00A75170" w:rsidRPr="00A75170" w:rsidRDefault="00A75170" w:rsidP="001411FB">
      <w:pPr>
        <w:pStyle w:val="a3"/>
        <w:shd w:val="clear" w:color="auto" w:fill="FFFFFF"/>
        <w:ind w:firstLine="426"/>
        <w:jc w:val="both"/>
        <w:rPr>
          <w:color w:val="2B2B2B"/>
        </w:rPr>
      </w:pPr>
      <w:r w:rsidRPr="00A75170">
        <w:rPr>
          <w:color w:val="2B2B2B"/>
        </w:rPr>
        <w:t xml:space="preserve">Теоретической основой для развития интеллектуальных умений на уроках иностранного языка, стали исследования </w:t>
      </w:r>
      <w:proofErr w:type="spellStart"/>
      <w:r w:rsidRPr="00A75170">
        <w:rPr>
          <w:color w:val="2B2B2B"/>
        </w:rPr>
        <w:t>Л.С.Выготского</w:t>
      </w:r>
      <w:proofErr w:type="spellEnd"/>
      <w:r w:rsidRPr="00A75170">
        <w:rPr>
          <w:color w:val="2B2B2B"/>
        </w:rPr>
        <w:t>, доказавшег</w:t>
      </w:r>
      <w:r w:rsidR="00924335">
        <w:rPr>
          <w:color w:val="2B2B2B"/>
        </w:rPr>
        <w:t xml:space="preserve">о единство мышления и речи. </w:t>
      </w:r>
      <w:r w:rsidRPr="00A75170">
        <w:rPr>
          <w:color w:val="2B2B2B"/>
        </w:rPr>
        <w:t>Противоречие состоит в том, что пока ещё задача научить мыслить в школьном образовательном курсе иностранного языка иногда рассматривается, как второстепенная.</w:t>
      </w:r>
    </w:p>
    <w:p w:rsidR="00A75170" w:rsidRPr="00A75170" w:rsidRDefault="00A75170" w:rsidP="001411FB">
      <w:pPr>
        <w:pStyle w:val="a3"/>
        <w:shd w:val="clear" w:color="auto" w:fill="FFFFFF"/>
        <w:ind w:firstLine="426"/>
        <w:jc w:val="both"/>
        <w:rPr>
          <w:color w:val="2B2B2B"/>
        </w:rPr>
      </w:pPr>
      <w:r w:rsidRPr="00A75170">
        <w:rPr>
          <w:color w:val="2B2B2B"/>
        </w:rPr>
        <w:t>Исследования показывают, что на уроках английского языка, можно эффективно формировать полезные интеллектуальные умения:</w:t>
      </w:r>
    </w:p>
    <w:p w:rsidR="00A75170" w:rsidRPr="00A75170" w:rsidRDefault="00A75170" w:rsidP="00A75170">
      <w:pPr>
        <w:pStyle w:val="a3"/>
        <w:shd w:val="clear" w:color="auto" w:fill="FFFFFF"/>
        <w:jc w:val="both"/>
        <w:rPr>
          <w:color w:val="2B2B2B"/>
        </w:rPr>
      </w:pPr>
      <w:r w:rsidRPr="00A75170">
        <w:rPr>
          <w:color w:val="2B2B2B"/>
        </w:rPr>
        <w:t>— запоминать, узнавать и различать (</w:t>
      </w:r>
      <w:proofErr w:type="spellStart"/>
      <w:r w:rsidRPr="00A75170">
        <w:rPr>
          <w:color w:val="2B2B2B"/>
        </w:rPr>
        <w:t>memory</w:t>
      </w:r>
      <w:proofErr w:type="spellEnd"/>
      <w:r w:rsidRPr="00A75170">
        <w:rPr>
          <w:color w:val="2B2B2B"/>
        </w:rPr>
        <w:t xml:space="preserve"> </w:t>
      </w:r>
      <w:proofErr w:type="spellStart"/>
      <w:r w:rsidRPr="00A75170">
        <w:rPr>
          <w:color w:val="2B2B2B"/>
        </w:rPr>
        <w:t>skills</w:t>
      </w:r>
      <w:proofErr w:type="spellEnd"/>
      <w:r w:rsidRPr="00A75170">
        <w:rPr>
          <w:color w:val="2B2B2B"/>
        </w:rPr>
        <w:t>),</w:t>
      </w:r>
    </w:p>
    <w:p w:rsidR="00A75170" w:rsidRPr="00A75170" w:rsidRDefault="00A75170" w:rsidP="00A75170">
      <w:pPr>
        <w:pStyle w:val="a3"/>
        <w:shd w:val="clear" w:color="auto" w:fill="FFFFFF"/>
        <w:jc w:val="both"/>
        <w:rPr>
          <w:color w:val="2B2B2B"/>
        </w:rPr>
      </w:pPr>
      <w:r w:rsidRPr="00A75170">
        <w:rPr>
          <w:color w:val="2B2B2B"/>
        </w:rPr>
        <w:t>— преобразовывать информацию в другие формы (</w:t>
      </w:r>
      <w:proofErr w:type="spellStart"/>
      <w:r w:rsidRPr="00A75170">
        <w:rPr>
          <w:color w:val="2B2B2B"/>
        </w:rPr>
        <w:t>information</w:t>
      </w:r>
      <w:proofErr w:type="spellEnd"/>
      <w:r w:rsidRPr="00A75170">
        <w:rPr>
          <w:color w:val="2B2B2B"/>
        </w:rPr>
        <w:t xml:space="preserve"> </w:t>
      </w:r>
      <w:proofErr w:type="spellStart"/>
      <w:r w:rsidRPr="00A75170">
        <w:rPr>
          <w:color w:val="2B2B2B"/>
        </w:rPr>
        <w:t>transfer</w:t>
      </w:r>
      <w:proofErr w:type="spellEnd"/>
      <w:r w:rsidRPr="00A75170">
        <w:rPr>
          <w:color w:val="2B2B2B"/>
        </w:rPr>
        <w:t>),</w:t>
      </w:r>
    </w:p>
    <w:p w:rsidR="00A75170" w:rsidRPr="00A75170" w:rsidRDefault="00A75170" w:rsidP="00A75170">
      <w:pPr>
        <w:pStyle w:val="a3"/>
        <w:shd w:val="clear" w:color="auto" w:fill="FFFFFF"/>
        <w:jc w:val="both"/>
        <w:rPr>
          <w:color w:val="2B2B2B"/>
        </w:rPr>
      </w:pPr>
      <w:r w:rsidRPr="00A75170">
        <w:rPr>
          <w:color w:val="2B2B2B"/>
        </w:rPr>
        <w:lastRenderedPageBreak/>
        <w:t>— интерпретировать отношения и связи между идеями,</w:t>
      </w:r>
    </w:p>
    <w:p w:rsidR="00A75170" w:rsidRPr="00A75170" w:rsidRDefault="00A75170" w:rsidP="00A75170">
      <w:pPr>
        <w:pStyle w:val="a3"/>
        <w:shd w:val="clear" w:color="auto" w:fill="FFFFFF"/>
        <w:jc w:val="both"/>
        <w:rPr>
          <w:color w:val="2B2B2B"/>
        </w:rPr>
      </w:pPr>
      <w:r w:rsidRPr="00A75170">
        <w:rPr>
          <w:color w:val="2B2B2B"/>
        </w:rPr>
        <w:t>— применять информацию и опыт для решения проблемы,</w:t>
      </w:r>
    </w:p>
    <w:p w:rsidR="00A75170" w:rsidRPr="00A75170" w:rsidRDefault="00A75170" w:rsidP="00A75170">
      <w:pPr>
        <w:pStyle w:val="a3"/>
        <w:shd w:val="clear" w:color="auto" w:fill="FFFFFF"/>
        <w:jc w:val="both"/>
        <w:rPr>
          <w:color w:val="2B2B2B"/>
        </w:rPr>
      </w:pPr>
      <w:r w:rsidRPr="00A75170">
        <w:rPr>
          <w:color w:val="2B2B2B"/>
        </w:rPr>
        <w:t>— анализировать явление, выделяя его составные части и стороны,</w:t>
      </w:r>
    </w:p>
    <w:p w:rsidR="00A75170" w:rsidRPr="00A75170" w:rsidRDefault="00A75170" w:rsidP="00A75170">
      <w:pPr>
        <w:pStyle w:val="a3"/>
        <w:shd w:val="clear" w:color="auto" w:fill="FFFFFF"/>
        <w:jc w:val="both"/>
        <w:rPr>
          <w:color w:val="2B2B2B"/>
        </w:rPr>
      </w:pPr>
      <w:r w:rsidRPr="00A75170">
        <w:rPr>
          <w:color w:val="2B2B2B"/>
        </w:rPr>
        <w:t>— синтезировать новое понимание и знание в результате творчества,</w:t>
      </w:r>
    </w:p>
    <w:p w:rsidR="00A75170" w:rsidRDefault="00A75170" w:rsidP="00A75170">
      <w:pPr>
        <w:pStyle w:val="a3"/>
        <w:shd w:val="clear" w:color="auto" w:fill="FFFFFF"/>
        <w:jc w:val="both"/>
        <w:rPr>
          <w:color w:val="2B2B2B"/>
        </w:rPr>
      </w:pPr>
      <w:r w:rsidRPr="00A75170">
        <w:rPr>
          <w:color w:val="2B2B2B"/>
        </w:rPr>
        <w:t>— доказательно оце</w:t>
      </w:r>
      <w:r w:rsidR="00924335">
        <w:rPr>
          <w:color w:val="2B2B2B"/>
        </w:rPr>
        <w:t xml:space="preserve">нивать факты, явления, идеи. </w:t>
      </w:r>
    </w:p>
    <w:p w:rsidR="00E31D29" w:rsidRPr="004A4D85" w:rsidRDefault="00924335" w:rsidP="001411FB">
      <w:pPr>
        <w:pStyle w:val="a3"/>
        <w:shd w:val="clear" w:color="auto" w:fill="FFFFFF"/>
        <w:ind w:firstLine="426"/>
        <w:jc w:val="both"/>
        <w:rPr>
          <w:color w:val="2B2B2B"/>
          <w:shd w:val="clear" w:color="auto" w:fill="FFFFFF"/>
        </w:rPr>
      </w:pPr>
      <w:r w:rsidRPr="00FE6715">
        <w:rPr>
          <w:color w:val="2B2B2B"/>
        </w:rPr>
        <w:t>Эти же самые умения играют</w:t>
      </w:r>
      <w:r w:rsidR="00E31D29" w:rsidRPr="00FE6715">
        <w:rPr>
          <w:color w:val="2B2B2B"/>
        </w:rPr>
        <w:t xml:space="preserve"> важную роль в успешном общении, которое </w:t>
      </w:r>
      <w:r w:rsidR="00E31D29" w:rsidRPr="00FE6715">
        <w:rPr>
          <w:color w:val="2B2B2B"/>
          <w:shd w:val="clear" w:color="auto" w:fill="FFFFFF"/>
        </w:rPr>
        <w:t>можно наз</w:t>
      </w:r>
      <w:r w:rsidR="00A30BEF">
        <w:rPr>
          <w:color w:val="2B2B2B"/>
          <w:shd w:val="clear" w:color="auto" w:fill="FFFFFF"/>
        </w:rPr>
        <w:t>вать таковым, если человек способен</w:t>
      </w:r>
      <w:r w:rsidR="00E31D29" w:rsidRPr="00FE6715">
        <w:rPr>
          <w:color w:val="2B2B2B"/>
          <w:shd w:val="clear" w:color="auto" w:fill="FFFFFF"/>
        </w:rPr>
        <w:t xml:space="preserve"> ориентироваться в возникающей речевой ситуации, пользуясь пусть даже ограни</w:t>
      </w:r>
      <w:r w:rsidR="004A4D85">
        <w:rPr>
          <w:color w:val="2B2B2B"/>
          <w:shd w:val="clear" w:color="auto" w:fill="FFFFFF"/>
        </w:rPr>
        <w:t>ченным запасом языковых средств, так как в</w:t>
      </w:r>
      <w:r w:rsidR="00E31D29" w:rsidRPr="00E31D29">
        <w:rPr>
          <w:color w:val="2B2B2B"/>
        </w:rPr>
        <w:t xml:space="preserve"> реальном мире </w:t>
      </w:r>
      <w:r w:rsidR="00E31D29" w:rsidRPr="00FE6715">
        <w:rPr>
          <w:b/>
          <w:bCs/>
          <w:color w:val="2B2B2B"/>
        </w:rPr>
        <w:t>коммуникативный результат</w:t>
      </w:r>
      <w:r w:rsidR="00E31D29" w:rsidRPr="00E31D29">
        <w:rPr>
          <w:color w:val="2B2B2B"/>
        </w:rPr>
        <w:t> считается достигнутым, если удаётся преобразовать жизненную ситуацию желаемым образом, пользуясь речевыми средствами.</w:t>
      </w:r>
    </w:p>
    <w:p w:rsidR="00E31D29" w:rsidRPr="00E31D29" w:rsidRDefault="00E31D29" w:rsidP="001411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Общение всегда возникает, если нужно решить определённые задачи, имеющие личностную значимость и прийти к требуемому итогу:</w:t>
      </w:r>
    </w:p>
    <w:p w:rsidR="00E31D29" w:rsidRPr="00E31D29" w:rsidRDefault="00E31D29" w:rsidP="00FE6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сообщить информацию (сделать доклад на ученической конференции и </w:t>
      </w:r>
      <w:r w:rsidRPr="00FE671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заслужить одобрение аудитории</w:t>
      </w: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),</w:t>
      </w:r>
    </w:p>
    <w:p w:rsidR="00E31D29" w:rsidRPr="00E31D29" w:rsidRDefault="00E31D29" w:rsidP="00FE6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получить услугу (воспользоваться услугой такси, продавца, врача или парикмахера и </w:t>
      </w:r>
      <w:r w:rsidRPr="00FE671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добиться нужного качества услуги</w:t>
      </w: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),</w:t>
      </w:r>
    </w:p>
    <w:p w:rsidR="00E31D29" w:rsidRPr="00E31D29" w:rsidRDefault="00E31D29" w:rsidP="00FE6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координировать групповые действия и руководить ими (ситуации коллективной деятельности, реализации проекта, выполнения группового поручения и </w:t>
      </w:r>
      <w:r w:rsidRPr="00FE671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получения желаемого продукта</w:t>
      </w: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),</w:t>
      </w:r>
    </w:p>
    <w:p w:rsidR="00E31D29" w:rsidRPr="00E31D29" w:rsidRDefault="00E31D29" w:rsidP="00FE6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выразить своё состояние и чувства (делиться своими впечатлениями и чувствами при восприятии произведений литературы, музыки и живописи, </w:t>
      </w:r>
      <w:r w:rsidRPr="00FE671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пробудить у собеседника сопереживание и интерес</w:t>
      </w: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:rsidR="00E31D29" w:rsidRPr="00E31D29" w:rsidRDefault="00E31D29" w:rsidP="00FE6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развивать новую идею (подхватывать высказываемые мысли, комментировать тезисы, дополнять информацию собственными фактами и мнениями, </w:t>
      </w:r>
      <w:r w:rsidRPr="00FE671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утвердить свою точку зрения</w:t>
      </w: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:rsidR="00FE6715" w:rsidRDefault="00E31D29" w:rsidP="00FE6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поддерживать своё или чужое мнение (обосновывать собственную позицию, аргументировать мнение, выступать в роли оппонента и </w:t>
      </w:r>
      <w:r w:rsidRPr="00FE671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доказать обоснованность позиции</w:t>
      </w: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:rsidR="00E31D29" w:rsidRPr="00E31D29" w:rsidRDefault="00E31D29" w:rsidP="00FE6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принимать решения (формулировать суждение о планируемых действиях, высказывать предпочтения, идти навстречу или отказывать в просьбе, </w:t>
      </w:r>
      <w:r w:rsidRPr="00FE671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найти приемлемое решение</w:t>
      </w:r>
      <w:r w:rsidRPr="00E31D2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).</w:t>
      </w:r>
    </w:p>
    <w:p w:rsidR="00E31D29" w:rsidRPr="00FE6715" w:rsidRDefault="004A4D85" w:rsidP="001411FB">
      <w:pPr>
        <w:pStyle w:val="a3"/>
        <w:shd w:val="clear" w:color="auto" w:fill="FFFFFF"/>
        <w:ind w:firstLine="360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Для успеха</w:t>
      </w:r>
      <w:r w:rsidR="00E31D29" w:rsidRPr="00FE6715">
        <w:rPr>
          <w:color w:val="2B2B2B"/>
          <w:shd w:val="clear" w:color="auto" w:fill="FFFFFF"/>
        </w:rPr>
        <w:t xml:space="preserve"> недостаточно иметь высокий уровень коммуникативной компетенции. Нужна хорошо сформированная способность анализировать и оценивать ситуацию, ориентировочная реакция, наблюдательность, критическое мышление и логические умения. В межкультурном диалоге особое значение имеет наблюдательность, умение «заметить» детали и сделать для себя вывод, а также соблюдать правила вежливости.</w:t>
      </w:r>
    </w:p>
    <w:p w:rsidR="00B35339" w:rsidRPr="00FE6715" w:rsidRDefault="00B35339" w:rsidP="001411FB">
      <w:pPr>
        <w:pStyle w:val="a3"/>
        <w:shd w:val="clear" w:color="auto" w:fill="FFFFFF"/>
        <w:ind w:firstLine="360"/>
        <w:jc w:val="both"/>
        <w:rPr>
          <w:color w:val="2B2B2B"/>
          <w:shd w:val="clear" w:color="auto" w:fill="FFFFFF"/>
        </w:rPr>
      </w:pPr>
      <w:r w:rsidRPr="00FE6715">
        <w:rPr>
          <w:color w:val="2B2B2B"/>
          <w:shd w:val="clear" w:color="auto" w:fill="FFFFFF"/>
        </w:rPr>
        <w:t>В содержание обучения иностранным языкам целесообразно включать не только коммуникативную компетенцию учащихся, но также наиболее важные элементы готовности к коммуникативной деятельности, обеспечивающие успешность межличностного общения.</w:t>
      </w:r>
    </w:p>
    <w:p w:rsidR="004A4D85" w:rsidRDefault="004A4D85" w:rsidP="0029293C">
      <w:pPr>
        <w:pStyle w:val="a3"/>
        <w:widowControl w:val="0"/>
        <w:shd w:val="clear" w:color="auto" w:fill="FFFFFF"/>
        <w:spacing w:before="120" w:beforeAutospacing="0"/>
        <w:ind w:firstLine="357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Представляем некоторые,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из </w:t>
      </w:r>
      <w:r w:rsidR="0029293C">
        <w:rPr>
          <w:rStyle w:val="fontstyle01"/>
          <w:rFonts w:ascii="Times New Roman" w:hAnsi="Times New Roman"/>
          <w:sz w:val="24"/>
          <w:szCs w:val="24"/>
        </w:rPr>
        <w:t xml:space="preserve">используемых нами интерактивных методов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для</w:t>
      </w:r>
      <w:r w:rsidR="0029293C">
        <w:rPr>
          <w:rStyle w:val="fontstyle01"/>
          <w:rFonts w:ascii="Times New Roman" w:hAnsi="Times New Roman"/>
          <w:sz w:val="24"/>
          <w:szCs w:val="24"/>
        </w:rPr>
        <w:t xml:space="preserve"> формирования языковых, речевых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и</w:t>
      </w:r>
      <w:r w:rsidR="0029293C">
        <w:rPr>
          <w:color w:val="000000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социолингвистических навыков.</w:t>
      </w:r>
      <w:r w:rsidR="00B35339" w:rsidRPr="00FE6715">
        <w:rPr>
          <w:color w:val="000000"/>
        </w:rPr>
        <w:br/>
      </w:r>
      <w:r w:rsidR="0029293C">
        <w:rPr>
          <w:rStyle w:val="fontstyle21"/>
          <w:rFonts w:ascii="Times New Roman" w:hAnsi="Times New Roman"/>
          <w:sz w:val="24"/>
          <w:szCs w:val="24"/>
        </w:rPr>
        <w:lastRenderedPageBreak/>
        <w:t xml:space="preserve">      </w:t>
      </w:r>
      <w:r w:rsidR="00B35339" w:rsidRPr="00FE6715">
        <w:rPr>
          <w:rStyle w:val="fontstyle21"/>
          <w:rFonts w:ascii="Times New Roman" w:hAnsi="Times New Roman"/>
          <w:sz w:val="24"/>
          <w:szCs w:val="24"/>
        </w:rPr>
        <w:t xml:space="preserve">Идейная карусель.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Данный метод мы использовали при отработке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лексики по теме «Черты характера». Отрабатывалась</w:t>
      </w:r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следующая</w:t>
      </w:r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лексика</w:t>
      </w:r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>:</w:t>
      </w:r>
      <w:r w:rsidR="00B35339" w:rsidRPr="00FE6715">
        <w:rPr>
          <w:color w:val="000000"/>
          <w:lang w:val="en-US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>optimistic – pessimistic, shy – confident, selfish – generous, reliable, stubborn –</w:t>
      </w:r>
      <w:r w:rsidR="00B35339" w:rsidRPr="00FE6715">
        <w:rPr>
          <w:color w:val="000000"/>
          <w:lang w:val="en-US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flexible, sincere, sensitive, sociable, patient, easy-going, hard-working, humorous, bossy, sensible, irritable, creative.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Учащиеся работали в группах по 4 человека. Им было предложено подумать над тем, какими чертами характера</w:t>
      </w:r>
      <w:r w:rsidR="00B35339" w:rsidRPr="00FE6715"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должны обладать идеальный друг, учитель, врач и родители. Каждый член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группы получил карточку с соответствующим человеком и писал по одному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прилагательному. Затем карточки передавались в группе по часовой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стрелке, и каждый член группы дописывал новое прилагательное к новой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карточке. Заранее оговаривалось, что прилагательные не должны повторяться. Работа заканчивалась, когда карточка возвращалась к владельцу. Таким образом, на каждой карточке было по 4 прилагательных. На следующем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этапе внутри группы обсуждалось содержание каждой карточки, и составлялся окончательный список прилагательных. На заключительном этапе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группы представляли свои результаты. Такое задание не только помогло закрепить лексику, но и помогло учителю узнать, каким его хотят видеть его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ученики.</w:t>
      </w:r>
      <w:r w:rsidR="00B35339" w:rsidRPr="00FE6715">
        <w:rPr>
          <w:color w:val="000000"/>
        </w:rPr>
        <w:br/>
      </w:r>
      <w:r w:rsidR="0029293C">
        <w:rPr>
          <w:rStyle w:val="fontstyle21"/>
          <w:rFonts w:ascii="Times New Roman" w:hAnsi="Times New Roman"/>
          <w:sz w:val="24"/>
          <w:szCs w:val="24"/>
        </w:rPr>
        <w:t xml:space="preserve">      </w:t>
      </w:r>
      <w:r w:rsidR="00B35339" w:rsidRPr="00FE6715">
        <w:rPr>
          <w:rStyle w:val="fontstyle21"/>
          <w:rFonts w:ascii="Times New Roman" w:hAnsi="Times New Roman"/>
          <w:sz w:val="24"/>
          <w:szCs w:val="24"/>
        </w:rPr>
        <w:t xml:space="preserve">Карусель.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Этот метод помог нам при работе над диалогической речью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по теме «Покупки». За основу был взят диалог, в котором двое друзей обсуждают покупку, место и цену покупки. Чтобы учащиеся быстро з</w:t>
      </w:r>
      <w:r w:rsidR="0029293C">
        <w:rPr>
          <w:rStyle w:val="fontstyle01"/>
          <w:rFonts w:ascii="Times New Roman" w:hAnsi="Times New Roman"/>
          <w:sz w:val="24"/>
          <w:szCs w:val="24"/>
        </w:rPr>
        <w:t xml:space="preserve">апомнили реплики </w:t>
      </w:r>
      <w:proofErr w:type="gramStart"/>
      <w:r w:rsidR="0029293C">
        <w:rPr>
          <w:rStyle w:val="fontstyle01"/>
          <w:rFonts w:ascii="Times New Roman" w:hAnsi="Times New Roman"/>
          <w:sz w:val="24"/>
          <w:szCs w:val="24"/>
        </w:rPr>
        <w:t>диалога</w:t>
      </w:r>
      <w:proofErr w:type="gramEnd"/>
      <w:r w:rsidR="0029293C">
        <w:rPr>
          <w:rStyle w:val="fontstyle01"/>
          <w:rFonts w:ascii="Times New Roman" w:hAnsi="Times New Roman"/>
          <w:sz w:val="24"/>
          <w:szCs w:val="24"/>
        </w:rPr>
        <w:t xml:space="preserve"> и дома осознанно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подготовили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собственный диалог, мы поработали в карусели. Учащиеся выстроились во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внешний и внутренний круг и образовали пары. Каждая пара получала карточку с указанием товара, места покупки и цены. Меняясь парами по часовой стрелке и обмениваясь карточками, учащиеся с разными партнерами обсудили разные покупки, используя реплики из диалога-образца. Таким образом</w:t>
      </w:r>
      <w:r w:rsidR="00A30BEF">
        <w:rPr>
          <w:rStyle w:val="fontstyle01"/>
          <w:rFonts w:ascii="Times New Roman" w:hAnsi="Times New Roman"/>
          <w:sz w:val="24"/>
          <w:szCs w:val="24"/>
        </w:rPr>
        <w:t>,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к концу работы по данному методу большинство учащихся уже воспроизводили реплики д</w:t>
      </w:r>
      <w:r>
        <w:rPr>
          <w:rStyle w:val="fontstyle01"/>
          <w:rFonts w:ascii="Times New Roman" w:hAnsi="Times New Roman"/>
          <w:sz w:val="24"/>
          <w:szCs w:val="24"/>
        </w:rPr>
        <w:t>иалога, не подглядывая в текст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.</w:t>
      </w:r>
      <w:r w:rsidR="00B35339" w:rsidRPr="00FE6715">
        <w:rPr>
          <w:color w:val="000000"/>
        </w:rPr>
        <w:br/>
      </w:r>
      <w:r w:rsidR="0029293C">
        <w:rPr>
          <w:rStyle w:val="fontstyle21"/>
          <w:rFonts w:ascii="Times New Roman" w:hAnsi="Times New Roman"/>
          <w:sz w:val="24"/>
          <w:szCs w:val="24"/>
        </w:rPr>
        <w:t xml:space="preserve">      </w:t>
      </w:r>
      <w:r w:rsidR="00B35339" w:rsidRPr="00FE6715">
        <w:rPr>
          <w:rStyle w:val="fontstyle21"/>
          <w:rFonts w:ascii="Times New Roman" w:hAnsi="Times New Roman"/>
          <w:sz w:val="24"/>
          <w:szCs w:val="24"/>
        </w:rPr>
        <w:t>Броуновское движение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. Используя этот метод, мы отрабатывали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сравнительную и превосходную степень прилагательных. Учащимся было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предложено провести опрос среди одноклассников по следующим вопросам: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How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old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are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you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? </w:t>
      </w:r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>How tall are you? What mobile phone do you have? How</w:t>
      </w:r>
      <w:r w:rsidR="00B35339" w:rsidRPr="00FE6715">
        <w:rPr>
          <w:color w:val="000000"/>
          <w:lang w:val="en-US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many languages do you speak? What time do you usually wake up?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How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far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is</w:t>
      </w:r>
      <w:proofErr w:type="spellEnd"/>
      <w:r w:rsidR="00B35339" w:rsidRPr="00FE6715">
        <w:rPr>
          <w:color w:val="000000"/>
        </w:rPr>
        <w:br/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your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house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from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school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>? Предварительно учащиеся сами ответили на эти вопросы. В целях экономии времени, учащиеся опрашивали не всех, а 4 учащихся. Собрав необходимую информацию, учащиеся представляли результаты опроса в виде трех предложений в сравнительной степени и трех предложений в превосходной степени. К</w:t>
      </w:r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примеру</w:t>
      </w:r>
      <w:r w:rsidR="0029293C">
        <w:rPr>
          <w:rStyle w:val="fontstyle01"/>
          <w:rFonts w:ascii="Times New Roman" w:hAnsi="Times New Roman"/>
          <w:sz w:val="24"/>
          <w:szCs w:val="24"/>
          <w:lang w:val="en-US"/>
        </w:rPr>
        <w:t>, I am the oldest of us. My</w:t>
      </w:r>
      <w:r w:rsidR="0029293C" w:rsidRPr="00A30BEF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</w:t>
      </w:r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>mobile</w:t>
      </w:r>
      <w:r w:rsidR="00B35339" w:rsidRPr="00FE6715">
        <w:rPr>
          <w:color w:val="000000"/>
          <w:lang w:val="en-US"/>
        </w:rPr>
        <w:br/>
      </w:r>
      <w:r w:rsidR="0029293C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phone </w:t>
      </w:r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>is more expensive than his. He lives farther than I do. She speaks the most</w:t>
      </w:r>
      <w:r w:rsidR="00B35339" w:rsidRPr="00FE6715">
        <w:rPr>
          <w:color w:val="000000"/>
          <w:lang w:val="en-US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languages of us.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Данный метод помог вывести грамматический навык в речь.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Таким образом, мы одновременно закрепляли грамматический навык и развивали навыки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аудирования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и говорения.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Также этот метод отлично подходит для развития </w:t>
      </w:r>
      <w:proofErr w:type="gram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социолингвистической</w:t>
      </w:r>
      <w:proofErr w:type="gramEnd"/>
      <w:r w:rsidR="00A30BEF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субкомпетенции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>, так как помогает отработать умения правильно запрашивать информацию, учитывая ситуацию общения и собеседника. К примеру, мы использовали данный метод для отработки фраз-клише по теме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«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Asking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for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>/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giving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directions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>». Конечно, учащиеся также повторили фразы для благодарности и привлечения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внимания прохожих. На этапе непосредственной работы по методу «Броуновское движение» каждый учащийся получал список с тремя предметами,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которые ему необходимо купить, и карту. Перед классом была поставлена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lastRenderedPageBreak/>
        <w:t>коммуникативная задача: представьте, что вы впервые в новом городе и вам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срочно нужно купить предметы из вашего списка. Попросите прохожих указать вам дорогу на карте. По каждому предмету можно спрашивать только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одного прохожего. Учащиеся свободно перемещались по классу, представляя, что это город. Все были и в роли приезжего, и в роли прохожего. За счет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смены партнеров и частого повторения реплик, учащиеся быстро запомнили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лексические единицы. При выполнении подобного задания у учащихся совершенствовались все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субкомпетенции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: языковая, речевая и социолингвистическая. Учащимся было </w:t>
      </w:r>
      <w:r w:rsidR="00A30BEF">
        <w:rPr>
          <w:rStyle w:val="fontstyle01"/>
          <w:rFonts w:ascii="Times New Roman" w:hAnsi="Times New Roman"/>
          <w:sz w:val="24"/>
          <w:szCs w:val="24"/>
        </w:rPr>
        <w:t>интересно, так как ситуация была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 приближена к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реальной жизни. Поэтому они все выполняли осознанно.</w:t>
      </w:r>
      <w:r w:rsidR="00B35339" w:rsidRPr="00FE6715">
        <w:rPr>
          <w:color w:val="000000"/>
        </w:rPr>
        <w:br/>
      </w:r>
      <w:r w:rsidR="0029293C">
        <w:rPr>
          <w:rStyle w:val="fontstyle21"/>
          <w:rFonts w:ascii="Times New Roman" w:hAnsi="Times New Roman"/>
          <w:sz w:val="24"/>
          <w:szCs w:val="24"/>
        </w:rPr>
        <w:t xml:space="preserve">     </w:t>
      </w:r>
      <w:r w:rsidR="00B35339" w:rsidRPr="00FE6715">
        <w:rPr>
          <w:rStyle w:val="fontstyle21"/>
          <w:rFonts w:ascii="Times New Roman" w:hAnsi="Times New Roman"/>
          <w:sz w:val="24"/>
          <w:szCs w:val="24"/>
        </w:rPr>
        <w:t xml:space="preserve">Метод «Аквариум».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Данный метод представляет собой спектакль,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где некоторые учащиеся разыгрывают ситуацию, а остальные наблюдают и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анализируют ее. Мы использовали данный метод для отработки прилагательных </w:t>
      </w:r>
      <w:r>
        <w:rPr>
          <w:rStyle w:val="fontstyle01"/>
          <w:rFonts w:ascii="Times New Roman" w:hAnsi="Times New Roman"/>
          <w:sz w:val="24"/>
          <w:szCs w:val="24"/>
        </w:rPr>
        <w:t>и идиом по теме «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Body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language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>»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. Некоторые учащиеся выбирались в качестве актеров. Они получали карточку с тем или иным прилагательным, описывающим эмоциональное состояние и идиомой, описывающей язык тела, и зачитывали диалог,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изображая эмоциональное состояние и язык тела на карточке. Остальные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наблюдали и отгадывали, какое эмоциональное состояние было загадано.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Но они не просто называли прилагательное, но обосновывали свое решение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идиомой. Например</w:t>
      </w:r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, I think </w:t>
      </w:r>
      <w:proofErr w:type="spellStart"/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>Kolya</w:t>
      </w:r>
      <w:proofErr w:type="spellEnd"/>
      <w:r w:rsidR="00B35339" w:rsidRPr="00FE6715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is worried because he is biting his lip. 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Разыгрывание проходило в несколько раундов, чтобы отработать все лексические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единицы, поэтому многие учащиеся смогли побыть и в роли актеров, и в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роли экспертов. Диалог может быть на любую тему, так как актеры доносят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не содержание диалога, а эмоциональное состояние.</w:t>
      </w:r>
      <w:r w:rsidR="00B35339" w:rsidRPr="00FE6715">
        <w:rPr>
          <w:color w:val="000000"/>
        </w:rPr>
        <w:br/>
      </w:r>
      <w:r w:rsidR="0029293C">
        <w:rPr>
          <w:rStyle w:val="fontstyle21"/>
          <w:rFonts w:ascii="Times New Roman" w:hAnsi="Times New Roman"/>
          <w:sz w:val="24"/>
          <w:szCs w:val="24"/>
        </w:rPr>
        <w:t xml:space="preserve">      </w:t>
      </w:r>
      <w:r w:rsidR="00B35339" w:rsidRPr="00FE6715">
        <w:rPr>
          <w:rStyle w:val="fontstyle21"/>
          <w:rFonts w:ascii="Times New Roman" w:hAnsi="Times New Roman"/>
          <w:sz w:val="24"/>
          <w:szCs w:val="24"/>
        </w:rPr>
        <w:t>Смени позицию</w:t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. Был проведен урок, посвященный онлайн шопингу.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Учащиеся проработали текст по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плюсам и минусам онлайн шопинга, ответили на вопросы по содержанию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текста, выполнили упражнения на грамматику и словообразование по формату ГИА по теме урока. В конце урока, чтобы закрепить материал и вывести его в речь, мы использовали метод «Смени позицию». Учащиеся работали в группах по 4 человека. Группа разделилась на две пары, которые сели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>друг против друга. Первая пара выступала в пользу онлайн шопинга, вторая</w:t>
      </w:r>
      <w:r w:rsidR="00B35339" w:rsidRPr="00FE6715">
        <w:rPr>
          <w:color w:val="000000"/>
        </w:rPr>
        <w:br/>
      </w:r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пара – </w:t>
      </w:r>
      <w:proofErr w:type="gramStart"/>
      <w:r w:rsidR="00B35339" w:rsidRPr="00FE6715">
        <w:rPr>
          <w:rStyle w:val="fontstyle01"/>
          <w:rFonts w:ascii="Times New Roman" w:hAnsi="Times New Roman"/>
          <w:sz w:val="24"/>
          <w:szCs w:val="24"/>
        </w:rPr>
        <w:t>против</w:t>
      </w:r>
      <w:proofErr w:type="gramEnd"/>
      <w:r w:rsidR="00B35339" w:rsidRPr="00FE6715">
        <w:rPr>
          <w:rStyle w:val="fontstyle01"/>
          <w:rFonts w:ascii="Times New Roman" w:hAnsi="Times New Roman"/>
          <w:sz w:val="24"/>
          <w:szCs w:val="24"/>
        </w:rPr>
        <w:t xml:space="preserve">. Используя аргументы из текста и упражнений, а также свои собственные идеи, они </w:t>
      </w:r>
      <w:r w:rsidR="001E5B3A" w:rsidRPr="00FE6715">
        <w:rPr>
          <w:rStyle w:val="fontstyle01"/>
          <w:rFonts w:ascii="Times New Roman" w:hAnsi="Times New Roman"/>
          <w:sz w:val="24"/>
          <w:szCs w:val="24"/>
        </w:rPr>
        <w:t>по очереди отстаивали собственные идеи, они по очереди отстаивали свою позицию, представляя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1E5B3A" w:rsidRPr="00FE6715">
        <w:rPr>
          <w:rStyle w:val="fontstyle01"/>
          <w:rFonts w:ascii="Times New Roman" w:hAnsi="Times New Roman"/>
          <w:sz w:val="24"/>
          <w:szCs w:val="24"/>
        </w:rPr>
        <w:t>аргументы и контраргументы. Через несколько минут учитель просил пары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1E5B3A" w:rsidRPr="00FE6715">
        <w:rPr>
          <w:rStyle w:val="fontstyle01"/>
          <w:rFonts w:ascii="Times New Roman" w:hAnsi="Times New Roman"/>
          <w:sz w:val="24"/>
          <w:szCs w:val="24"/>
        </w:rPr>
        <w:t>поменяться позициями, и обсуждение продолжалось уже в другом русле.</w:t>
      </w:r>
    </w:p>
    <w:p w:rsidR="001E5B3A" w:rsidRPr="00FE6715" w:rsidRDefault="00A30BEF" w:rsidP="0029293C">
      <w:pPr>
        <w:pStyle w:val="a3"/>
        <w:shd w:val="clear" w:color="auto" w:fill="FFFFFF"/>
        <w:spacing w:before="120" w:beforeAutospacing="0"/>
        <w:ind w:firstLine="357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Еще через некоторое время</w:t>
      </w:r>
      <w:r w:rsidR="001E5B3A" w:rsidRPr="00FE6715">
        <w:rPr>
          <w:rStyle w:val="fontstyle01"/>
          <w:rFonts w:ascii="Times New Roman" w:hAnsi="Times New Roman"/>
          <w:sz w:val="24"/>
          <w:szCs w:val="24"/>
        </w:rPr>
        <w:t xml:space="preserve"> учитель просил группу обсудить проблему в свободном режиме, когда каждый выражал свою личную точку зрения. С помощью</w:t>
      </w:r>
      <w:r w:rsidR="004A4D8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1E5B3A" w:rsidRPr="00FE6715">
        <w:rPr>
          <w:rStyle w:val="fontstyle01"/>
          <w:rFonts w:ascii="Times New Roman" w:hAnsi="Times New Roman"/>
          <w:sz w:val="24"/>
          <w:szCs w:val="24"/>
        </w:rPr>
        <w:t>данного метода учащиеся не только закрепляли лексику и совершенствовали навыки монологической речи, но и обучались четко аргументировать</w:t>
      </w:r>
      <w:r w:rsidR="004A4D85">
        <w:rPr>
          <w:rStyle w:val="fontstyle01"/>
          <w:rFonts w:ascii="Times New Roman" w:hAnsi="Times New Roman"/>
          <w:sz w:val="24"/>
          <w:szCs w:val="24"/>
        </w:rPr>
        <w:t xml:space="preserve"> свою точку зрения, </w:t>
      </w:r>
      <w:r w:rsidR="001E5B3A" w:rsidRPr="00FE6715">
        <w:rPr>
          <w:rStyle w:val="fontstyle01"/>
          <w:rFonts w:ascii="Times New Roman" w:hAnsi="Times New Roman"/>
          <w:sz w:val="24"/>
          <w:szCs w:val="24"/>
        </w:rPr>
        <w:t xml:space="preserve"> принимать чужое мнение и ставить себя на место оппонентов.</w:t>
      </w:r>
    </w:p>
    <w:p w:rsidR="0073405E" w:rsidRPr="00FE6715" w:rsidRDefault="0073405E" w:rsidP="0029293C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6715">
        <w:rPr>
          <w:rFonts w:ascii="Times New Roman" w:hAnsi="Times New Roman" w:cs="Times New Roman"/>
          <w:sz w:val="24"/>
          <w:szCs w:val="24"/>
        </w:rPr>
        <w:t>Для формирования межкультурной компетенции и навыков сравнительного страноведения</w:t>
      </w:r>
      <w:r w:rsidR="004A4D85">
        <w:rPr>
          <w:rFonts w:ascii="Times New Roman" w:hAnsi="Times New Roman" w:cs="Times New Roman"/>
          <w:sz w:val="24"/>
          <w:szCs w:val="24"/>
        </w:rPr>
        <w:t xml:space="preserve"> нами</w:t>
      </w:r>
      <w:r w:rsidRPr="00FE6715">
        <w:rPr>
          <w:rFonts w:ascii="Times New Roman" w:hAnsi="Times New Roman" w:cs="Times New Roman"/>
          <w:sz w:val="24"/>
          <w:szCs w:val="24"/>
        </w:rPr>
        <w:t xml:space="preserve"> применяется такая форма взаимодействия как межкультурный тренинг.</w:t>
      </w:r>
    </w:p>
    <w:p w:rsidR="0073405E" w:rsidRPr="00FE6715" w:rsidRDefault="0073405E" w:rsidP="0029293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293C">
        <w:rPr>
          <w:rFonts w:ascii="Times New Roman" w:hAnsi="Times New Roman" w:cs="Times New Roman"/>
          <w:b/>
          <w:sz w:val="24"/>
          <w:szCs w:val="24"/>
        </w:rPr>
        <w:t xml:space="preserve">Межкультурный тренинг </w:t>
      </w:r>
      <w:r w:rsidRPr="00FE6715">
        <w:rPr>
          <w:rFonts w:ascii="Times New Roman" w:hAnsi="Times New Roman" w:cs="Times New Roman"/>
          <w:sz w:val="24"/>
          <w:szCs w:val="24"/>
        </w:rPr>
        <w:t xml:space="preserve">– это целостная система интеллектуально-эмоциональных упражнений, направленная </w:t>
      </w:r>
      <w:proofErr w:type="gramStart"/>
      <w:r w:rsidRPr="00FE67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6715">
        <w:rPr>
          <w:rFonts w:ascii="Times New Roman" w:hAnsi="Times New Roman" w:cs="Times New Roman"/>
          <w:sz w:val="24"/>
          <w:szCs w:val="24"/>
        </w:rPr>
        <w:t>:</w:t>
      </w:r>
    </w:p>
    <w:p w:rsidR="0073405E" w:rsidRPr="00FE6715" w:rsidRDefault="0029293C" w:rsidP="0029293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405E" w:rsidRPr="00FE6715">
        <w:rPr>
          <w:rFonts w:ascii="Times New Roman" w:hAnsi="Times New Roman" w:cs="Times New Roman"/>
          <w:sz w:val="24"/>
          <w:szCs w:val="24"/>
        </w:rPr>
        <w:t xml:space="preserve">развитие стимула к познанию родной и иноязычной культур, путем представления в игровой, подвижной и эмоциональной форме национально-культурных особенностей </w:t>
      </w:r>
      <w:r w:rsidR="0073405E" w:rsidRPr="00FE6715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коммуникативного поведения разных народов: норм и ритуалов приветствия, прощания, жестикуляции; </w:t>
      </w:r>
    </w:p>
    <w:p w:rsidR="0073405E" w:rsidRPr="00FE6715" w:rsidRDefault="0073405E" w:rsidP="0029293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715">
        <w:rPr>
          <w:rFonts w:ascii="Times New Roman" w:hAnsi="Times New Roman" w:cs="Times New Roman"/>
          <w:sz w:val="24"/>
          <w:szCs w:val="24"/>
        </w:rPr>
        <w:t>-</w:t>
      </w:r>
      <w:r w:rsidR="0029293C">
        <w:rPr>
          <w:rFonts w:ascii="Times New Roman" w:hAnsi="Times New Roman" w:cs="Times New Roman"/>
          <w:sz w:val="24"/>
          <w:szCs w:val="24"/>
        </w:rPr>
        <w:t xml:space="preserve"> </w:t>
      </w:r>
      <w:r w:rsidRPr="00FE6715">
        <w:rPr>
          <w:rFonts w:ascii="Times New Roman" w:hAnsi="Times New Roman" w:cs="Times New Roman"/>
          <w:sz w:val="24"/>
          <w:szCs w:val="24"/>
        </w:rPr>
        <w:t>культурную сенсибилизацию, ориентированную на осмысление ценностей родной и иноязычной культуры, выявление их сходства и различий.</w:t>
      </w:r>
    </w:p>
    <w:p w:rsidR="001E5B3A" w:rsidRPr="001411FB" w:rsidRDefault="0073405E" w:rsidP="0029293C">
      <w:pPr>
        <w:ind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E6715">
        <w:rPr>
          <w:rFonts w:ascii="Times New Roman" w:hAnsi="Times New Roman" w:cs="Times New Roman"/>
          <w:sz w:val="24"/>
          <w:szCs w:val="24"/>
        </w:rPr>
        <w:t xml:space="preserve">Метод межкультурного тренинга обеспечивает учащихся необходимыми знаниями о культурных феноменах обеих стран,  позволяет выработать у них стратегии поведения и практические умения в различных ситуациях межкультурной коммуникации. </w:t>
      </w:r>
    </w:p>
    <w:p w:rsidR="001E5B3A" w:rsidRDefault="001E5B3A" w:rsidP="0029293C">
      <w:pPr>
        <w:pStyle w:val="a3"/>
        <w:shd w:val="clear" w:color="auto" w:fill="FFFFFF"/>
        <w:spacing w:before="120" w:beforeAutospacing="0"/>
        <w:ind w:firstLine="426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E6715">
        <w:rPr>
          <w:rStyle w:val="fontstyle01"/>
          <w:rFonts w:ascii="Times New Roman" w:hAnsi="Times New Roman"/>
          <w:sz w:val="24"/>
          <w:szCs w:val="24"/>
        </w:rPr>
        <w:t>Стоит отметить, что использование интерактивных форм и методов</w:t>
      </w:r>
      <w:r w:rsidRPr="00FE6715">
        <w:rPr>
          <w:color w:val="000000"/>
        </w:rPr>
        <w:br/>
      </w:r>
      <w:r w:rsidR="004A4D85">
        <w:rPr>
          <w:rStyle w:val="fontstyle01"/>
          <w:rFonts w:ascii="Times New Roman" w:hAnsi="Times New Roman"/>
          <w:sz w:val="24"/>
          <w:szCs w:val="24"/>
        </w:rPr>
        <w:t>работы не только помогает</w:t>
      </w:r>
      <w:r w:rsidRPr="00FE6715">
        <w:rPr>
          <w:rStyle w:val="fontstyle01"/>
          <w:rFonts w:ascii="Times New Roman" w:hAnsi="Times New Roman"/>
          <w:sz w:val="24"/>
          <w:szCs w:val="24"/>
        </w:rPr>
        <w:t xml:space="preserve"> нам усовершенствовать иноязычную коммуникат</w:t>
      </w:r>
      <w:r w:rsidR="004A4D85">
        <w:rPr>
          <w:rStyle w:val="fontstyle01"/>
          <w:rFonts w:ascii="Times New Roman" w:hAnsi="Times New Roman"/>
          <w:sz w:val="24"/>
          <w:szCs w:val="24"/>
        </w:rPr>
        <w:t>ивную компетенцию, но и повышает</w:t>
      </w:r>
      <w:r w:rsidRPr="00FE6715">
        <w:rPr>
          <w:rStyle w:val="fontstyle01"/>
          <w:rFonts w:ascii="Times New Roman" w:hAnsi="Times New Roman"/>
          <w:sz w:val="24"/>
          <w:szCs w:val="24"/>
        </w:rPr>
        <w:t xml:space="preserve"> мотиваци</w:t>
      </w:r>
      <w:r w:rsidR="004A4D85">
        <w:rPr>
          <w:rStyle w:val="fontstyle01"/>
          <w:rFonts w:ascii="Times New Roman" w:hAnsi="Times New Roman"/>
          <w:sz w:val="24"/>
          <w:szCs w:val="24"/>
        </w:rPr>
        <w:t>ю многих учащихся. Учащимся</w:t>
      </w:r>
      <w:r w:rsidRPr="00FE6715">
        <w:rPr>
          <w:rStyle w:val="fontstyle01"/>
          <w:rFonts w:ascii="Times New Roman" w:hAnsi="Times New Roman"/>
          <w:sz w:val="24"/>
          <w:szCs w:val="24"/>
        </w:rPr>
        <w:t xml:space="preserve"> интересно и комфортно. С помощью этих методов мы превратили скучные грамматические и лексические упражнения, когда учитель</w:t>
      </w:r>
      <w:r w:rsidRPr="00FE6715">
        <w:rPr>
          <w:color w:val="000000"/>
        </w:rPr>
        <w:br/>
      </w:r>
      <w:r w:rsidRPr="00FE6715">
        <w:rPr>
          <w:rStyle w:val="fontstyle01"/>
          <w:rFonts w:ascii="Times New Roman" w:hAnsi="Times New Roman"/>
          <w:sz w:val="24"/>
          <w:szCs w:val="24"/>
        </w:rPr>
        <w:t>контролирует каждый шаг, в интересное самостоятельное взаимодействие</w:t>
      </w:r>
      <w:r w:rsidRPr="00FE6715">
        <w:rPr>
          <w:color w:val="000000"/>
        </w:rPr>
        <w:br/>
      </w:r>
      <w:r w:rsidRPr="00FE6715">
        <w:rPr>
          <w:rStyle w:val="fontstyle01"/>
          <w:rFonts w:ascii="Times New Roman" w:hAnsi="Times New Roman"/>
          <w:sz w:val="24"/>
          <w:szCs w:val="24"/>
        </w:rPr>
        <w:t>уч</w:t>
      </w:r>
      <w:r w:rsidR="004A4D85">
        <w:rPr>
          <w:rStyle w:val="fontstyle01"/>
          <w:rFonts w:ascii="Times New Roman" w:hAnsi="Times New Roman"/>
          <w:sz w:val="24"/>
          <w:szCs w:val="24"/>
        </w:rPr>
        <w:t>ащихся. Учитель только направляет</w:t>
      </w:r>
      <w:r w:rsidRPr="00FE6715">
        <w:rPr>
          <w:rStyle w:val="fontstyle01"/>
          <w:rFonts w:ascii="Times New Roman" w:hAnsi="Times New Roman"/>
          <w:sz w:val="24"/>
          <w:szCs w:val="24"/>
        </w:rPr>
        <w:t xml:space="preserve"> общение.</w:t>
      </w:r>
    </w:p>
    <w:p w:rsidR="004A4D85" w:rsidRDefault="004A4D85" w:rsidP="00FE6715">
      <w:pPr>
        <w:pStyle w:val="a3"/>
        <w:shd w:val="clear" w:color="auto" w:fill="FFFFFF"/>
        <w:spacing w:before="120" w:beforeAutospacing="0"/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>
        <w:rPr>
          <w:rStyle w:val="fontstyle01"/>
          <w:rFonts w:ascii="Times New Roman" w:hAnsi="Times New Roman"/>
          <w:b/>
          <w:sz w:val="24"/>
          <w:szCs w:val="24"/>
        </w:rPr>
        <w:t>Заключение</w:t>
      </w:r>
    </w:p>
    <w:p w:rsidR="00FE6715" w:rsidRPr="00FE6715" w:rsidRDefault="00FE6715" w:rsidP="00FE6715">
      <w:pPr>
        <w:pStyle w:val="a3"/>
        <w:shd w:val="clear" w:color="auto" w:fill="FFFFFF"/>
        <w:spacing w:before="120" w:beforeAutospacing="0"/>
        <w:jc w:val="both"/>
        <w:rPr>
          <w:color w:val="2B2B2B"/>
          <w:shd w:val="clear" w:color="auto" w:fill="FFFFFF"/>
        </w:rPr>
      </w:pPr>
      <w:r w:rsidRPr="00FE6715">
        <w:rPr>
          <w:color w:val="2B2B2B"/>
          <w:shd w:val="clear" w:color="auto" w:fill="FFFFFF"/>
        </w:rPr>
        <w:t> </w:t>
      </w:r>
      <w:r w:rsidR="0029293C">
        <w:rPr>
          <w:color w:val="2B2B2B"/>
          <w:shd w:val="clear" w:color="auto" w:fill="FFFFFF"/>
        </w:rPr>
        <w:t xml:space="preserve">    </w:t>
      </w:r>
      <w:r w:rsidRPr="00FE6715">
        <w:rPr>
          <w:color w:val="2B2B2B"/>
          <w:shd w:val="clear" w:color="auto" w:fill="FFFFFF"/>
        </w:rPr>
        <w:t>Интеллектуальные умения, как важный компонент коммуникативной компетенции учащихся 21-го века, могут быть сформированы на уроках английского языка. Одним из условий, является содержательно-языковая интеграция в языковом образовании и применение интеллектуально нагруженных заданий.</w:t>
      </w:r>
    </w:p>
    <w:p w:rsidR="00FE6715" w:rsidRDefault="0029293C" w:rsidP="00FE6715">
      <w:pPr>
        <w:pStyle w:val="a3"/>
        <w:shd w:val="clear" w:color="auto" w:fill="FFFFFF"/>
        <w:spacing w:before="120" w:beforeAutospacing="0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       </w:t>
      </w:r>
      <w:bookmarkStart w:id="0" w:name="_GoBack"/>
      <w:bookmarkEnd w:id="0"/>
      <w:r>
        <w:rPr>
          <w:color w:val="2B2B2B"/>
          <w:shd w:val="clear" w:color="auto" w:fill="FFFFFF"/>
        </w:rPr>
        <w:t xml:space="preserve"> </w:t>
      </w:r>
      <w:r w:rsidR="004A4D85">
        <w:rPr>
          <w:color w:val="2B2B2B"/>
          <w:shd w:val="clear" w:color="auto" w:fill="FFFFFF"/>
        </w:rPr>
        <w:t>На уроке необходимо использовать информацию</w:t>
      </w:r>
      <w:r w:rsidR="00FE6715" w:rsidRPr="00FE6715">
        <w:rPr>
          <w:color w:val="2B2B2B"/>
          <w:shd w:val="clear" w:color="auto" w:fill="FFFFFF"/>
        </w:rPr>
        <w:t xml:space="preserve"> из разных областей человеческого знания, включая естественные и точные науки, живопись, литературу, культуру и искусство, экономику, социологию и психологию. Современные учебники интегрируют языковое и предметное содержание обучения, что создаёт условия для формирования у школ</w:t>
      </w:r>
      <w:r w:rsidR="004A4D85">
        <w:rPr>
          <w:color w:val="2B2B2B"/>
          <w:shd w:val="clear" w:color="auto" w:fill="FFFFFF"/>
        </w:rPr>
        <w:t>ьников инт</w:t>
      </w:r>
      <w:r w:rsidR="001411FB">
        <w:rPr>
          <w:color w:val="2B2B2B"/>
          <w:shd w:val="clear" w:color="auto" w:fill="FFFFFF"/>
        </w:rPr>
        <w:t>еллектуальных умений.</w:t>
      </w:r>
    </w:p>
    <w:p w:rsidR="001411FB" w:rsidRPr="001411FB" w:rsidRDefault="001411FB" w:rsidP="00FE6715">
      <w:pPr>
        <w:pStyle w:val="a3"/>
        <w:shd w:val="clear" w:color="auto" w:fill="FFFFFF"/>
        <w:spacing w:before="120" w:beforeAutospacing="0"/>
        <w:jc w:val="both"/>
        <w:rPr>
          <w:b/>
          <w:color w:val="2B2B2B"/>
        </w:rPr>
      </w:pPr>
      <w:r w:rsidRPr="001411FB">
        <w:rPr>
          <w:b/>
          <w:color w:val="2B2B2B"/>
          <w:shd w:val="clear" w:color="auto" w:fill="FFFFFF"/>
        </w:rPr>
        <w:t>Литература</w:t>
      </w:r>
    </w:p>
    <w:p w:rsidR="000D5FD8" w:rsidRPr="0029293C" w:rsidRDefault="000D5FD8" w:rsidP="000D5FD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proofErr w:type="spellStart"/>
      <w:r w:rsidRPr="001411FB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Alptekin</w:t>
      </w:r>
      <w:proofErr w:type="spellEnd"/>
      <w:r w:rsidRPr="001411FB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 xml:space="preserve">, C. Towards intercultural communicative competence in ELT // ELT Journal 56 (1). </w:t>
      </w:r>
      <w:r w:rsidRPr="0029293C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2002. 57-64.</w:t>
      </w:r>
    </w:p>
    <w:p w:rsidR="001411FB" w:rsidRPr="001411FB" w:rsidRDefault="001411FB" w:rsidP="000D5FD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proofErr w:type="spellStart"/>
      <w:r w:rsidRPr="00A30BEF">
        <w:rPr>
          <w:rFonts w:ascii="Times New Roman" w:hAnsi="Times New Roman" w:cs="Times New Roman"/>
          <w:iCs/>
          <w:color w:val="000000"/>
          <w:sz w:val="24"/>
          <w:szCs w:val="24"/>
        </w:rPr>
        <w:t>Коротаева</w:t>
      </w:r>
      <w:proofErr w:type="spellEnd"/>
      <w:r w:rsidRPr="00A30B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 В.</w:t>
      </w:r>
      <w:r w:rsidRPr="001411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411FB">
        <w:rPr>
          <w:rFonts w:ascii="Times New Roman" w:hAnsi="Times New Roman" w:cs="Times New Roman"/>
          <w:color w:val="000000"/>
          <w:sz w:val="24"/>
          <w:szCs w:val="24"/>
        </w:rPr>
        <w:t>Основы педагогики взаимодействий</w:t>
      </w:r>
      <w:proofErr w:type="gramStart"/>
      <w:r w:rsidRPr="001411F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411FB">
        <w:rPr>
          <w:rFonts w:ascii="Times New Roman" w:hAnsi="Times New Roman" w:cs="Times New Roman"/>
          <w:color w:val="000000"/>
          <w:sz w:val="24"/>
          <w:szCs w:val="24"/>
        </w:rPr>
        <w:t xml:space="preserve"> теория и практика : монография. Екатеринбург</w:t>
      </w:r>
      <w:r w:rsidRPr="001411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1411FB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spellEnd"/>
      <w:r w:rsidRPr="001411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1411FB">
        <w:rPr>
          <w:rFonts w:ascii="Times New Roman" w:hAnsi="Times New Roman" w:cs="Times New Roman"/>
          <w:color w:val="000000"/>
          <w:sz w:val="24"/>
          <w:szCs w:val="24"/>
        </w:rPr>
        <w:t>УрГПУ</w:t>
      </w:r>
      <w:proofErr w:type="spellEnd"/>
      <w:r w:rsidRPr="001411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2013. 203 </w:t>
      </w:r>
      <w:r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Pr="001411F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0D5FD8" w:rsidRPr="001411FB" w:rsidRDefault="000D5FD8" w:rsidP="000D5FD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proofErr w:type="spellStart"/>
      <w:r w:rsidRPr="001411FB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Lupyan</w:t>
      </w:r>
      <w:proofErr w:type="spellEnd"/>
      <w:r w:rsidRPr="001411FB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, G. The centrality of language in human cognition // Language Learning. 2015. Vol. 66 (3). 1-38</w:t>
      </w:r>
    </w:p>
    <w:p w:rsidR="001411FB" w:rsidRPr="001411FB" w:rsidRDefault="001411FB" w:rsidP="00141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1411F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Мильруд</w:t>
      </w:r>
      <w:proofErr w:type="spellEnd"/>
      <w:r w:rsidRPr="00A30B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1411F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</w:t>
      </w:r>
      <w:r w:rsidRPr="00A30B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r w:rsidRPr="001411F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</w:t>
      </w:r>
      <w:r w:rsidRPr="00A30B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., </w:t>
      </w:r>
      <w:r w:rsidRPr="001411F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Максимова</w:t>
      </w:r>
      <w:r w:rsidRPr="00A30B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1411F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И.Р. Коммуникативная компетенция, как готовность учащихся к общению на иностранном языке // Язык и культура. 2017. №38. С. 250-268.</w:t>
      </w:r>
    </w:p>
    <w:p w:rsidR="001411FB" w:rsidRPr="001411FB" w:rsidRDefault="001411FB" w:rsidP="001411FB">
      <w:pPr>
        <w:pStyle w:val="a6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BEF">
        <w:rPr>
          <w:rFonts w:ascii="Times New Roman" w:hAnsi="Times New Roman" w:cs="Times New Roman"/>
          <w:iCs/>
          <w:color w:val="000000"/>
          <w:sz w:val="24"/>
          <w:szCs w:val="24"/>
        </w:rPr>
        <w:t>Низаева</w:t>
      </w:r>
      <w:proofErr w:type="spellEnd"/>
      <w:r w:rsidRPr="001411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Л. Ф. </w:t>
      </w:r>
      <w:r w:rsidRPr="001411FB">
        <w:rPr>
          <w:rFonts w:ascii="Times New Roman" w:hAnsi="Times New Roman" w:cs="Times New Roman"/>
          <w:color w:val="000000"/>
          <w:sz w:val="24"/>
          <w:szCs w:val="24"/>
        </w:rPr>
        <w:t>Коммуникативная компетенция: сущность и компонентный состав // Молодой учёный. 2016. № 28 (132). С. 933–935</w:t>
      </w:r>
    </w:p>
    <w:p w:rsidR="001411FB" w:rsidRPr="00FE6715" w:rsidRDefault="001411FB" w:rsidP="001411F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</w:p>
    <w:p w:rsidR="001411FB" w:rsidRPr="000D5FD8" w:rsidRDefault="001411FB" w:rsidP="001411FB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</w:p>
    <w:p w:rsidR="00A75170" w:rsidRPr="00FE6715" w:rsidRDefault="000D5FD8" w:rsidP="00FE671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5FD8">
        <w:rPr>
          <w:rFonts w:ascii="TimesNewRomanPSMT" w:hAnsi="TimesNewRomanPSMT"/>
          <w:color w:val="000000"/>
          <w:sz w:val="18"/>
          <w:szCs w:val="18"/>
        </w:rPr>
        <w:lastRenderedPageBreak/>
        <w:br/>
      </w:r>
    </w:p>
    <w:sectPr w:rsidR="00A75170" w:rsidRPr="00FE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CD5"/>
    <w:multiLevelType w:val="multilevel"/>
    <w:tmpl w:val="F7EC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23945"/>
    <w:multiLevelType w:val="multilevel"/>
    <w:tmpl w:val="7348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F"/>
    <w:rsid w:val="000D5FD8"/>
    <w:rsid w:val="001411FB"/>
    <w:rsid w:val="001E5B3A"/>
    <w:rsid w:val="0029293C"/>
    <w:rsid w:val="004A4D85"/>
    <w:rsid w:val="00640347"/>
    <w:rsid w:val="007044EF"/>
    <w:rsid w:val="0073405E"/>
    <w:rsid w:val="00924335"/>
    <w:rsid w:val="00A03F6B"/>
    <w:rsid w:val="00A30BEF"/>
    <w:rsid w:val="00A75170"/>
    <w:rsid w:val="00B35339"/>
    <w:rsid w:val="00C27D01"/>
    <w:rsid w:val="00E31D29"/>
    <w:rsid w:val="00EB5B8F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5170"/>
    <w:rPr>
      <w:i/>
      <w:iCs/>
    </w:rPr>
  </w:style>
  <w:style w:type="character" w:styleId="a5">
    <w:name w:val="Strong"/>
    <w:basedOn w:val="a0"/>
    <w:uiPriority w:val="22"/>
    <w:qFormat/>
    <w:rsid w:val="00E31D29"/>
    <w:rPr>
      <w:b/>
      <w:bCs/>
    </w:rPr>
  </w:style>
  <w:style w:type="character" w:customStyle="1" w:styleId="fontstyle01">
    <w:name w:val="fontstyle01"/>
    <w:basedOn w:val="a0"/>
    <w:rsid w:val="00B3533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3533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0D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5170"/>
    <w:rPr>
      <w:i/>
      <w:iCs/>
    </w:rPr>
  </w:style>
  <w:style w:type="character" w:styleId="a5">
    <w:name w:val="Strong"/>
    <w:basedOn w:val="a0"/>
    <w:uiPriority w:val="22"/>
    <w:qFormat/>
    <w:rsid w:val="00E31D29"/>
    <w:rPr>
      <w:b/>
      <w:bCs/>
    </w:rPr>
  </w:style>
  <w:style w:type="character" w:customStyle="1" w:styleId="fontstyle01">
    <w:name w:val="fontstyle01"/>
    <w:basedOn w:val="a0"/>
    <w:rsid w:val="00B3533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3533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0D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2021-01-13T19:20:00Z</dcterms:created>
  <dcterms:modified xsi:type="dcterms:W3CDTF">2021-01-17T22:39:00Z</dcterms:modified>
</cp:coreProperties>
</file>