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D" w:rsidRPr="001E75A1" w:rsidRDefault="00EC2E52" w:rsidP="00791A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Старинные меры длины в задачах</w:t>
      </w:r>
    </w:p>
    <w:bookmarkEnd w:id="0"/>
    <w:p w:rsidR="007F64ED" w:rsidRPr="007F64ED" w:rsidRDefault="00536ECB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64ED" w:rsidRPr="007F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"Указа" 1835 г. и </w:t>
      </w:r>
      <w:r w:rsid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введения метрической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употреблялись следующие меры длины</w:t>
      </w:r>
    </w:p>
    <w:p w:rsidR="007F64ED" w:rsidRPr="00536ECB" w:rsidRDefault="007F64ED" w:rsidP="00CC0E1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верста =  500 саженей = 50 шестов = 10 цепей = 1,0668 километра </w:t>
      </w:r>
    </w:p>
    <w:p w:rsidR="007F64ED" w:rsidRPr="00536ECB" w:rsidRDefault="007F64ED" w:rsidP="00CC0E1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сажень =  3 аршина = 7 фут = 48 вершков = 2,1336 метра </w:t>
      </w:r>
    </w:p>
    <w:p w:rsidR="007F64ED" w:rsidRPr="00536ECB" w:rsidRDefault="007F64ED" w:rsidP="00CC0E1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Косая сажень = 2,48 м. </w:t>
      </w:r>
    </w:p>
    <w:p w:rsidR="007F64ED" w:rsidRPr="00536ECB" w:rsidRDefault="007F64ED" w:rsidP="00CC0E1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Маховая сажень = 1,76 м. </w:t>
      </w:r>
    </w:p>
    <w:p w:rsidR="007F64ED" w:rsidRPr="00536ECB" w:rsidRDefault="007F64ED" w:rsidP="00CC0E1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аршин =  4 четверти (пяди) = 16 вершков = 28 дюймов = 71,12 см </w:t>
      </w:r>
    </w:p>
    <w:p w:rsidR="007F64ED" w:rsidRPr="00536ECB" w:rsidRDefault="007F64ED" w:rsidP="00CC0E1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аршин обычно наносили деления в вершках)</w:t>
      </w:r>
    </w:p>
    <w:p w:rsidR="007F64ED" w:rsidRPr="00536ECB" w:rsidRDefault="007F64ED" w:rsidP="00CC0E1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локоть =  44 см (по разным источникам от 38 до 47 </w:t>
      </w:r>
      <w:proofErr w:type="spellStart"/>
      <w:r w:rsidRP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>cm</w:t>
      </w:r>
      <w:proofErr w:type="spellEnd"/>
      <w:r w:rsidRP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64ED" w:rsidRPr="00536ECB" w:rsidRDefault="007F64ED" w:rsidP="00CC0E1E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>1 фут =  1/7 сажени = 12 дюймов = 30,479 см</w:t>
      </w:r>
    </w:p>
    <w:p w:rsidR="0076124D" w:rsidRDefault="0076124D" w:rsidP="00CC0E1E">
      <w:pPr>
        <w:spacing w:line="360" w:lineRule="auto"/>
      </w:pPr>
    </w:p>
    <w:p w:rsidR="00F83834" w:rsidRDefault="00F83834" w:rsidP="00CC0E1E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35634C2E" wp14:editId="3D6E4AF7">
            <wp:extent cx="3810000" cy="3810000"/>
            <wp:effectExtent l="0" t="0" r="0" b="0"/>
            <wp:docPr id="1" name="Рисунок 1" descr="&amp;Rcy;&amp;ucy;&amp;scy;&amp;scy;&amp;kcy;&amp;icy;&amp;iecy; &amp;mcy;&amp;iecy;&amp;rcy;&amp;ycy; &amp;dcy;&amp;l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ucy;&amp;scy;&amp;scy;&amp;kcy;&amp;icy;&amp;iecy; &amp;mcy;&amp;iecy;&amp;rcy;&amp;ycy; &amp;dcy;&amp;l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22" w:rsidRDefault="00A94022" w:rsidP="00CC0E1E">
      <w:pPr>
        <w:spacing w:line="360" w:lineRule="auto"/>
      </w:pP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Старинные меры в задачах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этих задачах нашли отражение  не</w:t>
      </w:r>
      <w:r w:rsidR="0053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практические применения </w:t>
      </w: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  системы мер длины, но и длительная история ее становления. Сюжеты задач не </w:t>
      </w: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придумывались специально, одни из них были подсказаны повседневной жизнью, особенностями быта и традициями русского народа, другие – любопытными историческими фактами. Помимо </w:t>
      </w:r>
      <w:proofErr w:type="gramStart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proofErr w:type="gramEnd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приведены также задачи литературные.</w:t>
      </w:r>
    </w:p>
    <w:p w:rsidR="00A94022" w:rsidRPr="00A94022" w:rsidRDefault="00A94022" w:rsidP="00705D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№1. Самый рослый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Говоря о каком-то персонаже,  писатели нередко указывали его  рост.</w:t>
      </w:r>
    </w:p>
    <w:p w:rsidR="00A94022" w:rsidRPr="00A94022" w:rsidRDefault="00A94022" w:rsidP="00CC0E1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Собакевич – Чичикову: «А Пробка Степан, плотник? Я голову </w:t>
      </w:r>
      <w:proofErr w:type="spellStart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прозакладую</w:t>
      </w:r>
      <w:proofErr w:type="spellEnd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вы где </w:t>
      </w:r>
      <w:proofErr w:type="gramStart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сыщете</w:t>
      </w:r>
      <w:proofErr w:type="gramEnd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мужика. Ведь что за силища была! Служи он в гвардии, ему бы бог знает что дали, трех аршин с вершком ростом!» (Н.В. Гоголь, «Мертвые души»).</w:t>
      </w:r>
    </w:p>
    <w:p w:rsidR="00A94022" w:rsidRPr="00A94022" w:rsidRDefault="00A94022" w:rsidP="00CC0E1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числа всей ее челяди самым замечательным лицом был дворник Герасим, мужчина 12 вершков роста, сложенный богатырем и глухонемой от рожденья» (И.С. Тургенев, «Муму»).</w:t>
      </w:r>
    </w:p>
    <w:p w:rsidR="00A94022" w:rsidRPr="00A94022" w:rsidRDefault="00A94022" w:rsidP="00CC0E1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«Никитушка Ломов, бурлак, ходивший по Волге лет 20-15 тому назад, был гигант, геркулесовской силы; 15 вершков ростом…» (Н.Г. Чернышевский, «Что делать?»).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упомянутых литературных персонажей самый низкий, а кто самый высокий? Какова разница в  росте?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Самый низкий – Герасим, самый высокий – Пробка Степан. Разница – 22 см.</w:t>
      </w:r>
    </w:p>
    <w:p w:rsidR="00A94022" w:rsidRPr="00A94022" w:rsidRDefault="00A94022" w:rsidP="00705D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№2. Заячий островок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Герой стихотворения Н.А.  Некрасова «Дедушка </w:t>
      </w:r>
      <w:proofErr w:type="spellStart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 зайцы» вспоминает о том, как  в половодье зайцев спасал: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Вижу один островок небольшой  – 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Зайцы на нем </w:t>
      </w:r>
      <w:proofErr w:type="spellStart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собралися</w:t>
      </w:r>
      <w:proofErr w:type="spellEnd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гурьбой.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С каждой минуты вода подбиралась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К бедным зверькам; уж под ними  осталось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Меньше аршина земли в ширину,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 Меньше сажени в длину.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мал был тот ос</w:t>
      </w:r>
      <w:r w:rsidR="00CC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тровок? Каковы его максимальные    </w:t>
      </w: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  в современных единицах длины  и площади?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максимальные размеры: 0,71м, 2,13м, 1,51м</w:t>
      </w:r>
      <w:proofErr w:type="gramStart"/>
      <w:r w:rsidRPr="00A9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A94022" w:rsidRPr="00A94022" w:rsidRDefault="00A94022" w:rsidP="00CC0E1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№3. Размер локтя</w:t>
      </w:r>
    </w:p>
    <w:p w:rsidR="00536ECB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В «Хождении игумена Даниил</w:t>
      </w:r>
      <w:r w:rsidR="00CC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 в Святую землю» среди прочих </w:t>
      </w: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  длины упоминается русский локоть. Описывая достопримечательности Палестины, автор поведал о гробе Господнем и указал его размеры: длина – 4 локтя, ширина – 2 локтя. В середине XVII в. патриарх Никон построил недалеко от Москвы, на реке Истре, Воскресенский Ново-Иерусалимский монастырь, а за образец для его главного храма взял храм Воскресения в Иерусалиме. В новом храме было сделано и подобие гроба Господня с точным воспроизведением его размеров: длина составила 2 аршина 9 вершков, а ширина 1 аршин 5 вершков.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сопоставления указанных размеров гробницы была найдена величина древнерусского локтя. Чему она примерно равна в сантиметрах?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46.6 см.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№4. Две сажени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 древности на Руси  сложились две независимые системы  мер длины. Первая основывалась  на великой пяди, а вторая на  малой. Каждой пяди соответствовала своя сажень, при этом пядь составляла 1/8 часть сажени. Какова была величина сажени в сантиметрах в одной и в другой системе?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184 см, 152 см.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 №5. Заготовка поленьев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русскую печь топили поленьями, которые заготавливали так: пилили ствол дерева на бревна, кололи каждое на три чурбана, а чурбан – на четыре части. Полено выходило длиной 10-12 вершков. Посчитайте, сколько поленьев можно было получить из бревна длиной  сажени.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Ответ. 20 или 24 полена.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№6. Рост Петра Великого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 говоря о росте взрослого  человека, указывали лишь число вершков, на которое он превышал два аршина. Что сказали бы наши предки о росте  Петра Великого, равном 2м 4см?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14 вершков.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№7. Ширина колеи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1837 г. в России была </w:t>
      </w:r>
      <w:r w:rsidR="00CC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 первая железная дорога, </w:t>
      </w: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соединившая Петербург  с Царским Селом. Ширина рельсовой  колеи составила тогда 1829мм. Однако уже в 1843 г. при строительстве железной дороги Петербург – Москва в качестве стандарта ширины колеи была выбрана другая величина – 1524мм, сохранявшаяся более столетия. Как можно объяснить такой выбор с точки зрения старой системы мер длины?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Ширина колеи выражалась «удобным»  числом дюймов и футов.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№8.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Послан человек из Москвы в Вологду, и велено ему в хождении своём  совершать во всякий день по 40 вёрст. На следующий день вслед ему послан второй человек, и приказано  ему проходить по 45 вёрст в день. На какой день второй человек догонит первого? </w:t>
      </w:r>
    </w:p>
    <w:p w:rsidR="00705D5B" w:rsidRPr="00A94022" w:rsidRDefault="00A94022" w:rsidP="00705D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через 8 дней. </w:t>
      </w:r>
    </w:p>
    <w:p w:rsidR="00A94022" w:rsidRPr="00A94022" w:rsidRDefault="00A94022" w:rsidP="00705D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№11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 Герасим только закивал головою  и так сильно принялся грести, хотя и против течения реки, что в  одно мгновение умчался саженей на сто». На сколько километров умчался Герасим? 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 w:rsidR="0070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17 века сажень – это 213 м. </w:t>
      </w:r>
    </w:p>
    <w:p w:rsidR="00705D5B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Герасим умчался на 21,3 км. </w:t>
      </w:r>
    </w:p>
    <w:p w:rsidR="00A94022" w:rsidRPr="00A94022" w:rsidRDefault="00A94022" w:rsidP="00705D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 №13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 между дворцом государя и боярским поместьем равно 40 верстам. Из поместья выехал приказчик со скоростью 8 верст/ч</w:t>
      </w:r>
      <w:proofErr w:type="gramStart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 часов он ехал? 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40*1,066=42,64 (км) 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2) 8*1,066=8,528 (км/ч) 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42,64:8,528=5 (час.) 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5 часов ехал приказчик. </w:t>
      </w:r>
    </w:p>
    <w:p w:rsidR="00A94022" w:rsidRPr="00A94022" w:rsidRDefault="00705D5B" w:rsidP="00705D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 №17 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Собака усмотрела в 150 саженях  зайца, который пробегает в 2 минуты по 500 саженей, а собака в 5 минут 1300 саженей. </w:t>
      </w:r>
      <w:proofErr w:type="gramStart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Спрашивается</w:t>
      </w:r>
      <w:proofErr w:type="gramEnd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какое время собака догонит зайца?</w:t>
      </w:r>
    </w:p>
    <w:p w:rsidR="00A94022" w:rsidRPr="00A94022" w:rsidRDefault="00705D5B" w:rsidP="00705D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№18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Прохожий, догнавший </w:t>
      </w:r>
      <w:proofErr w:type="gramStart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спросил: «Как далеко до деревни, которая у нас впереди?» Ответил другой прохожий: «Расстояние от той деревни, от которой ты идешь, равно третьей части всего расстояния между деревнями, а если еще пройдешь 2 версты, тогда будешь ровно посередине между деревнями». Сколько верст осталось еще идти первому прохожему?</w:t>
      </w:r>
    </w:p>
    <w:p w:rsidR="00A94022" w:rsidRPr="00A94022" w:rsidRDefault="00705D5B" w:rsidP="00705D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 №19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Купец купил 138 аршин черного и  синего сукна за 540 рублей. Спрашивается, сколько аршин купил он того и  другого, если сине сукно стоило 5 рублей за аршин, а черное 3 рубля.</w:t>
      </w:r>
    </w:p>
    <w:p w:rsidR="00A94022" w:rsidRPr="00A94022" w:rsidRDefault="00A94022" w:rsidP="00CC0E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A16" w:rsidRDefault="00A94022" w:rsidP="00791A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 вышел пешком из Тулы в Москву в 5 ч утра. В 12 часов выехал барин из Тулы в Москву. Мужик идет 5 верст в каждый час, а барин едет 11 верст в каждый час. На какой версте барин догонит мужика?</w:t>
      </w:r>
    </w:p>
    <w:p w:rsidR="00A94022" w:rsidRPr="00A94022" w:rsidRDefault="00791A16" w:rsidP="00791A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</w:t>
      </w:r>
    </w:p>
    <w:p w:rsidR="00791A16" w:rsidRDefault="00A94022" w:rsidP="00791A16">
      <w:pPr>
        <w:spacing w:before="100" w:beforeAutospacing="1" w:after="100" w:afterAutospacing="1" w:line="360" w:lineRule="auto"/>
      </w:pPr>
      <w:r w:rsidRPr="00A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господина держали  пари: чья лошадь перегонит, тот за каждую лишнюю версту получает 200 р. Лошади бежали 8 минут, и лошадь первого в каждые 1 ½ мин делала ¾ версты, а лошадь второго в каждые 2 1/3 минуты делала 1 ¾ версты. Кто из них выиграл и сколько?</w:t>
      </w:r>
      <w:r w:rsidR="00791A16">
        <w:t xml:space="preserve"> </w:t>
      </w:r>
    </w:p>
    <w:p w:rsidR="00791A16" w:rsidRDefault="00791A16" w:rsidP="00791A16">
      <w:pPr>
        <w:spacing w:before="100" w:beforeAutospacing="1" w:after="100" w:afterAutospacing="1" w:line="360" w:lineRule="auto"/>
      </w:pPr>
      <w:r>
        <w:t>Задача.</w:t>
      </w:r>
    </w:p>
    <w:p w:rsidR="00791A16" w:rsidRDefault="00791A16" w:rsidP="00CC0E1E">
      <w:pPr>
        <w:spacing w:line="360" w:lineRule="auto"/>
      </w:pPr>
      <w:r>
        <w:t>Что означают выражения:</w:t>
      </w:r>
    </w:p>
    <w:p w:rsidR="00A94022" w:rsidRDefault="00791A16" w:rsidP="00CC0E1E">
      <w:pPr>
        <w:spacing w:line="360" w:lineRule="auto"/>
      </w:pPr>
      <w:r>
        <w:rPr>
          <w:b/>
          <w:bCs/>
          <w:i/>
          <w:iCs/>
        </w:rPr>
        <w:t>Косая сажень в плечах  (</w:t>
      </w:r>
      <w:r w:rsidR="00EC2E52">
        <w:t>широкоплечий, высоко</w:t>
      </w:r>
      <w:r>
        <w:t>го роста человек)</w:t>
      </w:r>
      <w:r w:rsidR="00EC2E52">
        <w:br/>
      </w:r>
      <w:r w:rsidR="00EC2E52">
        <w:br/>
      </w:r>
      <w:r w:rsidR="00EC2E52">
        <w:rPr>
          <w:b/>
          <w:bCs/>
          <w:i/>
          <w:iCs/>
        </w:rPr>
        <w:t>Пишешь аршинными буквами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(</w:t>
      </w:r>
      <w:r w:rsidR="00EC2E52">
        <w:t xml:space="preserve"> </w:t>
      </w:r>
      <w:proofErr w:type="gramEnd"/>
      <w:r w:rsidR="00EC2E52">
        <w:t>крупно</w:t>
      </w:r>
      <w:r>
        <w:t>)</w:t>
      </w:r>
      <w:r w:rsidR="00EC2E52">
        <w:br/>
      </w:r>
      <w:r w:rsidR="00EC2E52">
        <w:br/>
      </w:r>
      <w:r w:rsidR="00EC2E52">
        <w:rPr>
          <w:b/>
          <w:bCs/>
          <w:i/>
          <w:iCs/>
        </w:rPr>
        <w:t>Коломенская верста</w:t>
      </w:r>
      <w:r>
        <w:t xml:space="preserve">  (</w:t>
      </w:r>
      <w:r w:rsidR="00EC2E52">
        <w:t>шутливое н</w:t>
      </w:r>
      <w:r>
        <w:t>азвание очень высокого человека)</w:t>
      </w:r>
    </w:p>
    <w:sectPr w:rsidR="00A9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729"/>
    <w:multiLevelType w:val="hybridMultilevel"/>
    <w:tmpl w:val="A55082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247EB"/>
    <w:multiLevelType w:val="multilevel"/>
    <w:tmpl w:val="904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C68BC"/>
    <w:multiLevelType w:val="multilevel"/>
    <w:tmpl w:val="72A0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A65C3"/>
    <w:multiLevelType w:val="multilevel"/>
    <w:tmpl w:val="6388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12FD5"/>
    <w:multiLevelType w:val="multilevel"/>
    <w:tmpl w:val="627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202EB"/>
    <w:multiLevelType w:val="multilevel"/>
    <w:tmpl w:val="585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416C"/>
    <w:multiLevelType w:val="multilevel"/>
    <w:tmpl w:val="1F2C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372B0"/>
    <w:multiLevelType w:val="multilevel"/>
    <w:tmpl w:val="53DA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7D"/>
    <w:rsid w:val="001E75A1"/>
    <w:rsid w:val="00536ECB"/>
    <w:rsid w:val="005B10C9"/>
    <w:rsid w:val="00705D5B"/>
    <w:rsid w:val="0076124D"/>
    <w:rsid w:val="00791A16"/>
    <w:rsid w:val="007F64ED"/>
    <w:rsid w:val="008D00DB"/>
    <w:rsid w:val="00A94022"/>
    <w:rsid w:val="00CC0E1E"/>
    <w:rsid w:val="00CE3D7D"/>
    <w:rsid w:val="00EC2E52"/>
    <w:rsid w:val="00F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64ED"/>
  </w:style>
  <w:style w:type="character" w:customStyle="1" w:styleId="c1">
    <w:name w:val="c1"/>
    <w:basedOn w:val="a0"/>
    <w:rsid w:val="007F64ED"/>
  </w:style>
  <w:style w:type="paragraph" w:styleId="a3">
    <w:name w:val="Balloon Text"/>
    <w:basedOn w:val="a"/>
    <w:link w:val="a4"/>
    <w:uiPriority w:val="99"/>
    <w:semiHidden/>
    <w:unhideWhenUsed/>
    <w:rsid w:val="00F8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64ED"/>
  </w:style>
  <w:style w:type="character" w:customStyle="1" w:styleId="c1">
    <w:name w:val="c1"/>
    <w:basedOn w:val="a0"/>
    <w:rsid w:val="007F64ED"/>
  </w:style>
  <w:style w:type="paragraph" w:styleId="a3">
    <w:name w:val="Balloon Text"/>
    <w:basedOn w:val="a"/>
    <w:link w:val="a4"/>
    <w:uiPriority w:val="99"/>
    <w:semiHidden/>
    <w:unhideWhenUsed/>
    <w:rsid w:val="00F8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2016-03-15T22:58:00Z</dcterms:created>
  <dcterms:modified xsi:type="dcterms:W3CDTF">2016-04-14T19:40:00Z</dcterms:modified>
</cp:coreProperties>
</file>