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99" w:rsidRPr="008B5099" w:rsidRDefault="008B5099" w:rsidP="008B5099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Урок по теме « Таинственный мир Японии.</w:t>
      </w:r>
      <w:r w:rsidRPr="008B5099">
        <w:rPr>
          <w:rFonts w:ascii="Arial" w:eastAsia="Times New Roman" w:hAnsi="Arial" w:cs="Arial"/>
          <w:color w:val="804000"/>
          <w:sz w:val="28"/>
          <w:vertAlign w:val="subscript"/>
          <w:lang w:eastAsia="ru-RU"/>
        </w:rPr>
        <w:t>   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Японская сказка Барсук- любитель стихов»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Цели урока</w:t>
      </w:r>
    </w:p>
    <w:p w:rsidR="008B5099" w:rsidRPr="008B5099" w:rsidRDefault="008B5099" w:rsidP="008B5099">
      <w:pPr>
        <w:numPr>
          <w:ilvl w:val="0"/>
          <w:numId w:val="1"/>
        </w:num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Arial" w:eastAsia="Times New Roman" w:hAnsi="Arial" w:cs="Arial"/>
          <w:color w:val="444444"/>
          <w:sz w:val="28"/>
          <w:lang w:eastAsia="ru-RU"/>
        </w:rPr>
        <w:t>учить детей ориентироваться в тексте, находить в нем нужные места, опираясь пока на маркировку цветом;</w:t>
      </w:r>
    </w:p>
    <w:p w:rsidR="008B5099" w:rsidRPr="008B5099" w:rsidRDefault="008B5099" w:rsidP="008B5099">
      <w:pPr>
        <w:numPr>
          <w:ilvl w:val="0"/>
          <w:numId w:val="1"/>
        </w:num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Arial" w:eastAsia="Times New Roman" w:hAnsi="Arial" w:cs="Arial"/>
          <w:color w:val="444444"/>
          <w:sz w:val="28"/>
          <w:lang w:eastAsia="ru-RU"/>
        </w:rPr>
        <w:t>приучать детей все эстетические и нравственные ситуации примерять на себя — только это позволит им глубоко их переживать. (На материале японской сказки «Барсук — любитель стихов».)</w:t>
      </w:r>
    </w:p>
    <w:p w:rsidR="008B5099" w:rsidRPr="008B5099" w:rsidRDefault="008B5099" w:rsidP="008B5099">
      <w:pPr>
        <w:numPr>
          <w:ilvl w:val="0"/>
          <w:numId w:val="1"/>
        </w:num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продолжить знакомство детей с такой малой поэтической формой, как хокку,   или хайку;</w:t>
      </w:r>
    </w:p>
    <w:p w:rsidR="008B5099" w:rsidRPr="008B5099" w:rsidRDefault="008B5099" w:rsidP="008B5099">
      <w:pPr>
        <w:numPr>
          <w:ilvl w:val="0"/>
          <w:numId w:val="1"/>
        </w:num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создать ощущение, что у народов мира – единый круг ценностей: в России так же любят и ценят природу, как и в Японии;</w:t>
      </w:r>
      <w:r w:rsidRPr="008B5099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</w:p>
    <w:p w:rsidR="008B5099" w:rsidRPr="008B5099" w:rsidRDefault="008B5099" w:rsidP="008B5099">
      <w:pPr>
        <w:numPr>
          <w:ilvl w:val="0"/>
          <w:numId w:val="1"/>
        </w:num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развивать умение бегло читать, слушать, вникать в слушаемое, выбирать объект для наблюдения,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Задачи урока:</w:t>
      </w:r>
    </w:p>
    <w:p w:rsidR="008B5099" w:rsidRPr="008B5099" w:rsidRDefault="008B5099" w:rsidP="008B5099">
      <w:pPr>
        <w:numPr>
          <w:ilvl w:val="0"/>
          <w:numId w:val="2"/>
        </w:num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Arial" w:eastAsia="Times New Roman" w:hAnsi="Arial" w:cs="Arial"/>
          <w:color w:val="444444"/>
          <w:sz w:val="28"/>
          <w:lang w:eastAsia="ru-RU"/>
        </w:rPr>
        <w:t>обсудить с детьми такую нравственную проблему: осуждать ли барсука за то, что он крал листочки со стихами?</w:t>
      </w:r>
    </w:p>
    <w:p w:rsidR="008B5099" w:rsidRPr="008B5099" w:rsidRDefault="008B5099" w:rsidP="008B5099">
      <w:pPr>
        <w:numPr>
          <w:ilvl w:val="0"/>
          <w:numId w:val="2"/>
        </w:num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Arial" w:eastAsia="Times New Roman" w:hAnsi="Arial" w:cs="Arial"/>
          <w:color w:val="444444"/>
          <w:sz w:val="28"/>
          <w:lang w:eastAsia="ru-RU"/>
        </w:rPr>
        <w:t>в конце урока подвести детей к выводу, что люди простили барсука из уважения к его эстетическим переживаниям, к его чувству прекрасного (на языке школьника это прозвучит по-другому: барсук любил стихи; барсук умел наслаждаться стихами; барсук умел ценить поэзию и т.п.)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Оборудование</w:t>
      </w: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: картинки с видом Японии, толковый словарь в учебнике  «Русский язык» (УМК «Перспективная начальная школа», М.Л,Каленчук, О.В.Малаховская, Н.А.Чуракова, Русский язык, с.98).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Ход урока.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1.        Организационный момент.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2.        Постановка  темы и целей. </w:t>
      </w: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Дети читают стихи: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   Д.   </w:t>
      </w: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Дружок, нас с тобой путешествие ждёт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ind w:left="420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 страну, где румяное солнце встаёт.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ind w:left="420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Увидим на улице, а не в кино,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ind w:left="420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Людей, что спешат по делам в кимоно.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ind w:left="420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Традиции древние нас поразят,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ind w:left="420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 то, как их бережно все здесь хранят.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ind w:left="420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Цветущая вишня, бамбук и сосна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ind w:left="420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 стране этой чтятся во все времена.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ind w:left="420"/>
        <w:jc w:val="center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ind w:left="420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Здесь воин отважный составить готов,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ind w:left="420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Как девочки наши, букет из цветов.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ind w:left="420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Нам часто придётся вовсю удивляться,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ind w:left="420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Скорей собирайся, пора отправляться.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ind w:left="420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3. Актуализация знаний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ind w:left="420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lastRenderedPageBreak/>
        <w:t>У. -  На востоке Азии в Тихом океане лежит небольшая островная страна. Издавна её называют Страной  восходящего солнца, а на языке её жителей звучит Ниппон. Это Япония.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ind w:left="420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Солнце изображено на флаге Японии, и герб страны - золотая хризантема – тоже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ind w:left="420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символ солнца.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Расположена Япония  на 3900островах и островках. Четыре главных острова Японии самые крупные из всех – Хоккайдо, Хонсю, Сикоку, Кюсю. На самом большом острове Хонсю находится главный город – Токио.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На большей части всех островов высятся крутые горы. Самая высокая – Потухший вулкан Фудзияма. Эта гора считается  священной.  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В сегодняшней Японии живёт около  130 миллион человек. Большая часть населения проживает  в городах. Но в горных районах сохранилось немало традиционных японских жилищ из дерева, бамбука, бумаги. Обычная хижина – одноэтажное здание, внутри нет мебели, пол покрыт циновками из рисовой соломы. На полу сидят, когда обедают, там же спят, подстелив под себя специальные матрасы.  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Жители страны очень любят красоту нетронутой природы  и стараются сохранить её. Самые любимые деревья – цветущая вишня и вечнозелёная сосна.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Старое часто соседствует  с новым. В школах изучают иностранные языки, но не забыто и древнее искусство письма. По окончании школы ученик должен уметь писать более 2000 иероглифов. С ними мы скоро познакомимся.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Д.</w:t>
      </w: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Едят здесь не из тарелок, а из чашечек и блюдечек, не вилками, а палочками.(Демонстрирует палочки.)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Д.    Большинство жителей носит европейскую одежду, но во время праздников надевают свободные накидки – кимоно («вещь для носки»).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Д.</w:t>
      </w: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Есть специальные дома, которые называются Чайными домами.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Чайный домик – маленький индивидуальный храм, место, где можно сосредоточиться, побыть одному или с друзьями. Домик совершенно пустой. Хозяин и гости сидят на циновке из соломы – татами. Очаг установлен в центре . Украшением служит ваза или свиток.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Д.</w:t>
      </w: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В Чайном домике проводится чайная церемония – определённый ритуал, когда готовится зелёный чай (хозяин взбивает измельчённый в порошок зелёный чай с кипятком специальным венчиком, разливает по чашкам, раздаёт друзьям). Чашки глиняные, у каждой своя форма. На чайной церемонии принято рассматривать свои чашки, пить чай маленькими глотками, читать стихи, поддерживать беседу, рассматривать вазу или свиток.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lastRenderedPageBreak/>
        <w:t> </w:t>
      </w:r>
      <w:r w:rsidRPr="008B5099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У. </w:t>
      </w: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Уже в школе дети учатся любоваться  увиденным, есть специальные уроки – уроки любования.  На этих же уроках пишут стихи любования – хокку (хайку) . Вспомните хокку.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Вот выплыла луна.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И самый мелкий кустик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На праздник приглашен.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Мы продолжаем  уроки любования.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4. Работа по теме урока.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1. Работа с текстом.  (Учебник литературного чтения  автор Чуракова Н.А )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Чтение цепочкой по цветовой отметке.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У.</w:t>
      </w: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Вспомните, кто нас встретил в чайном домике? Гостеприимный Барсук. Что он любил делать?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Читаем сказку про предков нашего барсука  по цветовой  отметке.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У.</w:t>
      </w: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Какие слова отмечены? Может кто-то знает их значение?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2. Работа по  толковому словарю с выделенными словами.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3.   Ответы на вопросы. Разбор сюжета сказки.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 Осуждаете ли Барсука за то, что он украл стихи?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-Почему после чтения стихов Барсук бьёт себя лапами по животу?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-Приходилось ли вам чувствовать нечто такое в своей жизни?(Восторг, восхищение.)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-Чем восхищается Барсук ?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-Почему люди простили Барсука?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5. Творческая мастерская.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У.</w:t>
      </w:r>
      <w:r w:rsidRPr="008B5099">
        <w:rPr>
          <w:rFonts w:ascii="Arial" w:eastAsia="Times New Roman" w:hAnsi="Arial" w:cs="Arial"/>
          <w:color w:val="444444"/>
          <w:sz w:val="28"/>
          <w:lang w:eastAsia="ru-RU"/>
        </w:rPr>
        <w:t> А вы любите стихи? Так же как барсук? Представьте, что наш класс Чайный Домик. Есть что-то такое, чем можно любоваться в нашем классе? (ваза с голыми ветками и один желтый листок, желтые листья…) Попробуем сочинить хокку?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Arial" w:eastAsia="Times New Roman" w:hAnsi="Arial" w:cs="Arial"/>
          <w:color w:val="444444"/>
          <w:sz w:val="28"/>
          <w:lang w:eastAsia="ru-RU"/>
        </w:rPr>
        <w:t>Творческая работа учащихся: высказывания о ветке, о листе, восхищение красотой желтого листа, коллективное сочинение стихотворения из трех строчек.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Arial" w:eastAsia="Times New Roman" w:hAnsi="Arial" w:cs="Arial"/>
          <w:color w:val="444444"/>
          <w:sz w:val="28"/>
          <w:lang w:eastAsia="ru-RU"/>
        </w:rPr>
        <w:t>Желтый листок</w:t>
      </w:r>
      <w:r w:rsidRPr="008B50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8B5099">
        <w:rPr>
          <w:rFonts w:ascii="Arial" w:eastAsia="Times New Roman" w:hAnsi="Arial" w:cs="Arial"/>
          <w:color w:val="444444"/>
          <w:sz w:val="28"/>
          <w:lang w:eastAsia="ru-RU"/>
        </w:rPr>
        <w:t>на голой ветке,</w:t>
      </w:r>
      <w:r w:rsidRPr="008B5099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8B5099">
        <w:rPr>
          <w:rFonts w:ascii="Arial" w:eastAsia="Times New Roman" w:hAnsi="Arial" w:cs="Arial"/>
          <w:color w:val="444444"/>
          <w:sz w:val="28"/>
          <w:lang w:eastAsia="ru-RU"/>
        </w:rPr>
        <w:t>как солнце освещает мой дом.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Осенние листья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Под моими ногами,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Как солнца осколки.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Последний цветок орхидеи,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Ты остался один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 ожидании зимы.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8. Итог урока.</w:t>
      </w:r>
    </w:p>
    <w:p w:rsidR="008B5099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-Чем запомнился вам урок? Спасибо за интересную работу.</w:t>
      </w:r>
    </w:p>
    <w:p w:rsidR="0001616D" w:rsidRPr="008B5099" w:rsidRDefault="008B5099" w:rsidP="008B5099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444444"/>
          <w:lang w:val="en-US" w:eastAsia="ru-RU"/>
        </w:rPr>
      </w:pPr>
      <w:r w:rsidRPr="008B5099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9. Домашнее задание. </w:t>
      </w:r>
      <w:r w:rsidRPr="008B509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Перечитать сказку, нарисовать иллюстрации, попробовать сочинить хокку.</w:t>
      </w:r>
    </w:p>
    <w:sectPr w:rsidR="0001616D" w:rsidRPr="008B5099" w:rsidSect="0001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8FD"/>
    <w:multiLevelType w:val="multilevel"/>
    <w:tmpl w:val="6C94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B32D6"/>
    <w:multiLevelType w:val="multilevel"/>
    <w:tmpl w:val="D548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23F67"/>
    <w:multiLevelType w:val="multilevel"/>
    <w:tmpl w:val="0AEA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B5099"/>
    <w:rsid w:val="0001616D"/>
    <w:rsid w:val="008B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6D"/>
  </w:style>
  <w:style w:type="paragraph" w:styleId="1">
    <w:name w:val="heading 1"/>
    <w:basedOn w:val="a"/>
    <w:link w:val="10"/>
    <w:uiPriority w:val="9"/>
    <w:qFormat/>
    <w:rsid w:val="008B5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5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50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8B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B5099"/>
  </w:style>
  <w:style w:type="character" w:customStyle="1" w:styleId="c7">
    <w:name w:val="c7"/>
    <w:basedOn w:val="a0"/>
    <w:rsid w:val="008B5099"/>
  </w:style>
  <w:style w:type="paragraph" w:customStyle="1" w:styleId="c4">
    <w:name w:val="c4"/>
    <w:basedOn w:val="a"/>
    <w:rsid w:val="008B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5099"/>
  </w:style>
  <w:style w:type="character" w:customStyle="1" w:styleId="c0">
    <w:name w:val="c0"/>
    <w:basedOn w:val="a0"/>
    <w:rsid w:val="008B5099"/>
  </w:style>
  <w:style w:type="paragraph" w:customStyle="1" w:styleId="c6">
    <w:name w:val="c6"/>
    <w:basedOn w:val="a"/>
    <w:rsid w:val="008B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099"/>
  </w:style>
  <w:style w:type="paragraph" w:customStyle="1" w:styleId="c13">
    <w:name w:val="c13"/>
    <w:basedOn w:val="a"/>
    <w:rsid w:val="008B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50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35">
          <w:marLeft w:val="0"/>
          <w:marRight w:val="0"/>
          <w:marTop w:val="0"/>
          <w:marBottom w:val="0"/>
          <w:divBdr>
            <w:top w:val="dotted" w:sz="8" w:space="9" w:color="666666"/>
            <w:left w:val="dotted" w:sz="8" w:space="9" w:color="666666"/>
            <w:bottom w:val="dotted" w:sz="8" w:space="9" w:color="666666"/>
            <w:right w:val="dotted" w:sz="8" w:space="9" w:color="666666"/>
          </w:divBdr>
        </w:div>
        <w:div w:id="1519270377">
          <w:marLeft w:val="0"/>
          <w:marRight w:val="-281"/>
          <w:marTop w:val="28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6800">
              <w:marLeft w:val="187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D6DDB9"/>
                            <w:right w:val="none" w:sz="0" w:space="0" w:color="auto"/>
                          </w:divBdr>
                          <w:divsChild>
                            <w:div w:id="758527020">
                              <w:marLeft w:val="871"/>
                              <w:marRight w:val="0"/>
                              <w:marTop w:val="28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7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4946</Characters>
  <Application>Microsoft Office Word</Application>
  <DocSecurity>0</DocSecurity>
  <Lines>41</Lines>
  <Paragraphs>11</Paragraphs>
  <ScaleCrop>false</ScaleCrop>
  <Company>Microsoft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2012-10-23T04:11:00Z</dcterms:created>
  <dcterms:modified xsi:type="dcterms:W3CDTF">2012-10-23T04:12:00Z</dcterms:modified>
</cp:coreProperties>
</file>