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F7" w:rsidRPr="00DB044F" w:rsidRDefault="008E54F7" w:rsidP="008E54F7">
      <w:pPr>
        <w:shd w:val="clear" w:color="auto" w:fill="FFFFFF"/>
        <w:spacing w:line="360" w:lineRule="auto"/>
        <w:contextualSpacing/>
        <w:outlineLvl w:val="2"/>
        <w:rPr>
          <w:rFonts w:eastAsia="Times New Roman"/>
          <w:b/>
          <w:bCs/>
          <w:color w:val="000000"/>
          <w:lang w:eastAsia="ru-RU"/>
        </w:rPr>
      </w:pPr>
      <w:r w:rsidRPr="00DB044F">
        <w:rPr>
          <w:rFonts w:eastAsia="Times New Roman"/>
          <w:b/>
          <w:bCs/>
          <w:color w:val="000000"/>
          <w:lang w:eastAsia="ru-RU"/>
        </w:rPr>
        <w:t>Введение.</w:t>
      </w:r>
    </w:p>
    <w:p w:rsidR="008E54F7" w:rsidRPr="00DB044F" w:rsidRDefault="008E54F7" w:rsidP="008E54F7">
      <w:pPr>
        <w:shd w:val="clear" w:color="auto" w:fill="FFFFFF"/>
        <w:spacing w:line="360" w:lineRule="auto"/>
        <w:contextualSpacing/>
        <w:outlineLvl w:val="2"/>
        <w:rPr>
          <w:rFonts w:eastAsia="Times New Roman"/>
          <w:b/>
          <w:bCs/>
          <w:color w:val="000000"/>
          <w:lang w:eastAsia="ru-RU"/>
        </w:rPr>
      </w:pPr>
    </w:p>
    <w:p w:rsidR="008E54F7" w:rsidRPr="008E54F7" w:rsidRDefault="008E54F7" w:rsidP="008E54F7">
      <w:pPr>
        <w:shd w:val="clear" w:color="auto" w:fill="FFFFFF"/>
        <w:spacing w:line="360" w:lineRule="auto"/>
        <w:contextualSpacing/>
        <w:outlineLvl w:val="2"/>
        <w:rPr>
          <w:rFonts w:eastAsia="Times New Roman"/>
          <w:b/>
          <w:bCs/>
          <w:color w:val="000000"/>
          <w:lang w:eastAsia="ru-RU"/>
        </w:rPr>
      </w:pPr>
    </w:p>
    <w:p w:rsidR="008E54F7" w:rsidRPr="008E54F7" w:rsidRDefault="008E54F7" w:rsidP="008E54F7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  <w:r w:rsidRPr="008E54F7">
        <w:rPr>
          <w:rFonts w:eastAsia="Times New Roman"/>
          <w:color w:val="000000"/>
          <w:lang w:eastAsia="ru-RU"/>
        </w:rPr>
        <w:t> В мае 201</w:t>
      </w:r>
      <w:r w:rsidRPr="00DB044F">
        <w:rPr>
          <w:rFonts w:eastAsia="Times New Roman"/>
          <w:color w:val="000000"/>
          <w:lang w:eastAsia="ru-RU"/>
        </w:rPr>
        <w:t>6</w:t>
      </w:r>
      <w:r w:rsidRPr="008E54F7">
        <w:rPr>
          <w:rFonts w:eastAsia="Times New Roman"/>
          <w:color w:val="000000"/>
          <w:lang w:eastAsia="ru-RU"/>
        </w:rPr>
        <w:t xml:space="preserve"> г. вся наша страна будет отмечать великий праздник – </w:t>
      </w:r>
      <w:r w:rsidRPr="00DB044F">
        <w:rPr>
          <w:rFonts w:eastAsia="Times New Roman"/>
          <w:color w:val="000000"/>
          <w:lang w:eastAsia="ru-RU"/>
        </w:rPr>
        <w:t xml:space="preserve">71 годовщину </w:t>
      </w:r>
      <w:r w:rsidRPr="008E54F7">
        <w:rPr>
          <w:rFonts w:eastAsia="Times New Roman"/>
          <w:color w:val="000000"/>
          <w:lang w:eastAsia="ru-RU"/>
        </w:rPr>
        <w:t xml:space="preserve"> Победы в Великой Отечественной войне. Война от нас всё дальше, а её живых свидетелей всё меньше. Скоро все они уйдут, как уходили когда-то в смертельный бой. И мы – подрастающее поколение – не будем знать всей правды о Великой Отечественной войне. Единственным источником знаний для нас останутся книги, документальные и художественные фильмы. В условиях экономических и политических трудностей, которые переживает наша страна, активизируется неофашистское движение и всё больше молодых ребят становятся под его знамёна, не </w:t>
      </w:r>
      <w:r w:rsidR="00EE6FFF" w:rsidRPr="008E54F7">
        <w:rPr>
          <w:rFonts w:eastAsia="Times New Roman"/>
          <w:color w:val="000000"/>
          <w:lang w:eastAsia="ru-RU"/>
        </w:rPr>
        <w:t>зная,</w:t>
      </w:r>
      <w:r w:rsidRPr="008E54F7">
        <w:rPr>
          <w:rFonts w:eastAsia="Times New Roman"/>
          <w:color w:val="000000"/>
          <w:lang w:eastAsia="ru-RU"/>
        </w:rPr>
        <w:t xml:space="preserve"> по </w:t>
      </w:r>
      <w:r w:rsidR="00EE6FFF" w:rsidRPr="008E54F7">
        <w:rPr>
          <w:rFonts w:eastAsia="Times New Roman"/>
          <w:color w:val="000000"/>
          <w:lang w:eastAsia="ru-RU"/>
        </w:rPr>
        <w:t>сути,</w:t>
      </w:r>
      <w:r w:rsidRPr="008E54F7">
        <w:rPr>
          <w:rFonts w:eastAsia="Times New Roman"/>
          <w:color w:val="000000"/>
          <w:lang w:eastAsia="ru-RU"/>
        </w:rPr>
        <w:t xml:space="preserve"> толком ничего о нём. Нельзя допустить повторения трагедии, которую пережили наши прадеды и прапрадеды! В силу данных обстоятельств, я убежд</w:t>
      </w:r>
      <w:r w:rsidR="00275168">
        <w:rPr>
          <w:rFonts w:eastAsia="Times New Roman"/>
          <w:color w:val="000000"/>
          <w:lang w:eastAsia="ru-RU"/>
        </w:rPr>
        <w:t>е</w:t>
      </w:r>
      <w:r w:rsidRPr="008E54F7">
        <w:rPr>
          <w:rFonts w:eastAsia="Times New Roman"/>
          <w:color w:val="000000"/>
          <w:lang w:eastAsia="ru-RU"/>
        </w:rPr>
        <w:t>н</w:t>
      </w:r>
      <w:r w:rsidR="00275168">
        <w:rPr>
          <w:rFonts w:eastAsia="Times New Roman"/>
          <w:color w:val="000000"/>
          <w:lang w:eastAsia="ru-RU"/>
        </w:rPr>
        <w:t>а</w:t>
      </w:r>
      <w:r w:rsidRPr="008E54F7">
        <w:rPr>
          <w:rFonts w:eastAsia="Times New Roman"/>
          <w:color w:val="000000"/>
          <w:lang w:eastAsia="ru-RU"/>
        </w:rPr>
        <w:t>, что в настоящее время тема увековечения памяти о Великой Отечественной войне и миллионах погибших, в том числе наших земляков, </w:t>
      </w:r>
      <w:r w:rsidRPr="00DB044F">
        <w:rPr>
          <w:rFonts w:eastAsia="Times New Roman"/>
          <w:color w:val="000000"/>
          <w:lang w:eastAsia="ru-RU"/>
        </w:rPr>
        <w:t> </w:t>
      </w:r>
      <w:r w:rsidRPr="00DB044F">
        <w:rPr>
          <w:rFonts w:eastAsia="Times New Roman"/>
          <w:b/>
          <w:bCs/>
          <w:i/>
          <w:iCs/>
          <w:color w:val="000000"/>
          <w:lang w:eastAsia="ru-RU"/>
        </w:rPr>
        <w:t>актуальна</w:t>
      </w:r>
      <w:r w:rsidRPr="00DB044F">
        <w:rPr>
          <w:rFonts w:eastAsia="Times New Roman"/>
          <w:i/>
          <w:iCs/>
          <w:color w:val="000000"/>
          <w:lang w:eastAsia="ru-RU"/>
        </w:rPr>
        <w:t> </w:t>
      </w:r>
      <w:r w:rsidRPr="008E54F7">
        <w:rPr>
          <w:rFonts w:eastAsia="Times New Roman"/>
          <w:color w:val="000000"/>
          <w:lang w:eastAsia="ru-RU"/>
        </w:rPr>
        <w:t>в высшей степени!</w:t>
      </w:r>
    </w:p>
    <w:p w:rsidR="008E54F7" w:rsidRPr="008E54F7" w:rsidRDefault="008E54F7" w:rsidP="008E54F7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  <w:r w:rsidRPr="00DB044F">
        <w:rPr>
          <w:rFonts w:eastAsia="Times New Roman"/>
          <w:b/>
          <w:bCs/>
          <w:color w:val="000000"/>
          <w:lang w:eastAsia="ru-RU"/>
        </w:rPr>
        <w:t>Цель моей работы: </w:t>
      </w:r>
      <w:r w:rsidRPr="00DB044F">
        <w:rPr>
          <w:rFonts w:eastAsia="Times New Roman"/>
          <w:color w:val="000000"/>
          <w:lang w:eastAsia="ru-RU"/>
        </w:rPr>
        <w:t xml:space="preserve">рассмотреть боевой путь </w:t>
      </w:r>
      <w:r w:rsidR="00DB044F" w:rsidRPr="00DB044F">
        <w:rPr>
          <w:rFonts w:eastAsia="Times New Roman"/>
          <w:color w:val="000000"/>
          <w:lang w:eastAsia="ru-RU"/>
        </w:rPr>
        <w:t xml:space="preserve">203 стрелковой </w:t>
      </w:r>
      <w:r w:rsidRPr="00DB044F">
        <w:rPr>
          <w:rFonts w:eastAsia="Times New Roman"/>
          <w:color w:val="000000"/>
          <w:lang w:eastAsia="ru-RU"/>
        </w:rPr>
        <w:t>дивизи</w:t>
      </w:r>
      <w:r w:rsidR="00DB044F" w:rsidRPr="00DB044F">
        <w:rPr>
          <w:rFonts w:eastAsia="Times New Roman"/>
          <w:color w:val="000000"/>
          <w:lang w:eastAsia="ru-RU"/>
        </w:rPr>
        <w:t>и</w:t>
      </w:r>
      <w:r w:rsidRPr="00DB044F">
        <w:rPr>
          <w:rFonts w:eastAsia="Times New Roman"/>
          <w:color w:val="000000"/>
          <w:lang w:eastAsia="ru-RU"/>
        </w:rPr>
        <w:t>, котор</w:t>
      </w:r>
      <w:r w:rsidR="00DB044F" w:rsidRPr="00DB044F">
        <w:rPr>
          <w:rFonts w:eastAsia="Times New Roman"/>
          <w:color w:val="000000"/>
          <w:lang w:eastAsia="ru-RU"/>
        </w:rPr>
        <w:t>ая</w:t>
      </w:r>
      <w:r w:rsidRPr="00DB044F">
        <w:rPr>
          <w:rFonts w:eastAsia="Times New Roman"/>
          <w:color w:val="000000"/>
          <w:lang w:eastAsia="ru-RU"/>
        </w:rPr>
        <w:t xml:space="preserve"> освобождал</w:t>
      </w:r>
      <w:r w:rsidR="00DB044F" w:rsidRPr="00DB044F">
        <w:rPr>
          <w:rFonts w:eastAsia="Times New Roman"/>
          <w:color w:val="000000"/>
          <w:lang w:eastAsia="ru-RU"/>
        </w:rPr>
        <w:t>а</w:t>
      </w:r>
      <w:r w:rsidRPr="00DB044F">
        <w:rPr>
          <w:rFonts w:eastAsia="Times New Roman"/>
          <w:color w:val="000000"/>
          <w:lang w:eastAsia="ru-RU"/>
        </w:rPr>
        <w:t xml:space="preserve"> наш город от немецко-фашистских захватчиков</w:t>
      </w:r>
      <w:r w:rsidRPr="008E54F7">
        <w:rPr>
          <w:rFonts w:eastAsia="Times New Roman"/>
          <w:color w:val="000000"/>
          <w:lang w:eastAsia="ru-RU"/>
        </w:rPr>
        <w:t>.</w:t>
      </w:r>
    </w:p>
    <w:p w:rsidR="008E54F7" w:rsidRPr="008E54F7" w:rsidRDefault="008E54F7" w:rsidP="008E54F7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  <w:r w:rsidRPr="00DB044F">
        <w:rPr>
          <w:rFonts w:eastAsia="Times New Roman"/>
          <w:b/>
          <w:bCs/>
          <w:color w:val="000000"/>
          <w:lang w:eastAsia="ru-RU"/>
        </w:rPr>
        <w:t>Задачи:</w:t>
      </w:r>
      <w:r w:rsidRPr="00DB044F">
        <w:rPr>
          <w:rFonts w:eastAsia="Times New Roman"/>
          <w:color w:val="000000"/>
          <w:lang w:eastAsia="ru-RU"/>
        </w:rPr>
        <w:t> </w:t>
      </w:r>
      <w:r w:rsidRPr="008E54F7">
        <w:rPr>
          <w:rFonts w:eastAsia="Times New Roman"/>
          <w:color w:val="000000"/>
          <w:lang w:eastAsia="ru-RU"/>
        </w:rPr>
        <w:t>1. Подобрать и проанализировать информационные ресурсы по данной проблеме.</w:t>
      </w:r>
    </w:p>
    <w:p w:rsidR="008E54F7" w:rsidRPr="008E54F7" w:rsidRDefault="008E54F7" w:rsidP="008E54F7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  <w:r w:rsidRPr="008E54F7">
        <w:rPr>
          <w:rFonts w:eastAsia="Times New Roman"/>
          <w:color w:val="000000"/>
          <w:lang w:eastAsia="ru-RU"/>
        </w:rPr>
        <w:t>            2. Проследить боевой путь дивизий, их участие в крупнейших  операциях Великой Отечественной войны.</w:t>
      </w:r>
    </w:p>
    <w:p w:rsidR="008E54F7" w:rsidRPr="008E54F7" w:rsidRDefault="008E54F7" w:rsidP="008E54F7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  <w:r w:rsidRPr="008E54F7">
        <w:rPr>
          <w:rFonts w:eastAsia="Times New Roman"/>
          <w:color w:val="000000"/>
          <w:lang w:eastAsia="ru-RU"/>
        </w:rPr>
        <w:t>Надеюсь, данная работа, возможно, для кого-то послужит поводом для глубоких размышлений, источником новых знаний.  Но, несомненно, вызовет чувство гордости за с</w:t>
      </w:r>
      <w:bookmarkStart w:id="0" w:name="_GoBack"/>
      <w:bookmarkEnd w:id="0"/>
      <w:r w:rsidRPr="008E54F7">
        <w:rPr>
          <w:rFonts w:eastAsia="Times New Roman"/>
          <w:color w:val="000000"/>
          <w:lang w:eastAsia="ru-RU"/>
        </w:rPr>
        <w:t>воих земляков, желание воздать по заслугам героям -  тем, кто погиб на безымянной высоте, тем, кто расписался на стенах Рейхстага и, конечно же, тем, кто пока ещё сегодня с нами.</w:t>
      </w:r>
    </w:p>
    <w:p w:rsidR="00DB044F" w:rsidRPr="00DB044F" w:rsidRDefault="00DB044F" w:rsidP="008E54F7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  <w:r w:rsidRPr="00DB044F">
        <w:rPr>
          <w:rFonts w:eastAsia="Times New Roman"/>
          <w:b/>
          <w:color w:val="000000"/>
          <w:lang w:eastAsia="ru-RU"/>
        </w:rPr>
        <w:lastRenderedPageBreak/>
        <w:t xml:space="preserve">Боевой путь 203 стрелковой </w:t>
      </w:r>
      <w:proofErr w:type="spellStart"/>
      <w:r w:rsidRPr="00DB044F">
        <w:rPr>
          <w:rFonts w:eastAsia="Times New Roman"/>
          <w:b/>
          <w:color w:val="000000"/>
          <w:lang w:eastAsia="ru-RU"/>
        </w:rPr>
        <w:t>Запоржско-Хинганской</w:t>
      </w:r>
      <w:proofErr w:type="spellEnd"/>
      <w:r w:rsidRPr="00DB044F">
        <w:rPr>
          <w:rFonts w:eastAsia="Times New Roman"/>
          <w:b/>
          <w:color w:val="000000"/>
          <w:lang w:eastAsia="ru-RU"/>
        </w:rPr>
        <w:t xml:space="preserve"> Краснознамённой ордена Суворова дивизии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  <w:rPr>
          <w:b/>
        </w:rPr>
      </w:pPr>
      <w:r w:rsidRPr="00DB044F">
        <w:rPr>
          <w:b/>
        </w:rPr>
        <w:t xml:space="preserve">История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Первый раз </w:t>
      </w:r>
      <w:proofErr w:type="gramStart"/>
      <w:r w:rsidRPr="00DB044F">
        <w:t>сформирована</w:t>
      </w:r>
      <w:proofErr w:type="gramEnd"/>
      <w:r w:rsidRPr="00DB044F">
        <w:t xml:space="preserve"> в марте 1941 года в Уральском военном округе, но уже в мае 1941 года расформирована и направлена на формирование 9-й воздушно-десантной бригады 5-го воздушно-десантного корпуса.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Сформирована вновь с февраля по май 1942 года на Кубани в районе станиц </w:t>
      </w:r>
      <w:proofErr w:type="spellStart"/>
      <w:r w:rsidRPr="00DB044F">
        <w:t>Лабинская</w:t>
      </w:r>
      <w:proofErr w:type="spellEnd"/>
      <w:r w:rsidRPr="00DB044F">
        <w:t xml:space="preserve">, Курганская и Михайловка. Во второй половине мая 1942 года отбыла со станции </w:t>
      </w:r>
      <w:proofErr w:type="spellStart"/>
      <w:r w:rsidRPr="00DB044F">
        <w:t>Лабинская</w:t>
      </w:r>
      <w:proofErr w:type="spellEnd"/>
      <w:r w:rsidRPr="00DB044F">
        <w:t xml:space="preserve"> на станцию Фролово под Сталинград, где получила недостающее вооружение, после чего направилась на фронт и до августа сооружала оборонительные позиции на Дону, северо-западнее станицы Вешенская.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>22.08.1942 года форсировала Дон и закрепилась на противоположном берегу, нанеся поражение итальянским войскам. В ходе наступления, расширила плацдарм до 13 километров в длину и до 12 километров в ширину. 26.08.1942 года, потеряв концентрацию, была фактически разгромлена, и вынуждена отступить.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К лету 1943 года заняла позиции в районе </w:t>
      </w:r>
      <w:proofErr w:type="spellStart"/>
      <w:r w:rsidRPr="00DB044F">
        <w:t>Изюмо</w:t>
      </w:r>
      <w:proofErr w:type="spellEnd"/>
      <w:r w:rsidRPr="00DB044F">
        <w:t xml:space="preserve"> — </w:t>
      </w:r>
      <w:proofErr w:type="spellStart"/>
      <w:r w:rsidRPr="00DB044F">
        <w:t>Барвенковского</w:t>
      </w:r>
      <w:proofErr w:type="spellEnd"/>
      <w:r w:rsidRPr="00DB044F">
        <w:t xml:space="preserve"> выступа, на границе Донецкой и Харьковской областей, у селения Долина.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proofErr w:type="gramStart"/>
      <w:r w:rsidRPr="00DB044F">
        <w:t>Участвовала в Донбасской стратегической наступательной операции 14.02.1943 года освободила</w:t>
      </w:r>
      <w:proofErr w:type="gramEnd"/>
      <w:r w:rsidRPr="00DB044F">
        <w:t xml:space="preserve"> Краснодон,16.02.1943 года Свердловск, 17.02.1943 года освободила Ровеньки  Луганской области. В течение полугода дивизия вела тяжёлые бои на подступах к </w:t>
      </w:r>
      <w:proofErr w:type="spellStart"/>
      <w:r w:rsidRPr="00DB044F">
        <w:t>Саур</w:t>
      </w:r>
      <w:proofErr w:type="spellEnd"/>
      <w:r w:rsidRPr="00DB044F">
        <w:t xml:space="preserve">-Могиле, возле Дмитровки и понесла ощутимые потери. </w:t>
      </w:r>
      <w:proofErr w:type="gramStart"/>
      <w:r w:rsidRPr="00DB044F">
        <w:t xml:space="preserve">После пополнения форсировала Северский Донец, овладела </w:t>
      </w:r>
      <w:proofErr w:type="spellStart"/>
      <w:r w:rsidRPr="00DB044F">
        <w:t>Святогорском</w:t>
      </w:r>
      <w:proofErr w:type="spellEnd"/>
      <w:r w:rsidRPr="00DB044F">
        <w:t>, Богородичным, Голой Долиной и начала расширять плацдарм на правом берегу.</w:t>
      </w:r>
      <w:proofErr w:type="gramEnd"/>
      <w:r w:rsidRPr="00DB044F">
        <w:t xml:space="preserve"> Участвовала в освобождении </w:t>
      </w:r>
      <w:r w:rsidRPr="00DB044F">
        <w:lastRenderedPageBreak/>
        <w:t>Павлограда вышла к Днепру между Днепропетровском и Запорожьем. 27.09.1943 года форсировала Днепр, однако после ожесточённых боёв была вынуждена оставить плацдарм. 14.10.1943 года принимала участие в освобождении города Запорожье</w:t>
      </w:r>
      <w:proofErr w:type="gramStart"/>
      <w:r w:rsidRPr="00DB044F">
        <w:t xml:space="preserve"> В</w:t>
      </w:r>
      <w:proofErr w:type="gramEnd"/>
      <w:r w:rsidRPr="00DB044F">
        <w:t xml:space="preserve"> полках осталось от 80 до 160 активных штыков. 24-26.10.1943 года, после короткого отдыха, вновь форсировала Днепр, уже в районе Днепрогэса. И вновь дивизия была вынуждена в связи с большими потерями оставить плацдарм, </w:t>
      </w:r>
      <w:proofErr w:type="gramStart"/>
      <w:r w:rsidRPr="00DB044F">
        <w:t>однако</w:t>
      </w:r>
      <w:proofErr w:type="gramEnd"/>
      <w:r w:rsidRPr="00DB044F">
        <w:t xml:space="preserve"> уже не врагу, а будучи заменённой другим соединением. Дивизия третий раз форсировала Днепр в районе острова </w:t>
      </w:r>
      <w:proofErr w:type="spellStart"/>
      <w:r w:rsidRPr="00DB044F">
        <w:t>Хортица</w:t>
      </w:r>
      <w:proofErr w:type="spellEnd"/>
      <w:r w:rsidRPr="00DB044F">
        <w:t xml:space="preserve">, в дальнейшем наступала на Марганец (город) и Никополь, участвуя </w:t>
      </w:r>
      <w:proofErr w:type="spellStart"/>
      <w:r w:rsidRPr="00DB044F">
        <w:t>Никопольско</w:t>
      </w:r>
      <w:proofErr w:type="spellEnd"/>
      <w:r w:rsidRPr="00DB044F">
        <w:t xml:space="preserve">-Криворожской операции, </w:t>
      </w:r>
      <w:proofErr w:type="spellStart"/>
      <w:r w:rsidRPr="00DB044F">
        <w:t>Березнеговато-Снигиревской</w:t>
      </w:r>
      <w:proofErr w:type="spellEnd"/>
      <w:r w:rsidRPr="00DB044F">
        <w:t xml:space="preserve"> операции, Одесской операции.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В дальнейшем форсировала Днестр, участвуя в Ясско-Кишинёвской операции, вела бои на территории Румыния, к концу сентября 1944 года вышла на границу Венгрии, участвовала в </w:t>
      </w:r>
      <w:proofErr w:type="spellStart"/>
      <w:r w:rsidRPr="00DB044F">
        <w:t>Дебреценской</w:t>
      </w:r>
      <w:proofErr w:type="spellEnd"/>
      <w:r w:rsidRPr="00DB044F">
        <w:t xml:space="preserve"> операции и Будапештской стратегической операции, на территории Чехословакии участвовала в </w:t>
      </w:r>
      <w:proofErr w:type="spellStart"/>
      <w:r w:rsidRPr="00DB044F">
        <w:t>Братиславско-Брновской</w:t>
      </w:r>
      <w:proofErr w:type="spellEnd"/>
      <w:r w:rsidRPr="00DB044F">
        <w:t xml:space="preserve"> операции, 25.03.1945 года форсировала </w:t>
      </w:r>
      <w:proofErr w:type="spellStart"/>
      <w:r w:rsidRPr="00DB044F">
        <w:t>Грон</w:t>
      </w:r>
      <w:proofErr w:type="spellEnd"/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>Участвовала в освобождении Николаева, Одессы, Брно.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Закончила боевые действия на западе 12.05.1945 года, остановившись в городе </w:t>
      </w:r>
      <w:proofErr w:type="spellStart"/>
      <w:r w:rsidRPr="00DB044F">
        <w:t>Штемберге</w:t>
      </w:r>
      <w:proofErr w:type="spellEnd"/>
      <w:r w:rsidRPr="00DB044F">
        <w:t>.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proofErr w:type="gramStart"/>
      <w:r w:rsidRPr="00DB044F">
        <w:t>Переброшена</w:t>
      </w:r>
      <w:proofErr w:type="gramEnd"/>
      <w:r w:rsidRPr="00DB044F">
        <w:t xml:space="preserve"> на Дальний Восток, на территорию Монголии в район города </w:t>
      </w:r>
      <w:proofErr w:type="spellStart"/>
      <w:r w:rsidRPr="00DB044F">
        <w:t>Чойбалсан</w:t>
      </w:r>
      <w:proofErr w:type="spellEnd"/>
      <w:r w:rsidRPr="00DB044F">
        <w:t xml:space="preserve">, наступала во втором эшелоне войск во время </w:t>
      </w:r>
      <w:proofErr w:type="spellStart"/>
      <w:r w:rsidRPr="00DB044F">
        <w:t>Хингано-Мугденской</w:t>
      </w:r>
      <w:proofErr w:type="spellEnd"/>
      <w:r w:rsidRPr="00DB044F">
        <w:t xml:space="preserve"> операции, введена в прорыв, закончила войну в Порт-Артуре.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  <w:rPr>
          <w:b/>
        </w:rPr>
      </w:pPr>
      <w:r w:rsidRPr="00DB044F">
        <w:rPr>
          <w:b/>
        </w:rPr>
        <w:t xml:space="preserve">Подчинение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  <w:rPr>
          <w:b/>
        </w:rPr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Северо-Кавказский военный округ — на 01.04.1942 года.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Резерв Ставки ВГК, 5-я резервная армия — на 01.07.1942 года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lastRenderedPageBreak/>
        <w:t xml:space="preserve">Сталинградский фронт, 63-я армия — на август 1942 года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Донской фронт, 63-я армия — на 01.10.1942 года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Юго-Западный фронт, 3-я гвардейская армия, 14-й стрелковый корпус — на 01.01.1943 года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Юго-Западный фронт, 5-я танковая армия — на 01.04.1943 года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Юго-Западный фронт, 12-я армия — на 01.07.1943 года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Юго-Западный фронт, 12-я армия, 66-й стрелковый корпус — на 01.10.1943 года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2-й Украинский фронт, 12-я армия, 66-й стрелковый корпус — с 20.10.1943 года.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3-й Украинский фронт, 6-я армия, 66-й стрелковый корпус — на 01.01.1944 года.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2-й Украинский фронт, фронтовое подчинение — на 01.07.1944 года.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2-й Украинский фронт, 53-я армия, 57-й стрелковый корпус — на 01.01.1945 года.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>2-й Украинский фронт, 53-я армия, 49-й стрелковый корпус — на 01.04.1945 года.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  <w:rPr>
          <w:b/>
        </w:rPr>
      </w:pPr>
      <w:r w:rsidRPr="00DB044F">
        <w:rPr>
          <w:b/>
        </w:rPr>
        <w:t xml:space="preserve">Состав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  <w:rPr>
          <w:b/>
        </w:rPr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592-й стрелковый полк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610-й стрелковый полк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619-й стрелковый полк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1037-й артиллерийский полк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419-й отдельный истребительно-противотанковый дивизион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523-й самоходно-артиллерийский дивизион (вероятно с лета 1945 года)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247-я </w:t>
      </w:r>
      <w:proofErr w:type="gramStart"/>
      <w:r w:rsidRPr="00DB044F">
        <w:t>отдельный</w:t>
      </w:r>
      <w:proofErr w:type="gramEnd"/>
      <w:r w:rsidRPr="00DB044F">
        <w:t xml:space="preserve"> разведывательная рота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337-й сапёрный батальон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911-й отдельный батальон связи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lastRenderedPageBreak/>
        <w:t xml:space="preserve">254-й медико-санитарный батальон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185-я отдельная рота </w:t>
      </w:r>
      <w:proofErr w:type="gramStart"/>
      <w:r w:rsidRPr="00DB044F">
        <w:t>химический</w:t>
      </w:r>
      <w:proofErr w:type="gramEnd"/>
      <w:r w:rsidRPr="00DB044F">
        <w:t xml:space="preserve"> защиты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539-я автотранспортная рота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??-я полевая хлебопекарня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??-я полевая почтовая станция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>??-я полевая касса Госбанка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  <w:rPr>
          <w:b/>
        </w:rPr>
      </w:pPr>
      <w:r w:rsidRPr="00DB044F">
        <w:rPr>
          <w:b/>
        </w:rPr>
        <w:t xml:space="preserve">Командиры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  <w:rPr>
          <w:b/>
        </w:rPr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proofErr w:type="spellStart"/>
      <w:r w:rsidRPr="00DB044F">
        <w:t>Кашляев</w:t>
      </w:r>
      <w:proofErr w:type="spellEnd"/>
      <w:r w:rsidRPr="00DB044F">
        <w:t xml:space="preserve">, Василий Яковлевич (20.04.1942 — 02.09.1942), полковник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proofErr w:type="spellStart"/>
      <w:r w:rsidRPr="00DB044F">
        <w:t>Зданович</w:t>
      </w:r>
      <w:proofErr w:type="spellEnd"/>
      <w:r w:rsidRPr="00DB044F">
        <w:t xml:space="preserve">, Гавриил Станиславович (03.09.1942 — 18.05.1944), генерал-майор (ранен ~15.05.1944)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Семёнов, Александр Васильевич (15.05.1944), полковник (НШ дивизии, </w:t>
      </w:r>
      <w:proofErr w:type="spellStart"/>
      <w:r w:rsidRPr="00DB044F">
        <w:t>врио</w:t>
      </w:r>
      <w:proofErr w:type="spellEnd"/>
      <w:r w:rsidRPr="00DB044F">
        <w:t xml:space="preserve"> ком</w:t>
      </w:r>
      <w:proofErr w:type="gramStart"/>
      <w:r w:rsidRPr="00DB044F">
        <w:t>.</w:t>
      </w:r>
      <w:proofErr w:type="gramEnd"/>
      <w:r w:rsidRPr="00DB044F">
        <w:t xml:space="preserve"> </w:t>
      </w:r>
      <w:proofErr w:type="gramStart"/>
      <w:r w:rsidRPr="00DB044F">
        <w:t>д</w:t>
      </w:r>
      <w:proofErr w:type="gramEnd"/>
      <w:r w:rsidRPr="00DB044F">
        <w:t xml:space="preserve">ивизии, убит вечером 15.05.1944)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без командира (16.05.1944)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proofErr w:type="spellStart"/>
      <w:r w:rsidRPr="00DB044F">
        <w:t>Шорин</w:t>
      </w:r>
      <w:proofErr w:type="spellEnd"/>
      <w:r w:rsidRPr="00DB044F">
        <w:t xml:space="preserve">, Василий Иванович (17.05.1944), подполковник (убит через несколько часов в результате бомбежки)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proofErr w:type="gramStart"/>
      <w:r w:rsidRPr="00DB044F">
        <w:t xml:space="preserve">Колесников, Антон Михайлович (17.05.1944 — 19.05.1944), майор (ранен во время прорыва из окружения), командир 592-го полка, временно по приказу командира корпуса поставлен во главе частей дивизии, находившихся на Днестровском плацдарме) </w:t>
      </w:r>
      <w:proofErr w:type="gramEnd"/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proofErr w:type="spellStart"/>
      <w:r w:rsidRPr="00DB044F">
        <w:t>Зюванов</w:t>
      </w:r>
      <w:proofErr w:type="spellEnd"/>
      <w:r w:rsidRPr="00DB044F">
        <w:t xml:space="preserve">, Владимир Павлович (19.05.1944 — 28.05.1944), генерал-майор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proofErr w:type="spellStart"/>
      <w:r w:rsidRPr="00DB044F">
        <w:t>Зданович</w:t>
      </w:r>
      <w:proofErr w:type="spellEnd"/>
      <w:r w:rsidRPr="00DB044F">
        <w:t>, Гавриил Станиславович (29.05.1944 — 03.09.1945), генерал-майор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  <w:rPr>
          <w:b/>
        </w:rPr>
      </w:pPr>
      <w:r w:rsidRPr="00DB044F">
        <w:rPr>
          <w:b/>
        </w:rPr>
        <w:t>Воины дивизии, получившие звание героя Советского Союза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  <w:rPr>
          <w:b/>
        </w:rPr>
      </w:pP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Губин, Николай Иванович, стрелок 610-го стрелкового полка, рядовой. Герой Советского Союза. </w:t>
      </w:r>
      <w:proofErr w:type="gramStart"/>
      <w:r w:rsidRPr="00DB044F">
        <w:t xml:space="preserve">Звание присвоено 24.03.1945 года за бои </w:t>
      </w:r>
      <w:r w:rsidRPr="00DB044F">
        <w:lastRenderedPageBreak/>
        <w:t xml:space="preserve">на территории Венгрии (в ночь на 07.11.1944 года с группой разведчиков переправился через реку Тиса в районе населённого пункта </w:t>
      </w:r>
      <w:proofErr w:type="spellStart"/>
      <w:r w:rsidRPr="00DB044F">
        <w:t>Шаруд</w:t>
      </w:r>
      <w:proofErr w:type="spellEnd"/>
      <w:r w:rsidRPr="00DB044F">
        <w:t xml:space="preserve"> (12 км юго-западнее г. </w:t>
      </w:r>
      <w:proofErr w:type="spellStart"/>
      <w:r w:rsidRPr="00DB044F">
        <w:t>Тисафюред</w:t>
      </w:r>
      <w:proofErr w:type="spellEnd"/>
      <w:r w:rsidRPr="00DB044F">
        <w:t>), выбив противника из первой траншеи.</w:t>
      </w:r>
      <w:proofErr w:type="gramEnd"/>
      <w:r w:rsidRPr="00DB044F">
        <w:t xml:space="preserve"> Устроив затем засаду на дороге около г. </w:t>
      </w:r>
      <w:proofErr w:type="spellStart"/>
      <w:r w:rsidRPr="00DB044F">
        <w:t>Тисанана</w:t>
      </w:r>
      <w:proofErr w:type="spellEnd"/>
      <w:r w:rsidRPr="00DB044F">
        <w:t xml:space="preserve">, советские разведчики полностью разоружили и пленили роту солдат противника. </w:t>
      </w:r>
      <w:proofErr w:type="gramStart"/>
      <w:r w:rsidRPr="00DB044F">
        <w:t xml:space="preserve">Захватив вражеский миномёт, открыли огонь по скоплению пехоты и техники врага) </w:t>
      </w:r>
      <w:proofErr w:type="gramEnd"/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Меркулов, Иван Петрович, снайпер 610-го стрелкового полка, старший сержант. Герой Советского Союза. Звание присвоено 19.03.1944 года за бои 29.09.1943 года и 24-26.10.1943 года при форсировании Днепра (уничтожил 4-х корректировщиков, первым переправился через реку, всего уничтожил 125 вражеских солдат и офицеров)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Филиппов, Григорий Андреевич, войсковой разведчик, комсорг батальона 610-го стрелкового полка. Герой Советского Союза. Звание присвоено 19.03.1945 года за бои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Авраменко, Василий Максимович, стрелок 592-го стрелкового полка, рядовой. Герой Советского Союза. Звание присвоено 19.03.1944 года за бои 28.09.1943 года и 02.10.1943 года при форсировании Днепра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>Белокопытов Дмитрий Иванович (1917—1943), снайпер 610-го стрелкового полка, старший сержант. Герой Советского Союза</w:t>
      </w:r>
      <w:proofErr w:type="gramStart"/>
      <w:r w:rsidRPr="00DB044F">
        <w:t>.</w:t>
      </w:r>
      <w:proofErr w:type="gramEnd"/>
      <w:r w:rsidRPr="00DB044F">
        <w:t xml:space="preserve"> </w:t>
      </w:r>
      <w:proofErr w:type="gramStart"/>
      <w:r w:rsidRPr="00DB044F">
        <w:t>с</w:t>
      </w:r>
      <w:proofErr w:type="gramEnd"/>
      <w:r w:rsidRPr="00DB044F">
        <w:t xml:space="preserve">трелок 592-го стрелкового полка, рядовой. Герой Советского Союза (посмертно). Звание присвоено 19.03.1944 года за бои 28.09.1943 года и 02.10.1943 года при форсировании Днепра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Шикунов, Иван Тимофеевич, (1915—1944) заместитель командира батальона по </w:t>
      </w:r>
      <w:proofErr w:type="spellStart"/>
      <w:r w:rsidRPr="00DB044F">
        <w:t>политиеской</w:t>
      </w:r>
      <w:proofErr w:type="spellEnd"/>
      <w:r w:rsidRPr="00DB044F">
        <w:t xml:space="preserve"> части 610-го стрелкового полка, старший лейтенант. Герой Советского Союза. Звание присвоено 19.03.1944 года за бои 29.09.1943 года при форсировании Днепра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Дудыкин, Евгений Петрович, сапёр сапёрного взвода 592-го стрелкового полка, рядовой. Герой Советского Союза (посмертно). Звание присвоено 19.03.1944 года за бои 29.09.1943 года и 02.10.1943 года при форсировании Днепра. Навечно </w:t>
      </w:r>
      <w:proofErr w:type="gramStart"/>
      <w:r w:rsidRPr="00DB044F">
        <w:t>зачислен</w:t>
      </w:r>
      <w:proofErr w:type="gramEnd"/>
      <w:r w:rsidRPr="00DB044F">
        <w:t xml:space="preserve"> в списки части.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lastRenderedPageBreak/>
        <w:t xml:space="preserve">Терентьев, Борис Иванович, пулемётчик 619-го стрелкового полка, красноармеец. Герой Советского Союза. Звание присвоено 14.02.1943 года за бой 26.11.1942 года у хутора </w:t>
      </w:r>
      <w:proofErr w:type="spellStart"/>
      <w:r w:rsidRPr="00DB044F">
        <w:t>Бахмутский</w:t>
      </w:r>
      <w:proofErr w:type="spellEnd"/>
      <w:r w:rsidRPr="00DB044F">
        <w:t xml:space="preserve"> (в течение дня отразил шесть атак, будучи раненым поле боя не оставил, после завершения боя приполз в расположение, привязав пулемёт к ноге).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r w:rsidRPr="00DB044F">
        <w:t xml:space="preserve">Антропов, Анатолий Степанович, командир отделения 592-го стрелкового полка, сержант. Полный кавалер Ордена Славы. В составе дивизии: за бой 06.03.1945 года восточнее населённого пункта </w:t>
      </w:r>
      <w:proofErr w:type="spellStart"/>
      <w:r w:rsidRPr="00DB044F">
        <w:t>Банска-Штьявница</w:t>
      </w:r>
      <w:proofErr w:type="spellEnd"/>
      <w:r w:rsidRPr="00DB044F">
        <w:t xml:space="preserve"> — 3 степени, 27.02.1958 года </w:t>
      </w:r>
      <w:proofErr w:type="spellStart"/>
      <w:r w:rsidRPr="00DB044F">
        <w:t>перенаграждён</w:t>
      </w:r>
      <w:proofErr w:type="spellEnd"/>
      <w:r w:rsidRPr="00DB044F">
        <w:t xml:space="preserve"> орденом Славы 1 степени, за бой 06.04.1945 г. за безымянную высоту юго-восточнее города </w:t>
      </w:r>
      <w:proofErr w:type="spellStart"/>
      <w:r w:rsidRPr="00DB044F">
        <w:t>Нове</w:t>
      </w:r>
      <w:proofErr w:type="spellEnd"/>
      <w:r w:rsidRPr="00DB044F">
        <w:t xml:space="preserve">-Место — 2 степени. 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  <w:proofErr w:type="spellStart"/>
      <w:r w:rsidRPr="00DB044F">
        <w:t>Левда</w:t>
      </w:r>
      <w:proofErr w:type="spellEnd"/>
      <w:r w:rsidRPr="00DB044F">
        <w:t xml:space="preserve">, Василий Тарасович, разведчик взвода пешей разведки 610-го стрелкового полка. Полный кавалер Ордена Славы. В составе дивизии: 20.04.1944 — 3 степени, 31.05.1944 — 3 степени, 30.11.1977 года </w:t>
      </w:r>
      <w:proofErr w:type="spellStart"/>
      <w:r w:rsidRPr="00DB044F">
        <w:t>перенаграждён</w:t>
      </w:r>
      <w:proofErr w:type="spellEnd"/>
      <w:r w:rsidRPr="00DB044F">
        <w:t xml:space="preserve"> орденом Славы 1 степени, 09.01.1945 — 2 степени.</w:t>
      </w:r>
    </w:p>
    <w:p w:rsidR="008E54F7" w:rsidRPr="00DB044F" w:rsidRDefault="008E54F7" w:rsidP="008E54F7">
      <w:pPr>
        <w:spacing w:line="360" w:lineRule="auto"/>
        <w:ind w:firstLine="851"/>
        <w:contextualSpacing/>
        <w:jc w:val="both"/>
      </w:pPr>
    </w:p>
    <w:p w:rsidR="00DB044F" w:rsidRPr="00DB044F" w:rsidRDefault="00DB044F" w:rsidP="00DB044F">
      <w:pPr>
        <w:spacing w:line="360" w:lineRule="auto"/>
        <w:ind w:firstLine="851"/>
        <w:contextualSpacing/>
        <w:jc w:val="both"/>
        <w:rPr>
          <w:b/>
        </w:rPr>
      </w:pPr>
      <w:r w:rsidRPr="00DB044F">
        <w:rPr>
          <w:b/>
        </w:rPr>
        <w:t>Награды и наименования</w:t>
      </w:r>
    </w:p>
    <w:p w:rsidR="00DB044F" w:rsidRPr="00DB044F" w:rsidRDefault="00DB044F" w:rsidP="00DB044F">
      <w:pPr>
        <w:spacing w:line="360" w:lineRule="auto"/>
        <w:ind w:firstLine="851"/>
        <w:contextualSpacing/>
        <w:jc w:val="both"/>
      </w:pPr>
    </w:p>
    <w:p w:rsidR="00DB044F" w:rsidRPr="00DB044F" w:rsidRDefault="00DB044F" w:rsidP="00DB044F">
      <w:pPr>
        <w:spacing w:line="360" w:lineRule="auto"/>
        <w:ind w:firstLine="851"/>
        <w:contextualSpacing/>
        <w:jc w:val="both"/>
      </w:pPr>
      <w:r w:rsidRPr="00DB044F">
        <w:t>14.10.1943 — присвоено почётное наименование «Запорожская»</w:t>
      </w:r>
    </w:p>
    <w:p w:rsidR="00DB044F" w:rsidRDefault="00DB044F" w:rsidP="00DB044F">
      <w:pPr>
        <w:spacing w:line="360" w:lineRule="auto"/>
        <w:ind w:firstLine="851"/>
        <w:contextualSpacing/>
        <w:jc w:val="both"/>
      </w:pPr>
      <w:r w:rsidRPr="00DB044F">
        <w:t xml:space="preserve"> ??.??.???? — </w:t>
      </w:r>
      <w:proofErr w:type="gramStart"/>
      <w:r w:rsidRPr="00DB044F">
        <w:t>награждена</w:t>
      </w:r>
      <w:proofErr w:type="gramEnd"/>
      <w:r w:rsidRPr="00DB044F">
        <w:t xml:space="preserve"> Орденом Красного Знамени </w:t>
      </w:r>
    </w:p>
    <w:p w:rsidR="00DB044F" w:rsidRDefault="00DB044F" w:rsidP="00DB044F">
      <w:pPr>
        <w:spacing w:line="360" w:lineRule="auto"/>
        <w:ind w:firstLine="851"/>
        <w:contextualSpacing/>
        <w:jc w:val="both"/>
      </w:pPr>
      <w:r w:rsidRPr="00DB044F">
        <w:t xml:space="preserve">??.??.???? — награждена Орденом Суворова 2 степени </w:t>
      </w:r>
    </w:p>
    <w:p w:rsidR="00DB044F" w:rsidRPr="00DB044F" w:rsidRDefault="00DB044F" w:rsidP="00DB044F">
      <w:pPr>
        <w:spacing w:line="360" w:lineRule="auto"/>
        <w:ind w:firstLine="851"/>
        <w:contextualSpacing/>
        <w:jc w:val="both"/>
      </w:pPr>
      <w:r w:rsidRPr="00DB044F">
        <w:t>??.??.???? — присвоено почётное наименование «</w:t>
      </w:r>
      <w:proofErr w:type="spellStart"/>
      <w:r w:rsidRPr="00DB044F">
        <w:t>Хинганская</w:t>
      </w:r>
      <w:proofErr w:type="spellEnd"/>
      <w:r w:rsidRPr="00DB044F">
        <w:t>»</w:t>
      </w:r>
    </w:p>
    <w:p w:rsidR="00DB044F" w:rsidRDefault="00DB044F" w:rsidP="00DB044F">
      <w:pPr>
        <w:spacing w:line="360" w:lineRule="auto"/>
        <w:ind w:firstLine="851"/>
        <w:contextualSpacing/>
        <w:jc w:val="both"/>
      </w:pPr>
    </w:p>
    <w:p w:rsidR="00DA0F11" w:rsidRDefault="00DA0F11" w:rsidP="00DB044F">
      <w:pPr>
        <w:spacing w:line="360" w:lineRule="auto"/>
        <w:ind w:firstLine="851"/>
        <w:contextualSpacing/>
        <w:jc w:val="both"/>
        <w:rPr>
          <w:b/>
        </w:rPr>
      </w:pPr>
      <w:r w:rsidRPr="00DA0F11">
        <w:rPr>
          <w:b/>
        </w:rPr>
        <w:t xml:space="preserve">Воспоминания Героя Советского Союза генерал-майор F. С. </w:t>
      </w:r>
      <w:proofErr w:type="spellStart"/>
      <w:r w:rsidRPr="00DA0F11">
        <w:rPr>
          <w:b/>
        </w:rPr>
        <w:t>Зданович</w:t>
      </w:r>
      <w:proofErr w:type="spellEnd"/>
      <w:r w:rsidRPr="00DA0F11">
        <w:rPr>
          <w:b/>
        </w:rPr>
        <w:t>, более трех лет командовавший соединением об освобождении города Ровеньки.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После освобождения Краснодона дивизия активно преследовала разрозненные части и подразделения 302-й и 304-й пехотных дивизий противника в направлении города Ровеньки.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lastRenderedPageBreak/>
        <w:t>Туда вели две дороги — одна прямая, но плохая, другая — хорошая, но в обход через небольшой донбасский городок Свердловск. Воспользовавшись этой дорогой, можно было быстро развивать успех.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Изучив карту, я убедился, что Свердловск находится примерно в 15 километрах от полосы наступления, как раз в районе нашего соседа слева 333-й стрелковой дивизии, которая отстала от нас примерно на 12–15 километров. Майору Погодаеву я приказал следовать через Свердловск. И предупредил, что разрыв между колонной полка и остальной дивизией будет вдвое больше уставного. 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Конечно, рискованно было полку удаляться на такое расстояние, да еще во время распутицы. Но майор Погодаев тоже предпочел выбрать хорошую дорогу и повернул полк на Свердловск, Луганской области.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Навстречу колонне то и дело попадались группы местных жителей. Рискуя жизнью, они вышли встречать своих освободителей. Многие из них оказались хорошими добровольными разведчиками: точно и обстоятельно докладывали Погодаеву и его начальнику разведки старшему лейтенанту О. Т.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Джаферу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 xml:space="preserve"> обо всем, что видели на пути, а также о численности немецких гарнизонов в селах и деревнях.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— В Свердловске осталось до роты фашистов и всего два танка. По всему видно — готовятся </w:t>
      </w:r>
      <w:proofErr w:type="gramStart"/>
      <w:r w:rsidRPr="00DA0F11">
        <w:rPr>
          <w:rFonts w:eastAsia="Times New Roman"/>
          <w:bCs/>
          <w:color w:val="000000"/>
          <w:lang w:eastAsia="ru-RU"/>
        </w:rPr>
        <w:t>драпать</w:t>
      </w:r>
      <w:proofErr w:type="gramEnd"/>
      <w:r w:rsidRPr="00DA0F11">
        <w:rPr>
          <w:rFonts w:eastAsia="Times New Roman"/>
          <w:bCs/>
          <w:color w:val="000000"/>
          <w:lang w:eastAsia="ru-RU"/>
        </w:rPr>
        <w:t>, — сообщил командиру полка один из таких добровольных помощников.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Майор Погодаев ускорил движение. И действительно, противник, заметив приближение полковой колонны, без боя отошел к Ровенькам.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С наступлением темноты радиосвязь с 610-м полком прекратилась, и нам с начальником штаба дивизии пришлось основательно поволноваться. Однако мы были уверены, что по</w:t>
      </w:r>
      <w:proofErr w:type="gramStart"/>
      <w:r w:rsidRPr="00DA0F11">
        <w:rPr>
          <w:rFonts w:eastAsia="Times New Roman"/>
          <w:bCs/>
          <w:color w:val="000000"/>
          <w:lang w:eastAsia="ru-RU"/>
        </w:rPr>
        <w:t>лк в Св</w:t>
      </w:r>
      <w:proofErr w:type="gramEnd"/>
      <w:r w:rsidRPr="00DA0F11">
        <w:rPr>
          <w:rFonts w:eastAsia="Times New Roman"/>
          <w:bCs/>
          <w:color w:val="000000"/>
          <w:lang w:eastAsia="ru-RU"/>
        </w:rPr>
        <w:t>ердловске, и донесли в штаб армии, что 203-я первой заняла этот город.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...А разведка шла дальше. Вместе с бойцами находилась санинструктор Вера Орлова.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lastRenderedPageBreak/>
        <w:t>Вере в ту пору едва исполнилось 20 лет. Это была смышленая, общительная и веселая девушка.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— Я счастливая, — говорила она. — Попросилась на фронт — взяли. А знаете, скольким девушкам был отказ? Потом попала в хороший полк. Какие у нас замечательные храбрецы! Горжусь, что довелось воевать рядом с ними.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Бойцы любили своего санинструктора. Кто другой мог так доверительно поговорить с солдатом, успокоить, когда из дома долго не было писем, вселить веру в любимых, оставшихся за тысячи километров... Девушка чувствовала, что ей верят, и была счастлива этим.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...В опустевшем поселке шахты № 9 Орлова сказала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Джаферу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>: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— Товарищ старший лейтенант, вы с разведкой по этой улице идите, а я — </w:t>
      </w:r>
      <w:proofErr w:type="gramStart"/>
      <w:r w:rsidRPr="00DA0F11">
        <w:rPr>
          <w:rFonts w:eastAsia="Times New Roman"/>
          <w:bCs/>
          <w:color w:val="000000"/>
          <w:lang w:eastAsia="ru-RU"/>
        </w:rPr>
        <w:t>по</w:t>
      </w:r>
      <w:proofErr w:type="gramEnd"/>
      <w:r w:rsidRPr="00DA0F11">
        <w:rPr>
          <w:rFonts w:eastAsia="Times New Roman"/>
          <w:bCs/>
          <w:color w:val="000000"/>
          <w:lang w:eastAsia="ru-RU"/>
        </w:rPr>
        <w:t xml:space="preserve"> следующей, параллельной. Хорошо? 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Осман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Дшафер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 xml:space="preserve"> хотел было возразить, но Вера опередила его: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— Это необходимо для пользы дела. Разведка будет двигаться широким фронтом. Вдруг там засада? Я ее, конечно, замечу и доложу.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— Ну что ж, иди, — сказал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Джафер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>. — А в случае чего — сигналь.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Вера вышла одна на пустынную улицу, и ей сначала стало страшно. Потом, отдышавшись, девушка решила идти открыто, не крадучись. Не прошло и минуты, как за одним из заборов она увидела лошадь, запряженную в двуколку. На ней, прикрывая сено, лежал овчинный тулуп. Рядом стояла другая такая же повозка, две лошади мирно жевали овес из помятого ведра.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Вера сняла варежку, вытащила из кобуры пистолет и направилась к дому. Страха как не бывало. Она понимала, что в доме могут быть </w:t>
      </w:r>
      <w:proofErr w:type="gramStart"/>
      <w:r w:rsidRPr="00DA0F11">
        <w:rPr>
          <w:rFonts w:eastAsia="Times New Roman"/>
          <w:bCs/>
          <w:color w:val="000000"/>
          <w:lang w:eastAsia="ru-RU"/>
        </w:rPr>
        <w:t>чужие</w:t>
      </w:r>
      <w:proofErr w:type="gramEnd"/>
      <w:r w:rsidRPr="00DA0F11">
        <w:rPr>
          <w:rFonts w:eastAsia="Times New Roman"/>
          <w:bCs/>
          <w:color w:val="000000"/>
          <w:lang w:eastAsia="ru-RU"/>
        </w:rPr>
        <w:t>, что опасность подстерегает на каждом шагу, но она была не из тех, кого может остановить чувство страха.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Поднявшись по скрипучим ступенькам на крыльцо, девушка прислушалась... В доме были люди. Орлова слышала голоса, смех, какое-то позвякивание.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lastRenderedPageBreak/>
        <w:t>«Едят», — подумала она и вспомнила, что утром из-за множества перевязок не успела поесть сама.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Собравшись с духом, Вера дернула на себя ручку двери. В глубине комнаты за накрытым столом беззаботно сидели восемь румынских солдат в расстегнутых мундирах.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— Руки вверх, — спокойно сказала Орлова, направив в сторону солдат маленький трофейный пистолет.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После секундного оцепенения румыны стали поднимать руки, медленно выбираясь из-за стола; оружия при них не было, оно стояло в углу, где с пистолетом в руках находилась Вера.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— Выходи на улицу и стройся! — скомандовала она. — Быстро...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...Старший лейтенант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Джафер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>, сидя на лошади, чертыхался на всю улицу, пытаясь найти Орлову.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Осман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Джафер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 xml:space="preserve">, смуглый, рослый татарин, был, по меткому определению его солдат, не дюже сильным, но жилистым. Он любил дисциплину и строго следил, чтобы ее соблюдали, А поэтому крепко ругал себя, что позволил девушке пойти одной. 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Остановившись на перекрестке,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Джафер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 xml:space="preserve"> подозвал к себе пятерых солдат, назначил старшего, приказал бегом прочесать улицу и привести санинструктора Орлову.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Искать Веру пришлось недолго. Она первая увидела с крыльца подбегавших бойцов и позвала их.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— Вот пленные... — с гордостью сказала девушка. — Отведите их к командиру. — И присела на крыльцо, грохнув о ступеньку трофейным автоматом...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Не каждый солдат-фронтовик может сказать, что ему удалось одному захватить в плен восемь вражеских солдат. А санинструктор Вера Орлова сумела сделать это.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 xml:space="preserve">Самые добрые слова хочется сказать мне в адрес женщин, служивших в дивизии. Их было у нас 150 человек, и все пришли в Красную Армию по </w:t>
      </w:r>
      <w:r w:rsidRPr="00DA0F11">
        <w:rPr>
          <w:rFonts w:eastAsia="Times New Roman"/>
          <w:bCs/>
          <w:color w:val="000000"/>
          <w:lang w:eastAsia="ru-RU"/>
        </w:rPr>
        <w:lastRenderedPageBreak/>
        <w:t>зову сердца, чтобы защищать Родину от ненавистных фашистов. На фронте они были преимущественно медиками, связистками, работницами хозяйственных подразделений. И в большинстве своем находились на передовой или в боевых порядках частей. Им, конечно, пришлось гораздо трудней, чем мужчинам. Но свои обязанности женщины выполняли не хуже мужчин и на всех участках отлично проявили себя...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К вечеру 16 февраля дивизия была обстреляна при подходе к Ровенькам.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Убедившись, что противник ждал нас с востока, я приказал 592-му полку сделать обходной маневр и ударить с северо-запада, а 619-му — с северо-востока. Три часа не мог продвинуться вперед 610-й полк. И только тогда, когда в самом городе завязали бои полки, обошедшие его с севера, и мощное «ура!» стало доноситься со стороны вокзала, враг оставил свои укрепленные позиции. К полуночи город был полностью освобожден от оккупантов. Мы захватили богатые трофеи — до ста автомашин, много оружия и снаряжения, склады с боеприпасами, зерном, горючим. На аэродроме оказалось 15 самолетов с незначительными повреждениями. И они попали в руки наступавших частей...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В этот период дивизия вошла в состав 5-й танковой армии.</w:t>
      </w:r>
    </w:p>
    <w:p w:rsidR="00DA0F11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t>Утром 18 февраля 619-й и 610-й полки очистили от немцев село Дьяково, а 592-й полк — Орехово и хутор Орехово-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Вишневецкий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 xml:space="preserve">. Благодаря помощи танкистов из корпуса генерал-майора Е. Г. Пушкина был взят хутор Нижний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Нагольчик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 xml:space="preserve">. К утру 19 февраля 610-й полк после [71] жаркого боя занял хутор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Дубовский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 xml:space="preserve">, а вечером — село Дмитриевка на реке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Миус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 xml:space="preserve">. Затем дивизия ударила по поселку </w:t>
      </w:r>
      <w:proofErr w:type="gramStart"/>
      <w:r w:rsidRPr="00DA0F11">
        <w:rPr>
          <w:rFonts w:eastAsia="Times New Roman"/>
          <w:bCs/>
          <w:color w:val="000000"/>
          <w:lang w:eastAsia="ru-RU"/>
        </w:rPr>
        <w:t>Боково-Антрацит</w:t>
      </w:r>
      <w:proofErr w:type="gramEnd"/>
      <w:r w:rsidRPr="00DA0F11">
        <w:rPr>
          <w:rFonts w:eastAsia="Times New Roman"/>
          <w:bCs/>
          <w:color w:val="000000"/>
          <w:lang w:eastAsia="ru-RU"/>
        </w:rPr>
        <w:t>, и 619-й полк освободил его. Особенно отличился батальон майора Владимира Сергеевича Черненко, сумевший сломить ожесточенное сопротивление врага в центре города и занять его. Впоследствии Черненко стал почетным гражданином города Антрацит.</w:t>
      </w:r>
    </w:p>
    <w:p w:rsidR="00DB044F" w:rsidRPr="00DA0F11" w:rsidRDefault="00DA0F11" w:rsidP="00DA0F11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A0F11">
        <w:rPr>
          <w:rFonts w:eastAsia="Times New Roman"/>
          <w:bCs/>
          <w:color w:val="000000"/>
          <w:lang w:eastAsia="ru-RU"/>
        </w:rPr>
        <w:lastRenderedPageBreak/>
        <w:t xml:space="preserve">Так, стремительно наступая день за днем, прошла дивизия от Северского Донца до реки </w:t>
      </w:r>
      <w:proofErr w:type="spellStart"/>
      <w:r w:rsidRPr="00DA0F11">
        <w:rPr>
          <w:rFonts w:eastAsia="Times New Roman"/>
          <w:bCs/>
          <w:color w:val="000000"/>
          <w:lang w:eastAsia="ru-RU"/>
        </w:rPr>
        <w:t>Миус</w:t>
      </w:r>
      <w:proofErr w:type="spellEnd"/>
      <w:r w:rsidRPr="00DA0F11">
        <w:rPr>
          <w:rFonts w:eastAsia="Times New Roman"/>
          <w:bCs/>
          <w:color w:val="000000"/>
          <w:lang w:eastAsia="ru-RU"/>
        </w:rPr>
        <w:t>.</w:t>
      </w:r>
    </w:p>
    <w:p w:rsidR="00DB044F" w:rsidRDefault="00DB044F" w:rsidP="008E54F7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/>
          <w:bCs/>
          <w:color w:val="000000"/>
          <w:lang w:eastAsia="ru-RU"/>
        </w:rPr>
      </w:pPr>
    </w:p>
    <w:p w:rsidR="00DB044F" w:rsidRDefault="00DB044F" w:rsidP="008E54F7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/>
          <w:bCs/>
          <w:color w:val="000000"/>
          <w:lang w:eastAsia="ru-RU"/>
        </w:rPr>
      </w:pPr>
    </w:p>
    <w:p w:rsidR="00DB044F" w:rsidRDefault="00DB044F" w:rsidP="008E54F7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/>
          <w:bCs/>
          <w:color w:val="000000"/>
          <w:lang w:eastAsia="ru-RU"/>
        </w:rPr>
      </w:pPr>
    </w:p>
    <w:p w:rsidR="00DB044F" w:rsidRDefault="00DB044F" w:rsidP="008E54F7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/>
          <w:bCs/>
          <w:color w:val="000000"/>
          <w:lang w:eastAsia="ru-RU"/>
        </w:rPr>
      </w:pPr>
    </w:p>
    <w:p w:rsidR="00DB044F" w:rsidRDefault="00DB044F" w:rsidP="008E54F7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/>
          <w:bCs/>
          <w:color w:val="000000"/>
          <w:lang w:eastAsia="ru-RU"/>
        </w:rPr>
      </w:pPr>
    </w:p>
    <w:p w:rsidR="008E54F7" w:rsidRPr="00DB044F" w:rsidRDefault="008E54F7" w:rsidP="008E54F7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/>
          <w:bCs/>
          <w:color w:val="000000"/>
          <w:lang w:eastAsia="ru-RU"/>
        </w:rPr>
      </w:pPr>
      <w:r w:rsidRPr="00DB044F">
        <w:rPr>
          <w:rFonts w:eastAsia="Times New Roman"/>
          <w:b/>
          <w:bCs/>
          <w:color w:val="000000"/>
          <w:lang w:eastAsia="ru-RU"/>
        </w:rPr>
        <w:t>Заключение.</w:t>
      </w:r>
    </w:p>
    <w:p w:rsidR="00DB044F" w:rsidRPr="008E54F7" w:rsidRDefault="00DB044F" w:rsidP="008E54F7">
      <w:pPr>
        <w:shd w:val="clear" w:color="auto" w:fill="FFFFFF"/>
        <w:spacing w:line="360" w:lineRule="auto"/>
        <w:ind w:firstLine="851"/>
        <w:contextualSpacing/>
        <w:outlineLvl w:val="2"/>
        <w:rPr>
          <w:rFonts w:eastAsia="Times New Roman"/>
          <w:b/>
          <w:bCs/>
          <w:color w:val="000000"/>
          <w:lang w:eastAsia="ru-RU"/>
        </w:rPr>
      </w:pPr>
    </w:p>
    <w:p w:rsidR="008E54F7" w:rsidRPr="008E54F7" w:rsidRDefault="008E54F7" w:rsidP="008E54F7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  <w:r w:rsidRPr="008E54F7">
        <w:rPr>
          <w:rFonts w:eastAsia="Times New Roman"/>
          <w:color w:val="000000"/>
          <w:lang w:eastAsia="ru-RU"/>
        </w:rPr>
        <w:t xml:space="preserve">Пусть война с каждым годом всё дальше. Но человеческая память снова и снова будет возвращаться в </w:t>
      </w:r>
      <w:proofErr w:type="gramStart"/>
      <w:r w:rsidRPr="008E54F7">
        <w:rPr>
          <w:rFonts w:eastAsia="Times New Roman"/>
          <w:color w:val="000000"/>
          <w:lang w:eastAsia="ru-RU"/>
        </w:rPr>
        <w:t>далёкие</w:t>
      </w:r>
      <w:proofErr w:type="gramEnd"/>
      <w:r w:rsidRPr="008E54F7">
        <w:rPr>
          <w:rFonts w:eastAsia="Times New Roman"/>
          <w:color w:val="000000"/>
          <w:lang w:eastAsia="ru-RU"/>
        </w:rPr>
        <w:t xml:space="preserve"> 40-ые. И мне, как  многим сегодняшним </w:t>
      </w:r>
      <w:r w:rsidR="004321BD" w:rsidRPr="00DB044F">
        <w:rPr>
          <w:rFonts w:eastAsia="Times New Roman"/>
          <w:color w:val="000000"/>
          <w:lang w:eastAsia="ru-RU"/>
        </w:rPr>
        <w:t>подросткам</w:t>
      </w:r>
      <w:r w:rsidRPr="008E54F7">
        <w:rPr>
          <w:rFonts w:eastAsia="Times New Roman"/>
          <w:color w:val="000000"/>
          <w:lang w:eastAsia="ru-RU"/>
        </w:rPr>
        <w:t>, очень хочется хоть немного быть похожими на тех, кто выстоял в этом страшном аду, оказался сильнее врага.</w:t>
      </w:r>
    </w:p>
    <w:p w:rsidR="008E54F7" w:rsidRPr="00DB044F" w:rsidRDefault="008E54F7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  <w:r w:rsidRPr="008E54F7">
        <w:rPr>
          <w:rFonts w:eastAsia="Times New Roman"/>
          <w:color w:val="000000"/>
          <w:lang w:eastAsia="ru-RU"/>
        </w:rPr>
        <w:t xml:space="preserve">Проведя исследовательскую работу, я </w:t>
      </w:r>
      <w:r w:rsidR="004321BD" w:rsidRPr="00DB044F">
        <w:rPr>
          <w:rFonts w:eastAsia="Times New Roman"/>
          <w:color w:val="000000"/>
          <w:lang w:eastAsia="ru-RU"/>
        </w:rPr>
        <w:t>сочла</w:t>
      </w:r>
      <w:r w:rsidRPr="008E54F7">
        <w:rPr>
          <w:rFonts w:eastAsia="Times New Roman"/>
          <w:color w:val="000000"/>
          <w:lang w:eastAsia="ru-RU"/>
        </w:rPr>
        <w:t xml:space="preserve"> необходимым поделиться своими знаниями, размышлениями и открытиями с одноклассниками. И был</w:t>
      </w:r>
      <w:r w:rsidR="004321BD" w:rsidRPr="00DB044F">
        <w:rPr>
          <w:rFonts w:eastAsia="Times New Roman"/>
          <w:color w:val="000000"/>
          <w:lang w:eastAsia="ru-RU"/>
        </w:rPr>
        <w:t>а</w:t>
      </w:r>
      <w:r w:rsidRPr="008E54F7">
        <w:rPr>
          <w:rFonts w:eastAsia="Times New Roman"/>
          <w:color w:val="000000"/>
          <w:lang w:eastAsia="ru-RU"/>
        </w:rPr>
        <w:t xml:space="preserve"> рад, что моя работа встретила понимание и интерес. Почувствовал</w:t>
      </w:r>
      <w:r w:rsidR="004321BD" w:rsidRPr="00DB044F">
        <w:rPr>
          <w:rFonts w:eastAsia="Times New Roman"/>
          <w:color w:val="000000"/>
          <w:lang w:eastAsia="ru-RU"/>
        </w:rPr>
        <w:t>а</w:t>
      </w:r>
      <w:r w:rsidRPr="008E54F7">
        <w:rPr>
          <w:rFonts w:eastAsia="Times New Roman"/>
          <w:color w:val="000000"/>
          <w:lang w:eastAsia="ru-RU"/>
        </w:rPr>
        <w:t>, что изменилось отношение некоторых ребят к войне, к её победителям.</w:t>
      </w:r>
      <w:r w:rsidR="004321BD" w:rsidRPr="00DB044F">
        <w:rPr>
          <w:rFonts w:eastAsia="Times New Roman"/>
          <w:color w:val="000000"/>
          <w:lang w:eastAsia="ru-RU"/>
        </w:rPr>
        <w:t xml:space="preserve"> Я планирую продолжить работу по изучению этого периода и выложить полученную информацию на школьный сайт, а также передать в школьный музей.</w:t>
      </w:r>
    </w:p>
    <w:p w:rsidR="004321BD" w:rsidRPr="00DB044F" w:rsidRDefault="004321BD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4321BD" w:rsidRPr="00DB044F" w:rsidRDefault="004321BD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4321BD" w:rsidRPr="00DB044F" w:rsidRDefault="004321BD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4321BD" w:rsidRDefault="004321BD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DB044F" w:rsidRDefault="00DB044F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DB044F" w:rsidRDefault="00DB044F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DB044F" w:rsidRDefault="00DB044F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DB044F" w:rsidRDefault="00DB044F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DB044F" w:rsidRDefault="00DB044F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DB044F" w:rsidRDefault="00DB044F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4321BD" w:rsidRPr="00DB044F" w:rsidRDefault="004321BD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  <w:r w:rsidRPr="00DB044F">
        <w:rPr>
          <w:rFonts w:eastAsia="Times New Roman"/>
          <w:color w:val="000000"/>
          <w:lang w:eastAsia="ru-RU"/>
        </w:rPr>
        <w:lastRenderedPageBreak/>
        <w:t>Источники</w:t>
      </w:r>
    </w:p>
    <w:p w:rsidR="004321BD" w:rsidRPr="00DB044F" w:rsidRDefault="004321BD" w:rsidP="004321BD">
      <w:pPr>
        <w:shd w:val="clear" w:color="auto" w:fill="FFFFFF"/>
        <w:spacing w:line="360" w:lineRule="auto"/>
        <w:ind w:firstLine="851"/>
        <w:contextualSpacing/>
        <w:jc w:val="both"/>
        <w:rPr>
          <w:rFonts w:eastAsia="Times New Roman"/>
          <w:color w:val="000000"/>
          <w:lang w:eastAsia="ru-RU"/>
        </w:rPr>
      </w:pPr>
    </w:p>
    <w:p w:rsidR="004321BD" w:rsidRPr="00DB044F" w:rsidRDefault="004321BD" w:rsidP="00DB044F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DB044F">
        <w:t xml:space="preserve">203-я стрелковая </w:t>
      </w:r>
      <w:proofErr w:type="spellStart"/>
      <w:r w:rsidRPr="00DB044F">
        <w:t>Запоржско-Хинганская</w:t>
      </w:r>
      <w:proofErr w:type="spellEnd"/>
      <w:r w:rsidRPr="00DB044F">
        <w:t xml:space="preserve"> Краснознамённая ордена Суворова дивизия [Электронный ресурс]   – Режим доступа: </w:t>
      </w:r>
      <w:hyperlink r:id="rId6" w:history="1">
        <w:r w:rsidR="00DB044F" w:rsidRPr="00DB044F">
          <w:rPr>
            <w:rStyle w:val="a4"/>
          </w:rPr>
          <w:t>http://1941-1945.at.ua/forum/35-891-1</w:t>
        </w:r>
      </w:hyperlink>
    </w:p>
    <w:p w:rsidR="00DB044F" w:rsidRPr="00DB044F" w:rsidRDefault="00DB044F" w:rsidP="00DB044F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DB044F">
        <w:t xml:space="preserve">203-я стрелковая дивизия — воинское соединение СССР в Великой Отечественной войне [Электронный ресурс]   – Режим доступа: </w:t>
      </w:r>
      <w:hyperlink r:id="rId7" w:history="1">
        <w:r w:rsidRPr="00DB044F">
          <w:rPr>
            <w:rStyle w:val="a4"/>
          </w:rPr>
          <w:t>http://dic.academic.ru/dic.nsf/ruwiki/600779</w:t>
        </w:r>
      </w:hyperlink>
    </w:p>
    <w:p w:rsidR="00DB044F" w:rsidRPr="00DB044F" w:rsidRDefault="00DB044F" w:rsidP="00DB044F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gramStart"/>
      <w:r w:rsidRPr="00DB044F">
        <w:t xml:space="preserve">203 стрелковая дивизия (203 </w:t>
      </w:r>
      <w:proofErr w:type="spellStart"/>
      <w:r w:rsidRPr="00DB044F">
        <w:t>сд</w:t>
      </w:r>
      <w:proofErr w:type="spellEnd"/>
      <w:r w:rsidRPr="00DB044F">
        <w:t xml:space="preserve">) Электронный ресурс]   – Режим доступа: </w:t>
      </w:r>
      <w:hyperlink r:id="rId8" w:history="1">
        <w:r w:rsidRPr="00DB044F">
          <w:rPr>
            <w:rStyle w:val="a4"/>
          </w:rPr>
          <w:t>https://pamyat-naroda.ru/warunit/203+сд/</w:t>
        </w:r>
      </w:hyperlink>
      <w:proofErr w:type="gramEnd"/>
    </w:p>
    <w:p w:rsidR="00DB044F" w:rsidRPr="00DA0F11" w:rsidRDefault="00DB044F" w:rsidP="00DB044F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a4"/>
          <w:color w:val="auto"/>
          <w:u w:val="none"/>
        </w:rPr>
      </w:pPr>
      <w:proofErr w:type="gramStart"/>
      <w:r w:rsidRPr="00DB044F">
        <w:t xml:space="preserve">Выписка из журнала боевых действий 203 </w:t>
      </w:r>
      <w:proofErr w:type="spellStart"/>
      <w:r w:rsidRPr="00DB044F">
        <w:t>сд</w:t>
      </w:r>
      <w:proofErr w:type="spellEnd"/>
      <w:r w:rsidRPr="00DB044F">
        <w:t xml:space="preserve"> Электронный ресурс]   – Режим доступа: </w:t>
      </w:r>
      <w:hyperlink r:id="rId9" w:history="1">
        <w:r w:rsidRPr="00DB044F">
          <w:rPr>
            <w:rStyle w:val="a4"/>
          </w:rPr>
          <w:t>https://pamyat-naroda.ru/jbd/132557713/</w:t>
        </w:r>
      </w:hyperlink>
      <w:proofErr w:type="gramEnd"/>
    </w:p>
    <w:p w:rsidR="00DA0F11" w:rsidRDefault="00DA0F11" w:rsidP="00DA0F1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</w:pPr>
      <w:proofErr w:type="spellStart"/>
      <w:r w:rsidRPr="00DA0F11">
        <w:t>Зданович</w:t>
      </w:r>
      <w:proofErr w:type="spellEnd"/>
      <w:r w:rsidRPr="00DA0F11">
        <w:t xml:space="preserve"> Г. С. Идем в наступление. — М.: Воениздат, 1980. — 181 с., с </w:t>
      </w:r>
      <w:proofErr w:type="spellStart"/>
      <w:r w:rsidRPr="00DA0F11">
        <w:t>портр</w:t>
      </w:r>
      <w:proofErr w:type="spellEnd"/>
      <w:r w:rsidRPr="00DA0F11">
        <w:t>., ил. — (Военные мемуары). Тираж 65000. / Литературная запись Л. П. Максимова.</w:t>
      </w:r>
      <w:r>
        <w:t xml:space="preserve"> </w:t>
      </w:r>
      <w:r w:rsidRPr="00DA0F11">
        <w:t>[Электронный ресурс]   – Режим доступа:</w:t>
      </w:r>
      <w:r>
        <w:t xml:space="preserve"> </w:t>
      </w:r>
      <w:hyperlink r:id="rId10" w:history="1">
        <w:r w:rsidRPr="00786C21">
          <w:rPr>
            <w:rStyle w:val="a4"/>
          </w:rPr>
          <w:t>http://militera.lib.ru/memo/russian/zdanovich_gs/04.html</w:t>
        </w:r>
      </w:hyperlink>
    </w:p>
    <w:p w:rsidR="00DA0F11" w:rsidRPr="00DB044F" w:rsidRDefault="00DA0F11" w:rsidP="00DA0F11">
      <w:pPr>
        <w:pStyle w:val="a3"/>
        <w:shd w:val="clear" w:color="auto" w:fill="FFFFFF"/>
        <w:spacing w:line="360" w:lineRule="auto"/>
        <w:ind w:left="1211"/>
        <w:jc w:val="both"/>
      </w:pPr>
    </w:p>
    <w:p w:rsidR="00DB044F" w:rsidRDefault="00DB044F" w:rsidP="00275168">
      <w:pPr>
        <w:pStyle w:val="a3"/>
        <w:shd w:val="clear" w:color="auto" w:fill="FFFFFF"/>
        <w:spacing w:line="360" w:lineRule="auto"/>
        <w:ind w:left="1211"/>
        <w:jc w:val="both"/>
      </w:pPr>
    </w:p>
    <w:sectPr w:rsidR="00DB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CA2"/>
    <w:multiLevelType w:val="hybridMultilevel"/>
    <w:tmpl w:val="C450AB68"/>
    <w:lvl w:ilvl="0" w:tplc="472496D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F7"/>
    <w:rsid w:val="000C5C22"/>
    <w:rsid w:val="00275168"/>
    <w:rsid w:val="003343E6"/>
    <w:rsid w:val="004321BD"/>
    <w:rsid w:val="008E54F7"/>
    <w:rsid w:val="00A56646"/>
    <w:rsid w:val="00DA0F11"/>
    <w:rsid w:val="00DB044F"/>
    <w:rsid w:val="00E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warunit/203+&#1089;&#1076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dic.nsf/ruwiki/6007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1-1945.at.ua/forum/35-891-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litera.lib.ru/memo/russian/zdanovich_gs/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myat-naroda.ru/jbd/1325577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2016-04-28T18:34:00Z</dcterms:created>
  <dcterms:modified xsi:type="dcterms:W3CDTF">2016-09-22T20:46:00Z</dcterms:modified>
</cp:coreProperties>
</file>