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83" w:rsidRDefault="00DA0E83" w:rsidP="00DA0E83">
      <w:pPr>
        <w:jc w:val="center"/>
      </w:pPr>
      <w:r w:rsidRPr="00AA1AA2">
        <w:rPr>
          <w:rFonts w:ascii="Times New Roman" w:hAnsi="Times New Roman" w:cs="Times New Roman"/>
          <w:sz w:val="28"/>
          <w:szCs w:val="28"/>
        </w:rPr>
        <w:t>Участие в сетевом областном форуме</w:t>
      </w:r>
    </w:p>
    <w:p w:rsidR="00DA0E83" w:rsidRPr="00AA1AA2" w:rsidRDefault="00DA0E83" w:rsidP="00DA0E83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>
          <w:rPr>
            <w:rStyle w:val="a3"/>
            <w:rFonts w:ascii="Arial" w:hAnsi="Arial" w:cs="Arial"/>
            <w:color w:val="1155CC"/>
            <w:sz w:val="26"/>
            <w:szCs w:val="26"/>
            <w:shd w:val="clear" w:color="auto" w:fill="FFFFFF"/>
          </w:rPr>
          <w:t>«Сетевые активности как инструмент реализации индивидуальной образовательной траектории»</w:t>
        </w:r>
      </w:hyperlink>
      <w:r>
        <w:t xml:space="preserve">    </w:t>
      </w:r>
      <w:r w:rsidRPr="00AA1AA2">
        <w:rPr>
          <w:rFonts w:ascii="Times New Roman" w:hAnsi="Times New Roman" w:cs="Times New Roman"/>
          <w:sz w:val="28"/>
          <w:szCs w:val="28"/>
        </w:rPr>
        <w:t>01.07.2015г.</w:t>
      </w:r>
    </w:p>
    <w:p w:rsidR="00DA0E83" w:rsidRDefault="00DA0E83" w:rsidP="00DA0E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82B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DA0E83" w:rsidRDefault="00DA0E83" w:rsidP="00DA0E8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782B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 из важнейших задач образовательной политики государства на современном этапе выступает организация всестороннего партнерства. Это означает, в том числе, и развитие сетевого взаимодействия на различных уровнях системы образования.</w:t>
      </w:r>
    </w:p>
    <w:p w:rsidR="00DA0E83" w:rsidRDefault="00DA0E83" w:rsidP="00DA0E83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учениками 3-4 класса мы участвовали в различных сетевых проектах: «Создаём портрет одного слова», «Новогодние приключения Снежки», «Калейдоскоп для мамы», «Карта Памяти» и многих других и ребята с увлечением подбирали материал, предлагали различные сервисы для выполнения своей работы, знакомились и обсуждали работы других команд, писали к ним комментарии, учились оценивать свою работу и работу других ребят. Мы познакомились с ребятами из разных уголков нашей страны, столько много узнали!</w:t>
      </w:r>
    </w:p>
    <w:p w:rsidR="00DA0E83" w:rsidRPr="00BF3A8A" w:rsidRDefault="00DA0E83" w:rsidP="00DA0E83">
      <w:pPr>
        <w:ind w:firstLine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позже мы участвовали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сетевых межрегиональных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веб-квестах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« Старый новый год!», «Международный день семьи»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«Помним. Чтим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ордимся!».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учащихся в таком варианте проектной деятельности, как </w:t>
      </w:r>
      <w:proofErr w:type="spellStart"/>
      <w:r w:rsidRPr="00BF3A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веб-квест</w:t>
      </w:r>
      <w:proofErr w:type="spellEnd"/>
      <w:r w:rsidRPr="00BF3A8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разнообразит учебный процесс, сделает его живым и интересным. А полученный опыт принесет свои плоды в будущем, потому что при работе над этим проектом развивается ряд компетенций:</w:t>
      </w:r>
    </w:p>
    <w:p w:rsidR="00DA0E83" w:rsidRPr="00BF3A8A" w:rsidRDefault="00DA0E83" w:rsidP="00DA0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gramStart"/>
      <w:r w:rsidRPr="00BF3A8A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BF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профессиональных задач (в т.ч. для поиска необходимой информации, оформления результатов работы в виде компьютерных презентаций, </w:t>
      </w:r>
      <w:proofErr w:type="spellStart"/>
      <w:r w:rsidRPr="00BF3A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веб-сайтов</w:t>
      </w:r>
      <w:proofErr w:type="spellEnd"/>
      <w:r w:rsidRPr="00BF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3A8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флеш-роликов</w:t>
      </w:r>
      <w:proofErr w:type="spellEnd"/>
      <w:r w:rsidRPr="00BF3A8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баз данных и т.д.);</w:t>
      </w:r>
    </w:p>
    <w:p w:rsidR="00DA0E83" w:rsidRPr="00BF3A8A" w:rsidRDefault="00DA0E83" w:rsidP="00DA0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самообучение и самоорганизация;</w:t>
      </w:r>
    </w:p>
    <w:p w:rsidR="00DA0E83" w:rsidRPr="00BF3A8A" w:rsidRDefault="00DA0E83" w:rsidP="00DA0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команде (планирование, распределение функций, взаимопомощь, взаимоконтроль);</w:t>
      </w:r>
    </w:p>
    <w:p w:rsidR="00DA0E83" w:rsidRPr="00BF3A8A" w:rsidRDefault="00DA0E83" w:rsidP="00DA0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находить несколько способов </w:t>
      </w:r>
      <w:proofErr w:type="gramStart"/>
      <w:r w:rsidRPr="00BF3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проблемной ситуации</w:t>
      </w:r>
      <w:proofErr w:type="gramEnd"/>
      <w:r w:rsidRPr="00BF3A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определять наиболее рациональный вариант, обосновывать свой выбор;</w:t>
      </w:r>
    </w:p>
    <w:p w:rsidR="00DA0E83" w:rsidRDefault="00DA0E83" w:rsidP="00DA0E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публичных выступлений (обязательно проведение предзащит и защит проектов с выступлениями авторов, с вопросами, дискуссиями).</w:t>
      </w:r>
    </w:p>
    <w:p w:rsidR="00DA0E83" w:rsidRDefault="00DA0E83" w:rsidP="00DA0E83">
      <w:pPr>
        <w:shd w:val="clear" w:color="auto" w:fill="FFFFFF"/>
        <w:spacing w:before="100" w:beforeAutospacing="1" w:after="100" w:afterAutospacing="1" w:line="320" w:lineRule="atLeast"/>
        <w:ind w:left="14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 ребята нашего класса зарегистрированы на школьной  Всероссийской площадке «ГлобалЛаб»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участвуют в проектах, создают свои проекты.</w:t>
      </w:r>
    </w:p>
    <w:p w:rsidR="00DA0E83" w:rsidRPr="008B782B" w:rsidRDefault="00DA0E83" w:rsidP="00DA0E83">
      <w:pPr>
        <w:shd w:val="clear" w:color="auto" w:fill="FFFFFF"/>
        <w:spacing w:after="0" w:line="42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в сетевом сообществе позволяет организовать общение участников в неограниченных временных рамках, осуществлять обмен текстовой, фото- и видеоинформацией, возможность делиться находками идеями и достижениями, осуществлять обратную связь, дает возможность дистанционного консультирования и обучения.</w:t>
      </w:r>
    </w:p>
    <w:p w:rsidR="003466B5" w:rsidRDefault="003466B5"/>
    <w:sectPr w:rsidR="003466B5" w:rsidSect="0034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7B73"/>
    <w:multiLevelType w:val="multilevel"/>
    <w:tmpl w:val="6112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0E83"/>
    <w:rsid w:val="003466B5"/>
    <w:rsid w:val="00DA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E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pkold.68edu.ru/for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2015-07-01T12:45:00Z</dcterms:created>
  <dcterms:modified xsi:type="dcterms:W3CDTF">2015-07-01T12:46:00Z</dcterms:modified>
</cp:coreProperties>
</file>