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107E8" w14:textId="0B89785E" w:rsidR="0040688E" w:rsidRDefault="0040688E" w:rsidP="0040688E">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40688E">
        <w:rPr>
          <w:rFonts w:ascii="Times New Roman" w:eastAsia="Times New Roman" w:hAnsi="Times New Roman" w:cs="Times New Roman"/>
          <w:b/>
          <w:bCs/>
          <w:sz w:val="24"/>
          <w:szCs w:val="24"/>
        </w:rPr>
        <w:t>МЕТОДИКА   ОЦЕНИВАНИЯ ПРЕДМЕТНЫХ,ЛИЧНОСТНЫХ,МЕТАПРЕДМЕТНЫХ  РЕЗУЛЬТАТОВ</w:t>
      </w:r>
    </w:p>
    <w:p w14:paraId="1E5C7EB7" w14:textId="17E97E5D" w:rsidR="0040688E" w:rsidRPr="0040688E" w:rsidRDefault="0040688E" w:rsidP="0040688E">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Учитель:  Воровщикова  Галина  Александровна</w:t>
      </w:r>
    </w:p>
    <w:p w14:paraId="73A91EC7" w14:textId="77777777" w:rsidR="0040688E" w:rsidRPr="0040688E" w:rsidRDefault="0040688E" w:rsidP="0040688E">
      <w:pPr>
        <w:spacing w:after="0" w:line="276" w:lineRule="auto"/>
        <w:jc w:val="both"/>
        <w:rPr>
          <w:rFonts w:ascii="Times New Roman" w:eastAsia="Times New Roman" w:hAnsi="Times New Roman" w:cs="Times New Roman"/>
          <w:sz w:val="24"/>
          <w:szCs w:val="24"/>
        </w:rPr>
      </w:pPr>
      <w:r w:rsidRPr="0040688E">
        <w:rPr>
          <w:rFonts w:ascii="Tahoma" w:eastAsia="Times New Roman" w:hAnsi="Tahoma" w:cs="Tahoma"/>
          <w:sz w:val="24"/>
          <w:szCs w:val="24"/>
        </w:rPr>
        <w:t>﻿</w:t>
      </w:r>
      <w:r w:rsidRPr="0040688E">
        <w:rPr>
          <w:rFonts w:ascii="Times New Roman" w:eastAsia="Times New Roman" w:hAnsi="Times New Roman" w:cs="Times New Roman"/>
          <w:sz w:val="24"/>
          <w:szCs w:val="24"/>
        </w:rPr>
        <w:t xml:space="preserve"> </w:t>
      </w:r>
    </w:p>
    <w:p w14:paraId="3A0EADC8"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 xml:space="preserve"> В последнее время в содержании образования произошли качественные изменения: акцент с предметных знаний умений и навыков как основной цели обучения был перенесен на формирование общеучебных компетентностей учащихся. В связи с этим изменился и подход к оцениванию.</w:t>
      </w:r>
    </w:p>
    <w:p w14:paraId="602DA44D"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Традиционная методика оценивания дает ответ только на вопрос, знает или не знает учащийся ту или иную тему. Такой метод является малоинформативным, не фиксирует реальные достижения каждого отдельного ученика, а также не дает полноценной возможности для формирования у учащегося самостоятельности в оценивании. Чаще всего такая система оценивания имеет «травмирующий» характер, способствует  появлению учеников, которые опускают руки после первой же неудачи, теряют интерес к учению.</w:t>
      </w:r>
    </w:p>
    <w:p w14:paraId="52050539"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Согласно новой парадигме образовательных стандартов оценивание призвано стимулировать учение, а не тормозить его. Таким образом, на первый план выходит поиск такого подхода к оцениванию достижений учащихся, который позволил бы устранить негативные моменты в обучении, способствовал бы индивидуализации процесса обучения, повышению учебной мотивации и самостоятельности учащихся. Перед учителем встает вопрос: как это делать?</w:t>
      </w:r>
    </w:p>
    <w:p w14:paraId="25A64116" w14:textId="77777777" w:rsidR="0040688E" w:rsidRPr="0040688E" w:rsidRDefault="0040688E" w:rsidP="0040688E">
      <w:pPr>
        <w:spacing w:after="120" w:line="276" w:lineRule="auto"/>
        <w:ind w:firstLine="706"/>
        <w:jc w:val="both"/>
        <w:rPr>
          <w:rFonts w:ascii="Times New Roman" w:eastAsia="Times New Roman" w:hAnsi="Times New Roman" w:cs="Times New Roman"/>
          <w:sz w:val="24"/>
          <w:szCs w:val="24"/>
        </w:rPr>
      </w:pPr>
    </w:p>
    <w:p w14:paraId="761BB99D"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Основным объектом оценки в условиях ФГОС выступают планируемые результаты: личностные (самоопределение, моральная ориентация, смыслообразование), метапредметные (регулятивные, познавательные, коммуникативные) и предметные (система опорных знаний и система предметных действий).</w:t>
      </w:r>
    </w:p>
    <w:p w14:paraId="20ACA6F6"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Цель оценки – это оценивание как достигаемых результатов, так и процесса их формирования. Федеральные государственные образовательные стандарты предусматривают комплексный подход к оценке  и использование разнообразных методов и форм оценивания. Основной акцент делается на оценку динамики индивидуальных достижений обучающихся в процессе освоения программы.</w:t>
      </w:r>
    </w:p>
    <w:p w14:paraId="1A8DE6A3"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Функции оценивания:</w:t>
      </w:r>
    </w:p>
    <w:p w14:paraId="50D5C8B1"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b/>
          <w:bCs/>
          <w:sz w:val="24"/>
          <w:szCs w:val="24"/>
        </w:rPr>
        <w:t>обучающая</w:t>
      </w:r>
      <w:r w:rsidRPr="0040688E">
        <w:rPr>
          <w:rFonts w:ascii="Times New Roman" w:eastAsia="Times New Roman" w:hAnsi="Times New Roman" w:cs="Times New Roman"/>
          <w:sz w:val="24"/>
          <w:szCs w:val="24"/>
        </w:rPr>
        <w:t xml:space="preserve"> – эта функция оценки предполагает не столько регистрацию имеющихся знаний, уровня обученности учащихся, сколько прибавление, расширение фонда знаний;</w:t>
      </w:r>
    </w:p>
    <w:p w14:paraId="34810119"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b/>
          <w:bCs/>
          <w:sz w:val="24"/>
          <w:szCs w:val="24"/>
        </w:rPr>
        <w:t>воспитательная</w:t>
      </w:r>
      <w:r w:rsidRPr="0040688E">
        <w:rPr>
          <w:rFonts w:ascii="Times New Roman" w:eastAsia="Times New Roman" w:hAnsi="Times New Roman" w:cs="Times New Roman"/>
          <w:sz w:val="24"/>
          <w:szCs w:val="24"/>
        </w:rPr>
        <w:t xml:space="preserve"> – формирование навыков систематического и добросовестного отношения к учебным обязанностям;</w:t>
      </w:r>
    </w:p>
    <w:p w14:paraId="5413EAE8"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b/>
          <w:bCs/>
          <w:sz w:val="24"/>
          <w:szCs w:val="24"/>
        </w:rPr>
        <w:t>ориентирующая</w:t>
      </w:r>
      <w:r w:rsidRPr="0040688E">
        <w:rPr>
          <w:rFonts w:ascii="Times New Roman" w:eastAsia="Times New Roman" w:hAnsi="Times New Roman" w:cs="Times New Roman"/>
          <w:sz w:val="24"/>
          <w:szCs w:val="24"/>
        </w:rPr>
        <w:t xml:space="preserve"> – воздействие на умственную работу школьника с целью осознания им процесса этой работы и понимания им собственных знаний;</w:t>
      </w:r>
    </w:p>
    <w:p w14:paraId="1B27A36B"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b/>
          <w:bCs/>
          <w:sz w:val="24"/>
          <w:szCs w:val="24"/>
        </w:rPr>
        <w:t>стимулирующая</w:t>
      </w:r>
      <w:r w:rsidRPr="0040688E">
        <w:rPr>
          <w:rFonts w:ascii="Times New Roman" w:eastAsia="Times New Roman" w:hAnsi="Times New Roman" w:cs="Times New Roman"/>
          <w:sz w:val="24"/>
          <w:szCs w:val="24"/>
        </w:rPr>
        <w:t xml:space="preserve"> – воздействие на волевую сферу посредством переживания успеха или неуспеха, формирования притязаний и намерений, поступков и отношений;</w:t>
      </w:r>
    </w:p>
    <w:p w14:paraId="5AB5113E"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b/>
          <w:bCs/>
          <w:sz w:val="24"/>
          <w:szCs w:val="24"/>
        </w:rPr>
        <w:t>диагностическая</w:t>
      </w:r>
      <w:r w:rsidRPr="0040688E">
        <w:rPr>
          <w:rFonts w:ascii="Times New Roman" w:eastAsia="Times New Roman" w:hAnsi="Times New Roman" w:cs="Times New Roman"/>
          <w:sz w:val="24"/>
          <w:szCs w:val="24"/>
        </w:rPr>
        <w:t xml:space="preserve"> – непрерывное отслеживание качества знаний учащихся, измерение уровня знаний на различных этапах обучения, выявление причин отклонения от заданных целей и своевременная корректировка учебной деятельности;</w:t>
      </w:r>
    </w:p>
    <w:p w14:paraId="6F635B66"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lastRenderedPageBreak/>
        <w:t>проверка эффективности обучающей деятельности самого учителя; контроль и оценка позволяют учителю получить информацию о качестве учебного процесса, с учетом которой он вносит коррективы в сою работу;</w:t>
      </w:r>
    </w:p>
    <w:p w14:paraId="51B65D20" w14:textId="77777777" w:rsidR="0040688E" w:rsidRPr="0040688E" w:rsidRDefault="0040688E" w:rsidP="0040688E">
      <w:pPr>
        <w:spacing w:after="0" w:line="276" w:lineRule="auto"/>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формирование у учащихся адекватной самооценки как личностного образования.</w:t>
      </w:r>
    </w:p>
    <w:p w14:paraId="5C1F853E" w14:textId="77777777" w:rsidR="0040688E" w:rsidRPr="0040688E" w:rsidRDefault="0040688E" w:rsidP="0040688E">
      <w:pPr>
        <w:spacing w:after="0" w:line="276" w:lineRule="auto"/>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Новая система оценивания предполагает следующие исходные положения:</w:t>
      </w:r>
    </w:p>
    <w:p w14:paraId="40477596" w14:textId="77777777" w:rsidR="0040688E" w:rsidRPr="0040688E" w:rsidRDefault="0040688E" w:rsidP="0040688E">
      <w:pPr>
        <w:spacing w:after="0" w:line="276" w:lineRule="auto"/>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Частое оценивание, желательно на каждом уроке.</w:t>
      </w:r>
    </w:p>
    <w:p w14:paraId="1076E212" w14:textId="77777777" w:rsidR="0040688E" w:rsidRPr="0040688E" w:rsidRDefault="0040688E" w:rsidP="0040688E">
      <w:pPr>
        <w:spacing w:after="0" w:line="276" w:lineRule="auto"/>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Выработка четких критериев оценивания каждой работы, исходя из планируемых результатов, соответствующих поставленным учебным целям урока.</w:t>
      </w:r>
    </w:p>
    <w:p w14:paraId="3BCB9991" w14:textId="77777777" w:rsidR="0040688E" w:rsidRPr="0040688E" w:rsidRDefault="0040688E" w:rsidP="0040688E">
      <w:pPr>
        <w:spacing w:after="0" w:line="276" w:lineRule="auto"/>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Применение заранее известных педагогу и обучающимся критериев оценивания ученической работы, возможна совместная их выработка.</w:t>
      </w:r>
    </w:p>
    <w:p w14:paraId="0CCF1F07" w14:textId="77777777" w:rsidR="0040688E" w:rsidRPr="0040688E" w:rsidRDefault="0040688E" w:rsidP="0040688E">
      <w:pPr>
        <w:spacing w:after="0" w:line="276" w:lineRule="auto"/>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Исходя из ведущей роли каждого ученика в современном образовательном процессе, основной акцент в подборе методов и средств для оценивания образовательных достижений обучающихся делается на самооценку, как средство принятия решения учеником, способность составить самостоятельную программу обучения.</w:t>
      </w:r>
    </w:p>
    <w:p w14:paraId="00E610BC"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Для того чтобы оценивание было эффективным, следует использовать различные стратегии и соответствующие инструменты, которые создадут прочный фундамент для дальнейшего обучения, будут способствовать успешности учения в целом. Применяя ту или иную стратегию, нужно понимать, на что она нацелена, каких результатов мы хотим добиться, каким образом мы помогаем ученику задуматься о своих успехах и достижениях.</w:t>
      </w:r>
    </w:p>
    <w:p w14:paraId="151CB0D3" w14:textId="77777777" w:rsidR="0040688E" w:rsidRPr="0040688E" w:rsidRDefault="0040688E" w:rsidP="0040688E">
      <w:pPr>
        <w:spacing w:after="120" w:line="276" w:lineRule="auto"/>
        <w:ind w:firstLine="706"/>
        <w:jc w:val="both"/>
        <w:rPr>
          <w:rFonts w:ascii="Times New Roman" w:eastAsia="Times New Roman" w:hAnsi="Times New Roman" w:cs="Times New Roman"/>
          <w:sz w:val="24"/>
          <w:szCs w:val="24"/>
        </w:rPr>
      </w:pPr>
    </w:p>
    <w:p w14:paraId="08B84ECC"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Одним из таких подходов к оцениванию является формативное (формирующее) оценивание, или оценивание для обучения. При таком подходе меняется роль учителя, учебный процесс строится на основе сотрудничества между его участникам. Оценка осуществляется непрерывно, оценивается сам процесс движения к качественному результату. Часть полномочий переходит к ученику, таким образом, трансформируясь в самоконтроль и самооценку. Формативное оценивание позволяет учителю отслеживать процесс продвижения каждого учащегося к целям их учения, помогает ему корректировать свою работу на раннем этапе,  а ученику почувствовать ответственность за свое обучение.</w:t>
      </w:r>
    </w:p>
    <w:p w14:paraId="21B3934F"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Особенности техник формативного оценивания заключаются в использовании аналитических инструментов и приемов для измерения уровня освоения, прогресса учащегося в процессе познания. Какие же техники и приемы оценивания существуют в новой системе образования?</w:t>
      </w:r>
    </w:p>
    <w:p w14:paraId="0126F975" w14:textId="77777777" w:rsidR="0040688E" w:rsidRPr="0040688E" w:rsidRDefault="0040688E" w:rsidP="0040688E">
      <w:pPr>
        <w:spacing w:after="120" w:line="276" w:lineRule="auto"/>
        <w:ind w:firstLine="706"/>
        <w:jc w:val="both"/>
        <w:rPr>
          <w:rFonts w:ascii="Times New Roman" w:eastAsia="Times New Roman" w:hAnsi="Times New Roman" w:cs="Times New Roman"/>
          <w:sz w:val="24"/>
          <w:szCs w:val="24"/>
        </w:rPr>
      </w:pPr>
    </w:p>
    <w:p w14:paraId="4F3CBEBA"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Лист общеучебных достижений. Лист учебных достижений показывает развитие ученика (в течение урока, семестра, года и т.д.). Такая техника, во-первых, позволяет реализовать принцип позитивного оценивания, так как даже небольшой успех ученика не остается незамеченным. Во-вторых, такой мониторинг позволяет наблюдать развитие процесса учения каждого ученика и класса в целом. В листе учета указываются вопросы мониторинга, которые зависят от особенностей класса, целей и задач урока и т.д.</w:t>
      </w:r>
    </w:p>
    <w:p w14:paraId="686DD720"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Например:</w:t>
      </w:r>
    </w:p>
    <w:p w14:paraId="58E2C363" w14:textId="77777777" w:rsidR="0040688E" w:rsidRPr="0040688E" w:rsidRDefault="0040688E" w:rsidP="0040688E">
      <w:pPr>
        <w:spacing w:after="0" w:line="240" w:lineRule="auto"/>
        <w:ind w:firstLine="706"/>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Умение прогнозировать содержание текста.</w:t>
      </w:r>
    </w:p>
    <w:p w14:paraId="0E6E81DD" w14:textId="77777777" w:rsidR="0040688E" w:rsidRPr="0040688E" w:rsidRDefault="0040688E" w:rsidP="0040688E">
      <w:pPr>
        <w:spacing w:after="0" w:line="240" w:lineRule="auto"/>
        <w:ind w:firstLine="706"/>
        <w:jc w:val="both"/>
        <w:rPr>
          <w:rFonts w:ascii="Times New Roman" w:eastAsia="Times New Roman" w:hAnsi="Times New Roman" w:cs="Times New Roman"/>
          <w:sz w:val="24"/>
          <w:szCs w:val="24"/>
        </w:rPr>
      </w:pPr>
    </w:p>
    <w:p w14:paraId="4078A70B" w14:textId="77777777" w:rsidR="0040688E" w:rsidRPr="0040688E" w:rsidRDefault="0040688E" w:rsidP="0040688E">
      <w:pPr>
        <w:spacing w:after="0" w:line="240" w:lineRule="auto"/>
        <w:ind w:firstLine="706"/>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Умение аргументировать.</w:t>
      </w:r>
    </w:p>
    <w:p w14:paraId="6FAD2DD4" w14:textId="77777777" w:rsidR="0040688E" w:rsidRPr="0040688E" w:rsidRDefault="0040688E" w:rsidP="0040688E">
      <w:pPr>
        <w:spacing w:after="0" w:line="240" w:lineRule="auto"/>
        <w:ind w:firstLine="706"/>
        <w:jc w:val="both"/>
        <w:rPr>
          <w:rFonts w:ascii="Times New Roman" w:eastAsia="Times New Roman" w:hAnsi="Times New Roman" w:cs="Times New Roman"/>
          <w:sz w:val="24"/>
          <w:szCs w:val="24"/>
        </w:rPr>
      </w:pPr>
    </w:p>
    <w:p w14:paraId="61C4203D" w14:textId="77777777" w:rsidR="0040688E" w:rsidRPr="0040688E" w:rsidRDefault="0040688E" w:rsidP="0040688E">
      <w:pPr>
        <w:spacing w:after="0" w:line="240" w:lineRule="auto"/>
        <w:ind w:firstLine="706"/>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lastRenderedPageBreak/>
        <w:t>Умение привести пример.</w:t>
      </w:r>
    </w:p>
    <w:p w14:paraId="3C15B8AD" w14:textId="77777777" w:rsidR="0040688E" w:rsidRPr="0040688E" w:rsidRDefault="0040688E" w:rsidP="0040688E">
      <w:pPr>
        <w:spacing w:after="0" w:line="240" w:lineRule="auto"/>
        <w:ind w:firstLine="706"/>
        <w:jc w:val="both"/>
        <w:rPr>
          <w:rFonts w:ascii="Times New Roman" w:eastAsia="Times New Roman" w:hAnsi="Times New Roman" w:cs="Times New Roman"/>
          <w:sz w:val="24"/>
          <w:szCs w:val="24"/>
        </w:rPr>
      </w:pPr>
    </w:p>
    <w:p w14:paraId="285A89A2" w14:textId="77777777" w:rsidR="0040688E" w:rsidRPr="0040688E" w:rsidRDefault="0040688E" w:rsidP="0040688E">
      <w:pPr>
        <w:spacing w:after="0" w:line="240" w:lineRule="auto"/>
        <w:ind w:firstLine="706"/>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Умение составить собственное высказывание.</w:t>
      </w:r>
    </w:p>
    <w:p w14:paraId="345EDBF3" w14:textId="77777777" w:rsidR="0040688E" w:rsidRPr="0040688E" w:rsidRDefault="0040688E" w:rsidP="0040688E">
      <w:pPr>
        <w:spacing w:after="0" w:line="240" w:lineRule="auto"/>
        <w:ind w:firstLine="706"/>
        <w:jc w:val="both"/>
        <w:rPr>
          <w:rFonts w:ascii="Times New Roman" w:eastAsia="Times New Roman" w:hAnsi="Times New Roman" w:cs="Times New Roman"/>
          <w:sz w:val="24"/>
          <w:szCs w:val="24"/>
        </w:rPr>
      </w:pPr>
    </w:p>
    <w:p w14:paraId="3628D9C9" w14:textId="77777777" w:rsidR="0040688E" w:rsidRPr="0040688E" w:rsidRDefault="0040688E" w:rsidP="0040688E">
      <w:pPr>
        <w:spacing w:after="0" w:line="240" w:lineRule="auto"/>
        <w:ind w:firstLine="706"/>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Умение продуктивного письма.</w:t>
      </w:r>
    </w:p>
    <w:p w14:paraId="5837CC0F" w14:textId="77777777" w:rsidR="0040688E" w:rsidRPr="0040688E" w:rsidRDefault="0040688E" w:rsidP="0040688E">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Учебные цели должны быть открыты и понятны для детей. Отметка, выставляемая за урок,- это средний балл полученных отметок. Для «сильных» учащихся мониторинг повышает ценность пятерки (отметка «5» ставится, если учащийся получает + за все критерии мониторинга), для «слабых» учащихся – это накопитель достижений, возможность получить заветную «4», пусть и в результате работы на  нескольких уроках.</w:t>
      </w:r>
    </w:p>
    <w:p w14:paraId="56D5ED11" w14:textId="77777777" w:rsidR="00725F59" w:rsidRDefault="0040688E" w:rsidP="00725F59">
      <w:pPr>
        <w:spacing w:after="120" w:line="276" w:lineRule="auto"/>
        <w:jc w:val="both"/>
        <w:rPr>
          <w:rFonts w:ascii="Times New Roman" w:eastAsia="Times New Roman" w:hAnsi="Times New Roman" w:cs="Times New Roman"/>
          <w:b/>
          <w:bCs/>
          <w:sz w:val="24"/>
          <w:szCs w:val="24"/>
        </w:rPr>
      </w:pPr>
      <w:r w:rsidRPr="0040688E">
        <w:rPr>
          <w:rFonts w:ascii="Times New Roman" w:eastAsia="Times New Roman" w:hAnsi="Times New Roman" w:cs="Times New Roman"/>
          <w:noProof/>
        </w:rPr>
        <w:drawing>
          <wp:inline distT="0" distB="0" distL="0" distR="0" wp14:anchorId="09883E2F" wp14:editId="10F681BE">
            <wp:extent cx="2956560" cy="2087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6560" cy="2087880"/>
                    </a:xfrm>
                    <a:prstGeom prst="rect">
                      <a:avLst/>
                    </a:prstGeom>
                    <a:noFill/>
                    <a:ln>
                      <a:noFill/>
                    </a:ln>
                  </pic:spPr>
                </pic:pic>
              </a:graphicData>
            </a:graphic>
          </wp:inline>
        </w:drawing>
      </w:r>
      <w:r w:rsidRPr="0040688E">
        <w:rPr>
          <w:rFonts w:ascii="Times New Roman" w:eastAsia="Times New Roman" w:hAnsi="Times New Roman" w:cs="Times New Roman"/>
          <w:noProof/>
        </w:rPr>
        <w:drawing>
          <wp:inline distT="0" distB="0" distL="0" distR="0" wp14:anchorId="4AC63411" wp14:editId="38583E13">
            <wp:extent cx="2819400" cy="1996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1996440"/>
                    </a:xfrm>
                    <a:prstGeom prst="rect">
                      <a:avLst/>
                    </a:prstGeom>
                    <a:noFill/>
                    <a:ln>
                      <a:noFill/>
                    </a:ln>
                  </pic:spPr>
                </pic:pic>
              </a:graphicData>
            </a:graphic>
          </wp:inline>
        </w:drawing>
      </w:r>
      <w:r w:rsidRPr="0040688E">
        <w:rPr>
          <w:rFonts w:ascii="Times New Roman" w:eastAsia="Times New Roman" w:hAnsi="Times New Roman" w:cs="Times New Roman"/>
          <w:noProof/>
        </w:rPr>
        <w:drawing>
          <wp:inline distT="0" distB="0" distL="0" distR="0" wp14:anchorId="30C84359" wp14:editId="3910B908">
            <wp:extent cx="5562600"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2600" cy="2743200"/>
                    </a:xfrm>
                    <a:prstGeom prst="rect">
                      <a:avLst/>
                    </a:prstGeom>
                    <a:noFill/>
                    <a:ln>
                      <a:noFill/>
                    </a:ln>
                  </pic:spPr>
                </pic:pic>
              </a:graphicData>
            </a:graphic>
          </wp:inline>
        </w:drawing>
      </w:r>
    </w:p>
    <w:p w14:paraId="4D957228" w14:textId="03B877BB" w:rsidR="0040688E" w:rsidRPr="00725F59" w:rsidRDefault="0040688E" w:rsidP="00725F59">
      <w:pPr>
        <w:spacing w:after="120" w:line="276" w:lineRule="auto"/>
        <w:jc w:val="both"/>
        <w:rPr>
          <w:rFonts w:ascii="Times New Roman" w:eastAsia="Times New Roman" w:hAnsi="Times New Roman" w:cs="Times New Roman"/>
          <w:sz w:val="24"/>
          <w:szCs w:val="24"/>
        </w:rPr>
      </w:pPr>
      <w:r w:rsidRPr="0040688E">
        <w:rPr>
          <w:rFonts w:ascii="Times New Roman" w:eastAsia="Times New Roman" w:hAnsi="Times New Roman" w:cs="Times New Roman"/>
          <w:b/>
          <w:bCs/>
          <w:sz w:val="24"/>
          <w:szCs w:val="24"/>
        </w:rPr>
        <w:t>КЛОУЗ - ТЕСТЫ   КАК  КОНТРОЛЬ  ОБУЧЕНИЯ  РАЗНЫМ  ВИДАМ ДЕЯТЕЛЬНОСТИ</w:t>
      </w:r>
    </w:p>
    <w:p w14:paraId="79493D6C" w14:textId="77777777" w:rsidR="0040688E" w:rsidRPr="0040688E" w:rsidRDefault="0040688E" w:rsidP="0040688E">
      <w:pPr>
        <w:spacing w:after="105" w:line="276" w:lineRule="auto"/>
        <w:jc w:val="both"/>
        <w:rPr>
          <w:rFonts w:ascii="Times New Roman" w:eastAsia="Times New Roman" w:hAnsi="Times New Roman" w:cs="Times New Roman"/>
          <w:color w:val="1D1D1D"/>
          <w:sz w:val="24"/>
          <w:szCs w:val="24"/>
          <w:lang w:eastAsia="ru-RU"/>
        </w:rPr>
      </w:pPr>
      <w:r w:rsidRPr="0040688E">
        <w:rPr>
          <w:rFonts w:ascii="Times New Roman" w:eastAsia="Times New Roman" w:hAnsi="Times New Roman" w:cs="Times New Roman"/>
          <w:color w:val="1D1D1D"/>
          <w:sz w:val="24"/>
          <w:szCs w:val="24"/>
          <w:lang w:eastAsia="ru-RU"/>
        </w:rPr>
        <w:t>Такой вид теста разработал и предложил американский ученый Тейлор, чтобы определить уровень трудности для прочтения и понимания того или иного текста и уровень его интересности для читателя. Особенностью клоуз-теста является то, что описанная в нем ситуация представлена в виде связного текста (диалога или монолога). Насколько успешно будет выполнение такого теста, зависит от того, как быстро тестируемый сможет понять текст и восстановить связь между описанными в нем событиями или персонажами. Это, в свою очередь, зависит от уровня владения лексикой изучаемого языка, степени развитости языковой догадки и уровня адекватности понимания текста, описывающего  различные ситуации.</w:t>
      </w:r>
    </w:p>
    <w:p w14:paraId="09C650B9" w14:textId="77777777" w:rsidR="0040688E" w:rsidRPr="0040688E" w:rsidRDefault="0040688E" w:rsidP="0040688E">
      <w:pPr>
        <w:spacing w:after="105" w:line="276" w:lineRule="auto"/>
        <w:jc w:val="both"/>
        <w:rPr>
          <w:rFonts w:ascii="Times New Roman" w:eastAsia="Times New Roman" w:hAnsi="Times New Roman" w:cs="Times New Roman"/>
          <w:color w:val="1D1D1D"/>
          <w:sz w:val="24"/>
          <w:szCs w:val="24"/>
          <w:lang w:eastAsia="ru-RU"/>
        </w:rPr>
      </w:pPr>
      <w:r w:rsidRPr="0040688E">
        <w:rPr>
          <w:rFonts w:ascii="Times New Roman" w:eastAsia="Times New Roman" w:hAnsi="Times New Roman" w:cs="Times New Roman"/>
          <w:color w:val="1D1D1D"/>
          <w:sz w:val="24"/>
          <w:szCs w:val="24"/>
          <w:lang w:eastAsia="ru-RU"/>
        </w:rPr>
        <w:t>Составить клоуз-тест можно без особых трудностей. При этом преподавателю нужно придерживаться нескольких </w:t>
      </w:r>
      <w:r w:rsidRPr="0040688E">
        <w:rPr>
          <w:rFonts w:ascii="Times New Roman" w:eastAsia="Times New Roman" w:hAnsi="Times New Roman" w:cs="Times New Roman"/>
          <w:b/>
          <w:bCs/>
          <w:color w:val="1D1D1D"/>
          <w:sz w:val="24"/>
          <w:szCs w:val="24"/>
          <w:lang w:eastAsia="ru-RU"/>
        </w:rPr>
        <w:t>рекомендаций</w:t>
      </w:r>
      <w:r w:rsidRPr="0040688E">
        <w:rPr>
          <w:rFonts w:ascii="Times New Roman" w:eastAsia="Times New Roman" w:hAnsi="Times New Roman" w:cs="Times New Roman"/>
          <w:color w:val="1D1D1D"/>
          <w:sz w:val="24"/>
          <w:szCs w:val="24"/>
          <w:lang w:eastAsia="ru-RU"/>
        </w:rPr>
        <w:t xml:space="preserve">, эффективность которых подтверждена практикой. В </w:t>
      </w:r>
      <w:r w:rsidRPr="0040688E">
        <w:rPr>
          <w:rFonts w:ascii="Times New Roman" w:eastAsia="Times New Roman" w:hAnsi="Times New Roman" w:cs="Times New Roman"/>
          <w:color w:val="1D1D1D"/>
          <w:sz w:val="24"/>
          <w:szCs w:val="24"/>
          <w:lang w:eastAsia="ru-RU"/>
        </w:rPr>
        <w:lastRenderedPageBreak/>
        <w:t>качестве основы клоуз-теста выбирается отрывок прозы, объем которого составляет не менее 100 слов и не более 300-400 слов. В этом отрезке нужно пропускать каждое n-нное слово (например, каждое пятое, девятое), вне зависимости от того, знаменательное оно или структурное. При этом отрывок прозы должен иметь логически обоснованное и законченное по смыслу изложение событий или фактов, в котором имена собственные почти не упоминаются, а пропущенные слова легко восстановить по контексту.</w:t>
      </w:r>
    </w:p>
    <w:p w14:paraId="18137FAF" w14:textId="77777777" w:rsidR="0040688E" w:rsidRPr="0040688E" w:rsidRDefault="0040688E" w:rsidP="0040688E">
      <w:pPr>
        <w:spacing w:after="105" w:line="276" w:lineRule="auto"/>
        <w:jc w:val="both"/>
        <w:rPr>
          <w:rFonts w:ascii="Times New Roman" w:eastAsia="Times New Roman" w:hAnsi="Times New Roman" w:cs="Times New Roman"/>
          <w:color w:val="1D1D1D"/>
          <w:sz w:val="24"/>
          <w:szCs w:val="24"/>
          <w:lang w:eastAsia="ru-RU"/>
        </w:rPr>
      </w:pPr>
      <w:r w:rsidRPr="0040688E">
        <w:rPr>
          <w:rFonts w:ascii="Times New Roman" w:eastAsia="Times New Roman" w:hAnsi="Times New Roman" w:cs="Times New Roman"/>
          <w:color w:val="1D1D1D"/>
          <w:sz w:val="24"/>
          <w:szCs w:val="24"/>
          <w:lang w:eastAsia="ru-RU"/>
        </w:rPr>
        <w:t>Текст, подготовленный с учетом вышеописанных требований, необходимо заготовить в количестве, равном количеству тестируемых, и распределить между ними. Ученикам предлагается прочесть текст дважды: сначала они знакомятся с содержанием текста, а при втором чтении заполняют пропуски словами, которые, по их мнению, восстановят содержание текста. Слова можно вписывать в клоуз-тест или же записывать на отдельно заготовленных опросных листах. Правильность заполнения пропусков иллюстрирует точность понимания текста, владение лексическим материалом при чтении.</w:t>
      </w:r>
    </w:p>
    <w:p w14:paraId="3F161213" w14:textId="77777777" w:rsidR="0040688E" w:rsidRPr="0040688E" w:rsidRDefault="0040688E" w:rsidP="0040688E">
      <w:pPr>
        <w:spacing w:after="105" w:line="276" w:lineRule="auto"/>
        <w:jc w:val="both"/>
        <w:rPr>
          <w:rFonts w:ascii="Times New Roman" w:eastAsia="Times New Roman" w:hAnsi="Times New Roman" w:cs="Times New Roman"/>
          <w:color w:val="1D1D1D"/>
          <w:sz w:val="24"/>
          <w:szCs w:val="24"/>
          <w:lang w:eastAsia="ru-RU"/>
        </w:rPr>
      </w:pPr>
      <w:r w:rsidRPr="0040688E">
        <w:rPr>
          <w:rFonts w:ascii="Times New Roman" w:eastAsia="Times New Roman" w:hAnsi="Times New Roman" w:cs="Times New Roman"/>
          <w:color w:val="1D1D1D"/>
          <w:sz w:val="24"/>
          <w:szCs w:val="24"/>
          <w:lang w:eastAsia="ru-RU"/>
        </w:rPr>
        <w:t>Таким методом можно достаточно точно и объективно установить уровень владения лексикой в процессе чтения и степень сформированности навыков чтения.</w:t>
      </w:r>
    </w:p>
    <w:p w14:paraId="4CC030E7" w14:textId="77777777" w:rsidR="0040688E" w:rsidRPr="0040688E" w:rsidRDefault="0040688E" w:rsidP="0040688E">
      <w:pPr>
        <w:numPr>
          <w:ilvl w:val="0"/>
          <w:numId w:val="19"/>
        </w:numPr>
        <w:spacing w:before="100" w:beforeAutospacing="1" w:after="100" w:afterAutospacing="1" w:line="276" w:lineRule="auto"/>
        <w:jc w:val="both"/>
        <w:rPr>
          <w:rFonts w:ascii="Times New Roman" w:eastAsia="Times New Roman" w:hAnsi="Times New Roman" w:cs="Times New Roman"/>
          <w:color w:val="1D1D1D"/>
          <w:sz w:val="24"/>
          <w:szCs w:val="24"/>
          <w:lang w:eastAsia="ru-RU"/>
        </w:rPr>
      </w:pPr>
      <w:r w:rsidRPr="0040688E">
        <w:rPr>
          <w:rFonts w:ascii="Times New Roman" w:eastAsia="Times New Roman" w:hAnsi="Times New Roman" w:cs="Times New Roman"/>
          <w:color w:val="1D1D1D"/>
          <w:sz w:val="24"/>
          <w:szCs w:val="24"/>
          <w:lang w:eastAsia="ru-RU"/>
        </w:rPr>
        <w:t>Клоуз-тест с фиксированным и не фиксированным пропуском слов является продуктивным видом тестовых заданий, которые используют для контроля лингвистических умений. Если рассматривать клоуз-тест в рамках компетентностного подхода, то он представляет собой способ </w:t>
      </w:r>
      <w:r w:rsidRPr="0040688E">
        <w:rPr>
          <w:rFonts w:ascii="Times New Roman" w:eastAsia="Times New Roman" w:hAnsi="Times New Roman" w:cs="Times New Roman"/>
          <w:b/>
          <w:bCs/>
          <w:color w:val="1D1D1D"/>
          <w:sz w:val="24"/>
          <w:szCs w:val="24"/>
          <w:lang w:eastAsia="ru-RU"/>
        </w:rPr>
        <w:t>развития</w:t>
      </w:r>
      <w:r w:rsidRPr="0040688E">
        <w:rPr>
          <w:rFonts w:ascii="Times New Roman" w:eastAsia="Times New Roman" w:hAnsi="Times New Roman" w:cs="Times New Roman"/>
          <w:color w:val="1D1D1D"/>
          <w:sz w:val="24"/>
          <w:szCs w:val="24"/>
          <w:lang w:eastAsia="ru-RU"/>
        </w:rPr>
        <w:t> коммуникативной компетентности  при ситуации, активизирующей механизм вероятностного прогнозирования.</w:t>
      </w:r>
    </w:p>
    <w:p w14:paraId="0420EB22" w14:textId="77777777" w:rsidR="0040688E" w:rsidRPr="0040688E" w:rsidRDefault="0040688E" w:rsidP="0040688E">
      <w:pPr>
        <w:numPr>
          <w:ilvl w:val="0"/>
          <w:numId w:val="19"/>
        </w:numPr>
        <w:spacing w:before="100" w:beforeAutospacing="1" w:after="100" w:afterAutospacing="1" w:line="276" w:lineRule="auto"/>
        <w:jc w:val="both"/>
        <w:rPr>
          <w:rFonts w:ascii="Times New Roman" w:eastAsia="Times New Roman" w:hAnsi="Times New Roman" w:cs="Times New Roman"/>
          <w:color w:val="1D1D1D"/>
          <w:sz w:val="24"/>
          <w:szCs w:val="24"/>
          <w:lang w:eastAsia="ru-RU"/>
        </w:rPr>
      </w:pPr>
      <w:r w:rsidRPr="0040688E">
        <w:rPr>
          <w:rFonts w:ascii="Times New Roman" w:eastAsia="Times New Roman" w:hAnsi="Times New Roman" w:cs="Times New Roman"/>
          <w:color w:val="1D1D1D"/>
          <w:sz w:val="24"/>
          <w:szCs w:val="24"/>
          <w:lang w:eastAsia="ru-RU"/>
        </w:rPr>
        <w:t>То, насколько успешно учащиеся выполнили клоуз-тест, демонстрирует быстроту, глубину, целостность понимания текста; способность установить причинно-следственные связи между персонажами и событиями, описанными в тексте. Здесь клоуз-тест выступает в качестве индикатора развитости языковой догадки.</w:t>
      </w:r>
    </w:p>
    <w:p w14:paraId="7DE92953" w14:textId="77777777" w:rsidR="0040688E" w:rsidRPr="0040688E" w:rsidRDefault="0040688E" w:rsidP="0040688E">
      <w:pPr>
        <w:numPr>
          <w:ilvl w:val="0"/>
          <w:numId w:val="19"/>
        </w:numPr>
        <w:spacing w:before="100" w:beforeAutospacing="1" w:after="100" w:afterAutospacing="1" w:line="276" w:lineRule="auto"/>
        <w:jc w:val="both"/>
        <w:rPr>
          <w:rFonts w:ascii="Times New Roman" w:eastAsia="Times New Roman" w:hAnsi="Times New Roman" w:cs="Times New Roman"/>
          <w:color w:val="1D1D1D"/>
          <w:sz w:val="24"/>
          <w:szCs w:val="24"/>
          <w:lang w:eastAsia="ru-RU"/>
        </w:rPr>
      </w:pPr>
      <w:r w:rsidRPr="0040688E">
        <w:rPr>
          <w:rFonts w:ascii="Times New Roman" w:eastAsia="Times New Roman" w:hAnsi="Times New Roman" w:cs="Times New Roman"/>
          <w:color w:val="1D1D1D"/>
          <w:sz w:val="24"/>
          <w:szCs w:val="24"/>
          <w:lang w:eastAsia="ru-RU"/>
        </w:rPr>
        <w:t>На данный момент клоуз-тест является сравнительно новым методом контроля не только среди учеников, но и среди учителей. Последние все еще предпочитают использовать традиционные формы контроля – устные опросы и контрольные работы.</w:t>
      </w:r>
    </w:p>
    <w:p w14:paraId="74E35B45" w14:textId="77777777" w:rsidR="0040688E" w:rsidRPr="0040688E" w:rsidRDefault="0040688E" w:rsidP="0040688E">
      <w:pPr>
        <w:numPr>
          <w:ilvl w:val="0"/>
          <w:numId w:val="19"/>
        </w:numPr>
        <w:spacing w:before="100" w:beforeAutospacing="1" w:after="100" w:afterAutospacing="1" w:line="276" w:lineRule="auto"/>
        <w:jc w:val="both"/>
        <w:rPr>
          <w:rFonts w:ascii="Times New Roman" w:eastAsia="Times New Roman" w:hAnsi="Times New Roman" w:cs="Times New Roman"/>
          <w:b/>
          <w:bCs/>
          <w:sz w:val="24"/>
          <w:szCs w:val="24"/>
        </w:rPr>
      </w:pPr>
      <w:r w:rsidRPr="0040688E">
        <w:rPr>
          <w:rFonts w:ascii="Times New Roman" w:eastAsia="Times New Roman" w:hAnsi="Times New Roman" w:cs="Times New Roman"/>
          <w:color w:val="1D1D1D"/>
          <w:sz w:val="24"/>
          <w:szCs w:val="24"/>
          <w:lang w:eastAsia="ru-RU"/>
        </w:rPr>
        <w:t>Исследования показали, что при использовании клоуз-тестов в качестве предварительного, текущего, итогового контроля они способны значительно повысить мотивацию учеников к обучению ,повысить уровень развития коммуникативной компетенции, языковой догадки. То есть клоуз-тест можно назвать эффективным средством контроля языкового развития учеников, способным активизировать  их  учебно-познавательную   деятельность</w:t>
      </w:r>
    </w:p>
    <w:p w14:paraId="51316BAA" w14:textId="77777777" w:rsidR="0040688E" w:rsidRPr="0040688E" w:rsidRDefault="0040688E" w:rsidP="0040688E">
      <w:pPr>
        <w:tabs>
          <w:tab w:val="left" w:pos="4160"/>
        </w:tabs>
        <w:spacing w:after="0" w:line="240" w:lineRule="auto"/>
        <w:ind w:firstLine="706"/>
        <w:rPr>
          <w:rFonts w:ascii="Times New Roman" w:eastAsia="Times New Roman" w:hAnsi="Times New Roman" w:cs="Times New Roman"/>
          <w:b/>
          <w:bCs/>
        </w:rPr>
      </w:pPr>
      <w:r w:rsidRPr="0040688E">
        <w:rPr>
          <w:rFonts w:ascii="Times New Roman" w:eastAsia="Times New Roman" w:hAnsi="Times New Roman" w:cs="Times New Roman"/>
          <w:b/>
          <w:bCs/>
        </w:rPr>
        <w:t>Обучающий  клоуз-тест для ученика</w:t>
      </w:r>
    </w:p>
    <w:p w14:paraId="6FFC2D80" w14:textId="77777777" w:rsidR="0040688E" w:rsidRPr="0040688E" w:rsidRDefault="0040688E" w:rsidP="0040688E">
      <w:pPr>
        <w:tabs>
          <w:tab w:val="left" w:pos="4160"/>
        </w:tabs>
        <w:spacing w:after="0" w:line="240" w:lineRule="auto"/>
        <w:ind w:firstLine="706"/>
        <w:rPr>
          <w:rFonts w:ascii="Times New Roman" w:eastAsia="Times New Roman" w:hAnsi="Times New Roman" w:cs="Times New Roman"/>
          <w:b/>
          <w:bCs/>
        </w:rPr>
      </w:pPr>
      <w:r w:rsidRPr="0040688E">
        <w:rPr>
          <w:rFonts w:ascii="Times New Roman" w:eastAsia="Times New Roman" w:hAnsi="Times New Roman" w:cs="Times New Roman"/>
          <w:b/>
          <w:bCs/>
        </w:rPr>
        <w:t xml:space="preserve">                                                                                                                                     Михаил Пришвин</w:t>
      </w:r>
    </w:p>
    <w:p w14:paraId="386A720D" w14:textId="77777777" w:rsidR="0040688E" w:rsidRPr="0040688E" w:rsidRDefault="0040688E" w:rsidP="0040688E">
      <w:pPr>
        <w:tabs>
          <w:tab w:val="left" w:pos="4160"/>
        </w:tabs>
        <w:spacing w:after="0" w:line="240" w:lineRule="auto"/>
        <w:ind w:firstLine="706"/>
        <w:rPr>
          <w:rFonts w:ascii="Times New Roman" w:eastAsia="Times New Roman" w:hAnsi="Times New Roman" w:cs="Times New Roman"/>
        </w:rPr>
      </w:pPr>
    </w:p>
    <w:p w14:paraId="66A61B96" w14:textId="77777777" w:rsidR="0040688E" w:rsidRPr="0040688E" w:rsidRDefault="0040688E" w:rsidP="0040688E">
      <w:pPr>
        <w:tabs>
          <w:tab w:val="left" w:pos="4160"/>
        </w:tabs>
        <w:spacing w:after="0" w:line="240" w:lineRule="auto"/>
        <w:ind w:firstLine="706"/>
        <w:rPr>
          <w:rFonts w:ascii="Times New Roman" w:eastAsia="Times New Roman" w:hAnsi="Times New Roman" w:cs="Times New Roman"/>
        </w:rPr>
      </w:pPr>
    </w:p>
    <w:p w14:paraId="0D7D328C" w14:textId="77777777" w:rsidR="0040688E" w:rsidRPr="0040688E" w:rsidRDefault="0040688E" w:rsidP="0040688E">
      <w:pPr>
        <w:tabs>
          <w:tab w:val="left" w:pos="4160"/>
        </w:tabs>
        <w:spacing w:after="0" w:line="240" w:lineRule="auto"/>
        <w:ind w:firstLine="706"/>
        <w:rPr>
          <w:rFonts w:ascii="Times New Roman" w:eastAsia="Times New Roman" w:hAnsi="Times New Roman" w:cs="Times New Roman"/>
        </w:rPr>
      </w:pPr>
    </w:p>
    <w:p w14:paraId="1708CB4D" w14:textId="77777777" w:rsidR="0040688E" w:rsidRPr="0040688E" w:rsidRDefault="0040688E" w:rsidP="0040688E">
      <w:pPr>
        <w:tabs>
          <w:tab w:val="left" w:pos="4160"/>
        </w:tabs>
        <w:spacing w:after="0" w:line="240" w:lineRule="auto"/>
        <w:ind w:firstLine="706"/>
        <w:rPr>
          <w:rFonts w:ascii="Times New Roman" w:eastAsia="Times New Roman" w:hAnsi="Times New Roman" w:cs="Times New Roman"/>
        </w:rPr>
      </w:pPr>
    </w:p>
    <w:p w14:paraId="476C036B" w14:textId="77777777" w:rsidR="0040688E" w:rsidRPr="0040688E" w:rsidRDefault="0040688E" w:rsidP="0040688E">
      <w:pPr>
        <w:tabs>
          <w:tab w:val="left" w:pos="4160"/>
        </w:tabs>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 xml:space="preserve">                                                                       …  луг</w:t>
      </w:r>
    </w:p>
    <w:p w14:paraId="15CBED6D" w14:textId="77777777" w:rsidR="0040688E" w:rsidRPr="0040688E" w:rsidRDefault="0040688E" w:rsidP="0040688E">
      <w:pPr>
        <w:spacing w:after="0" w:line="240" w:lineRule="auto"/>
        <w:ind w:firstLine="706"/>
        <w:jc w:val="both"/>
        <w:rPr>
          <w:rFonts w:ascii="Times New Roman" w:eastAsia="Times New Roman" w:hAnsi="Times New Roman" w:cs="Times New Roman"/>
        </w:rPr>
      </w:pPr>
    </w:p>
    <w:p w14:paraId="4B602200" w14:textId="77777777" w:rsidR="0040688E" w:rsidRPr="0040688E" w:rsidRDefault="0040688E" w:rsidP="0040688E">
      <w:pPr>
        <w:spacing w:after="0" w:line="240" w:lineRule="auto"/>
        <w:ind w:firstLine="706"/>
        <w:jc w:val="both"/>
        <w:rPr>
          <w:rFonts w:ascii="Times New Roman" w:eastAsia="Times New Roman" w:hAnsi="Times New Roman" w:cs="Times New Roman"/>
        </w:rPr>
      </w:pPr>
      <w:r w:rsidRPr="0040688E">
        <w:rPr>
          <w:rFonts w:ascii="Times New Roman" w:eastAsia="Times New Roman" w:hAnsi="Times New Roman" w:cs="Times New Roman"/>
        </w:rPr>
        <w:t xml:space="preserve">   У нас с братом, когда созревают одуванчики, была с ними постоянная  </w:t>
      </w:r>
    </w:p>
    <w:p w14:paraId="420524B4" w14:textId="77777777" w:rsidR="0040688E" w:rsidRPr="0040688E" w:rsidRDefault="0040688E" w:rsidP="0040688E">
      <w:pPr>
        <w:spacing w:after="0" w:line="240" w:lineRule="auto"/>
        <w:ind w:firstLine="706"/>
        <w:jc w:val="both"/>
        <w:rPr>
          <w:rFonts w:ascii="Times New Roman" w:eastAsia="Times New Roman" w:hAnsi="Times New Roman" w:cs="Times New Roman"/>
        </w:rPr>
      </w:pPr>
      <w:r w:rsidRPr="0040688E">
        <w:rPr>
          <w:rFonts w:ascii="Times New Roman" w:eastAsia="Times New Roman" w:hAnsi="Times New Roman" w:cs="Times New Roman"/>
        </w:rPr>
        <w:t>…  . Бывало, идём куда-нибудь на свой промысел – он впереди, я в пяту.</w:t>
      </w:r>
    </w:p>
    <w:p w14:paraId="5A5DEAE6" w14:textId="77777777" w:rsidR="0040688E" w:rsidRPr="0040688E" w:rsidRDefault="0040688E" w:rsidP="0040688E">
      <w:pPr>
        <w:spacing w:after="0" w:line="240" w:lineRule="auto"/>
        <w:ind w:firstLine="706"/>
        <w:jc w:val="both"/>
        <w:rPr>
          <w:rFonts w:ascii="Times New Roman" w:eastAsia="Times New Roman" w:hAnsi="Times New Roman" w:cs="Times New Roman"/>
        </w:rPr>
      </w:pPr>
      <w:r w:rsidRPr="0040688E">
        <w:rPr>
          <w:rFonts w:ascii="Times New Roman" w:eastAsia="Times New Roman" w:hAnsi="Times New Roman" w:cs="Times New Roman"/>
        </w:rPr>
        <w:t xml:space="preserve">   - Серёжа!- позову я его деловито.</w:t>
      </w:r>
    </w:p>
    <w:p w14:paraId="60096DC4" w14:textId="77777777" w:rsidR="0040688E" w:rsidRPr="0040688E" w:rsidRDefault="0040688E" w:rsidP="0040688E">
      <w:pPr>
        <w:spacing w:after="0" w:line="240" w:lineRule="auto"/>
        <w:ind w:firstLine="706"/>
        <w:jc w:val="both"/>
        <w:rPr>
          <w:rFonts w:ascii="Times New Roman" w:eastAsia="Times New Roman" w:hAnsi="Times New Roman" w:cs="Times New Roman"/>
        </w:rPr>
      </w:pPr>
      <w:r w:rsidRPr="0040688E">
        <w:rPr>
          <w:rFonts w:ascii="Times New Roman" w:eastAsia="Times New Roman" w:hAnsi="Times New Roman" w:cs="Times New Roman"/>
        </w:rPr>
        <w:t xml:space="preserve">   Он оглянется, а я фукну ему  …  прямо в лицо. За это он начинает меня подкарауливать и тоже, как зазеваешься,  …  . И так мы эти неинтересные  </w:t>
      </w:r>
    </w:p>
    <w:p w14:paraId="64C4EDD7" w14:textId="77777777" w:rsidR="0040688E" w:rsidRPr="0040688E" w:rsidRDefault="0040688E" w:rsidP="0040688E">
      <w:pPr>
        <w:spacing w:after="0" w:line="240" w:lineRule="auto"/>
        <w:ind w:firstLine="706"/>
        <w:jc w:val="both"/>
        <w:rPr>
          <w:rFonts w:ascii="Times New Roman" w:eastAsia="Times New Roman" w:hAnsi="Times New Roman" w:cs="Times New Roman"/>
        </w:rPr>
      </w:pPr>
      <w:r w:rsidRPr="0040688E">
        <w:rPr>
          <w:rFonts w:ascii="Times New Roman" w:eastAsia="Times New Roman" w:hAnsi="Times New Roman" w:cs="Times New Roman"/>
        </w:rPr>
        <w:t xml:space="preserve">…  срывали только для забавы. Но раз мне удалось сделать открытие. </w:t>
      </w:r>
    </w:p>
    <w:p w14:paraId="71E531AF" w14:textId="77777777" w:rsidR="0040688E" w:rsidRPr="0040688E" w:rsidRDefault="0040688E" w:rsidP="0040688E">
      <w:pPr>
        <w:spacing w:after="0" w:line="240" w:lineRule="auto"/>
        <w:ind w:firstLine="706"/>
        <w:jc w:val="both"/>
        <w:rPr>
          <w:rFonts w:ascii="Times New Roman" w:eastAsia="Times New Roman" w:hAnsi="Times New Roman" w:cs="Times New Roman"/>
        </w:rPr>
      </w:pPr>
      <w:r w:rsidRPr="0040688E">
        <w:rPr>
          <w:rFonts w:ascii="Times New Roman" w:eastAsia="Times New Roman" w:hAnsi="Times New Roman" w:cs="Times New Roman"/>
        </w:rPr>
        <w:lastRenderedPageBreak/>
        <w:t xml:space="preserve">   Мы жили в деревне, перед окном у нас был луг, весь  …  от множества цветущих  …  . Это было очень красиво. Все говорили: «Очень  …  ! Луг -  </w:t>
      </w:r>
    </w:p>
    <w:p w14:paraId="00B00BF3" w14:textId="77777777" w:rsidR="0040688E" w:rsidRPr="0040688E" w:rsidRDefault="0040688E" w:rsidP="0040688E">
      <w:pPr>
        <w:spacing w:after="0" w:line="240" w:lineRule="auto"/>
        <w:ind w:firstLine="706"/>
        <w:jc w:val="both"/>
        <w:rPr>
          <w:rFonts w:ascii="Times New Roman" w:eastAsia="Times New Roman" w:hAnsi="Times New Roman" w:cs="Times New Roman"/>
        </w:rPr>
      </w:pPr>
      <w:r w:rsidRPr="0040688E">
        <w:rPr>
          <w:rFonts w:ascii="Times New Roman" w:eastAsia="Times New Roman" w:hAnsi="Times New Roman" w:cs="Times New Roman"/>
        </w:rPr>
        <w:t xml:space="preserve">… ». Однажды я рано встал удить рыбу и заметил, что луг был не  …  , а зелёный. Когда же я возвращался около полудня домой, луг был опять весь  …  . Я стал наблюдать. К вечеру луг опять позеленел. Тогда я пошёл, отыскал одуванчик, и оказалось, что он сжал свои  …  , как всё равно если бы у нас пальцы со стороны ладони были жёлтые и, сжав в кулак, мы закрыли бы жёлтое. Утром, когда солнце взошло, я видел, как  …  раскрывают свои ладони, и от этого луг становится опять  …  . </w:t>
      </w:r>
    </w:p>
    <w:p w14:paraId="7CC7290A" w14:textId="77777777" w:rsidR="0040688E" w:rsidRPr="0040688E" w:rsidRDefault="0040688E" w:rsidP="0040688E">
      <w:pPr>
        <w:spacing w:after="0" w:line="240" w:lineRule="auto"/>
        <w:ind w:firstLine="706"/>
        <w:rPr>
          <w:rFonts w:ascii="Times New Roman" w:eastAsia="Times New Roman" w:hAnsi="Times New Roman" w:cs="Times New Roman"/>
        </w:rPr>
      </w:pPr>
    </w:p>
    <w:p w14:paraId="7F7E5493" w14:textId="77777777" w:rsidR="0040688E" w:rsidRPr="0040688E" w:rsidRDefault="0040688E" w:rsidP="0040688E">
      <w:pPr>
        <w:tabs>
          <w:tab w:val="left" w:pos="7350"/>
        </w:tabs>
        <w:spacing w:after="0" w:line="240" w:lineRule="auto"/>
        <w:ind w:firstLine="706"/>
        <w:jc w:val="right"/>
        <w:rPr>
          <w:rFonts w:ascii="Times New Roman" w:eastAsia="Times New Roman" w:hAnsi="Times New Roman" w:cs="Times New Roman"/>
        </w:rPr>
      </w:pPr>
      <w:r w:rsidRPr="0040688E">
        <w:rPr>
          <w:rFonts w:ascii="Times New Roman" w:eastAsia="Times New Roman" w:hAnsi="Times New Roman" w:cs="Times New Roman"/>
        </w:rPr>
        <w:tab/>
        <w:t>178 слов</w:t>
      </w:r>
    </w:p>
    <w:p w14:paraId="2C7F7F05" w14:textId="77777777" w:rsidR="0040688E" w:rsidRPr="0040688E" w:rsidRDefault="0040688E" w:rsidP="0040688E">
      <w:pPr>
        <w:spacing w:after="0" w:line="240" w:lineRule="auto"/>
        <w:ind w:firstLine="706"/>
        <w:rPr>
          <w:rFonts w:ascii="Times New Roman" w:eastAsia="Times New Roman" w:hAnsi="Times New Roman" w:cs="Times New Roman"/>
        </w:rPr>
      </w:pPr>
    </w:p>
    <w:p w14:paraId="3238A0C9" w14:textId="77777777" w:rsidR="0040688E" w:rsidRPr="0040688E" w:rsidRDefault="0040688E" w:rsidP="0040688E">
      <w:pPr>
        <w:spacing w:after="0" w:line="240" w:lineRule="auto"/>
        <w:ind w:firstLine="708"/>
        <w:rPr>
          <w:rFonts w:ascii="Times New Roman" w:eastAsia="Times New Roman" w:hAnsi="Times New Roman" w:cs="Times New Roman"/>
          <w:b/>
          <w:bCs/>
        </w:rPr>
      </w:pPr>
      <w:r w:rsidRPr="0040688E">
        <w:rPr>
          <w:rFonts w:ascii="Times New Roman" w:eastAsia="Times New Roman" w:hAnsi="Times New Roman" w:cs="Times New Roman"/>
          <w:b/>
          <w:bCs/>
        </w:rPr>
        <w:t xml:space="preserve">                                            Карта текста</w:t>
      </w:r>
    </w:p>
    <w:p w14:paraId="417CFAD0" w14:textId="77777777" w:rsidR="0040688E" w:rsidRPr="0040688E" w:rsidRDefault="0040688E" w:rsidP="0040688E">
      <w:pPr>
        <w:spacing w:after="0" w:line="240" w:lineRule="auto"/>
        <w:ind w:firstLine="706"/>
        <w:rPr>
          <w:rFonts w:ascii="Times New Roman" w:eastAsia="Times New Roman" w:hAnsi="Times New Roman" w:cs="Times New Roman"/>
        </w:rPr>
      </w:pPr>
    </w:p>
    <w:p w14:paraId="72AED573" w14:textId="77777777" w:rsidR="0040688E" w:rsidRPr="0040688E" w:rsidRDefault="0040688E" w:rsidP="0040688E">
      <w:pPr>
        <w:spacing w:after="0" w:line="240" w:lineRule="auto"/>
        <w:ind w:firstLine="706"/>
        <w:rPr>
          <w:rFonts w:ascii="Times New Roman" w:eastAsia="Times New Roman" w:hAnsi="Times New Roman" w:cs="Times New Roman"/>
          <w:b/>
        </w:rPr>
      </w:pPr>
      <w:r w:rsidRPr="0040688E">
        <w:rPr>
          <w:rFonts w:ascii="Times New Roman" w:eastAsia="Times New Roman" w:hAnsi="Times New Roman" w:cs="Times New Roman"/>
          <w:b/>
        </w:rPr>
        <w:t xml:space="preserve">       1)Вопрос на восприятие текста.</w:t>
      </w:r>
    </w:p>
    <w:p w14:paraId="383F9F74" w14:textId="77777777" w:rsidR="0040688E" w:rsidRPr="0040688E" w:rsidRDefault="0040688E" w:rsidP="0040688E">
      <w:pPr>
        <w:spacing w:after="0" w:line="240" w:lineRule="auto"/>
        <w:ind w:left="720" w:firstLine="706"/>
        <w:rPr>
          <w:rFonts w:ascii="Times New Roman" w:eastAsia="Times New Roman" w:hAnsi="Times New Roman" w:cs="Times New Roman"/>
        </w:rPr>
      </w:pPr>
      <w:r w:rsidRPr="0040688E">
        <w:rPr>
          <w:rFonts w:ascii="Times New Roman" w:eastAsia="Times New Roman" w:hAnsi="Times New Roman" w:cs="Times New Roman"/>
        </w:rPr>
        <w:t>- Какое время года изображает автор?</w:t>
      </w:r>
    </w:p>
    <w:p w14:paraId="7BD4F696" w14:textId="77777777" w:rsidR="0040688E" w:rsidRPr="0040688E" w:rsidRDefault="0040688E" w:rsidP="0040688E">
      <w:pPr>
        <w:spacing w:after="0" w:line="240" w:lineRule="auto"/>
        <w:ind w:left="720" w:firstLine="706"/>
        <w:rPr>
          <w:rFonts w:ascii="Times New Roman" w:eastAsia="Times New Roman" w:hAnsi="Times New Roman" w:cs="Times New Roman"/>
        </w:rPr>
      </w:pPr>
      <w:r w:rsidRPr="0040688E">
        <w:rPr>
          <w:rFonts w:ascii="Times New Roman" w:eastAsia="Times New Roman" w:hAnsi="Times New Roman" w:cs="Times New Roman"/>
        </w:rPr>
        <w:t>- Что подметил повествователь, наблюдая за лугом?</w:t>
      </w:r>
    </w:p>
    <w:p w14:paraId="3404C357" w14:textId="77777777" w:rsidR="0040688E" w:rsidRPr="0040688E" w:rsidRDefault="0040688E" w:rsidP="0040688E">
      <w:pPr>
        <w:spacing w:after="0" w:line="240" w:lineRule="auto"/>
        <w:ind w:firstLine="706"/>
        <w:rPr>
          <w:rFonts w:ascii="Times New Roman" w:eastAsia="Times New Roman" w:hAnsi="Times New Roman" w:cs="Times New Roman"/>
          <w:b/>
          <w:sz w:val="28"/>
          <w:szCs w:val="28"/>
        </w:rPr>
      </w:pPr>
      <w:r w:rsidRPr="0040688E">
        <w:rPr>
          <w:rFonts w:ascii="Times New Roman" w:eastAsia="Times New Roman" w:hAnsi="Times New Roman" w:cs="Times New Roman"/>
        </w:rPr>
        <w:t xml:space="preserve">     </w:t>
      </w:r>
      <w:r w:rsidRPr="0040688E">
        <w:rPr>
          <w:rFonts w:ascii="Times New Roman" w:eastAsia="Times New Roman" w:hAnsi="Times New Roman" w:cs="Times New Roman"/>
          <w:b/>
        </w:rPr>
        <w:t xml:space="preserve"> 2)</w:t>
      </w:r>
      <w:r w:rsidRPr="0040688E">
        <w:rPr>
          <w:rFonts w:ascii="Times New Roman" w:eastAsia="Times New Roman" w:hAnsi="Times New Roman" w:cs="Times New Roman"/>
          <w:b/>
          <w:sz w:val="28"/>
          <w:szCs w:val="28"/>
        </w:rPr>
        <w:t xml:space="preserve">   </w:t>
      </w:r>
      <w:r w:rsidRPr="0040688E">
        <w:rPr>
          <w:rFonts w:ascii="Times New Roman" w:eastAsia="Times New Roman" w:hAnsi="Times New Roman" w:cs="Times New Roman"/>
          <w:b/>
        </w:rPr>
        <w:t>Вставь  пропущенные слова текста в таблицу.</w:t>
      </w:r>
      <w:r w:rsidRPr="0040688E">
        <w:rPr>
          <w:rFonts w:ascii="Times New Roman" w:eastAsia="Times New Roman" w:hAnsi="Times New Roman" w:cs="Times New Roman"/>
          <w:b/>
          <w:sz w:val="28"/>
          <w:szCs w:val="28"/>
        </w:rPr>
        <w:t xml:space="preserve"> </w:t>
      </w:r>
    </w:p>
    <w:p w14:paraId="35C6BB58" w14:textId="77777777" w:rsidR="0040688E" w:rsidRPr="0040688E" w:rsidRDefault="0040688E" w:rsidP="0040688E">
      <w:pPr>
        <w:spacing w:after="0" w:line="240" w:lineRule="auto"/>
        <w:ind w:firstLine="706"/>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0688E" w:rsidRPr="0040688E" w14:paraId="03607C33" w14:textId="77777777" w:rsidTr="000F045F">
        <w:tc>
          <w:tcPr>
            <w:tcW w:w="3190" w:type="dxa"/>
          </w:tcPr>
          <w:p w14:paraId="240DF789"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Моя версия.</w:t>
            </w:r>
          </w:p>
        </w:tc>
        <w:tc>
          <w:tcPr>
            <w:tcW w:w="3190" w:type="dxa"/>
          </w:tcPr>
          <w:p w14:paraId="46DE1112"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Версия моих одноклассников.</w:t>
            </w:r>
          </w:p>
        </w:tc>
        <w:tc>
          <w:tcPr>
            <w:tcW w:w="3191" w:type="dxa"/>
          </w:tcPr>
          <w:p w14:paraId="5041B242"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Авторская версия.</w:t>
            </w:r>
          </w:p>
        </w:tc>
      </w:tr>
      <w:tr w:rsidR="0040688E" w:rsidRPr="0040688E" w14:paraId="3152FBB2" w14:textId="77777777" w:rsidTr="000F045F">
        <w:tc>
          <w:tcPr>
            <w:tcW w:w="3190" w:type="dxa"/>
          </w:tcPr>
          <w:p w14:paraId="27896B6C"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1</w:t>
            </w:r>
          </w:p>
        </w:tc>
        <w:tc>
          <w:tcPr>
            <w:tcW w:w="3190" w:type="dxa"/>
          </w:tcPr>
          <w:p w14:paraId="5DEADF3B" w14:textId="77777777" w:rsidR="0040688E" w:rsidRPr="0040688E" w:rsidRDefault="0040688E" w:rsidP="0040688E">
            <w:pPr>
              <w:spacing w:after="0" w:line="240" w:lineRule="auto"/>
              <w:ind w:firstLine="706"/>
              <w:rPr>
                <w:rFonts w:ascii="Times New Roman" w:eastAsia="Times New Roman" w:hAnsi="Times New Roman" w:cs="Times New Roman"/>
              </w:rPr>
            </w:pPr>
          </w:p>
        </w:tc>
        <w:tc>
          <w:tcPr>
            <w:tcW w:w="3191" w:type="dxa"/>
          </w:tcPr>
          <w:p w14:paraId="1682C1D6" w14:textId="77777777" w:rsidR="0040688E" w:rsidRPr="0040688E" w:rsidRDefault="0040688E" w:rsidP="0040688E">
            <w:pPr>
              <w:spacing w:after="0" w:line="240" w:lineRule="auto"/>
              <w:ind w:firstLine="706"/>
              <w:rPr>
                <w:rFonts w:ascii="Times New Roman" w:eastAsia="Times New Roman" w:hAnsi="Times New Roman" w:cs="Times New Roman"/>
              </w:rPr>
            </w:pPr>
          </w:p>
        </w:tc>
      </w:tr>
      <w:tr w:rsidR="0040688E" w:rsidRPr="0040688E" w14:paraId="2EA18FE0" w14:textId="77777777" w:rsidTr="000F045F">
        <w:tc>
          <w:tcPr>
            <w:tcW w:w="3190" w:type="dxa"/>
          </w:tcPr>
          <w:p w14:paraId="578EA40B"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2</w:t>
            </w:r>
          </w:p>
        </w:tc>
        <w:tc>
          <w:tcPr>
            <w:tcW w:w="3190" w:type="dxa"/>
          </w:tcPr>
          <w:p w14:paraId="163825AC" w14:textId="77777777" w:rsidR="0040688E" w:rsidRPr="0040688E" w:rsidRDefault="0040688E" w:rsidP="0040688E">
            <w:pPr>
              <w:spacing w:after="0" w:line="240" w:lineRule="auto"/>
              <w:ind w:firstLine="706"/>
              <w:rPr>
                <w:rFonts w:ascii="Times New Roman" w:eastAsia="Times New Roman" w:hAnsi="Times New Roman" w:cs="Times New Roman"/>
              </w:rPr>
            </w:pPr>
          </w:p>
        </w:tc>
        <w:tc>
          <w:tcPr>
            <w:tcW w:w="3191" w:type="dxa"/>
          </w:tcPr>
          <w:p w14:paraId="0309EBA3" w14:textId="77777777" w:rsidR="0040688E" w:rsidRPr="0040688E" w:rsidRDefault="0040688E" w:rsidP="0040688E">
            <w:pPr>
              <w:spacing w:after="0" w:line="240" w:lineRule="auto"/>
              <w:ind w:firstLine="706"/>
              <w:rPr>
                <w:rFonts w:ascii="Times New Roman" w:eastAsia="Times New Roman" w:hAnsi="Times New Roman" w:cs="Times New Roman"/>
              </w:rPr>
            </w:pPr>
          </w:p>
        </w:tc>
      </w:tr>
    </w:tbl>
    <w:p w14:paraId="07195F0B"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 xml:space="preserve">   </w:t>
      </w:r>
    </w:p>
    <w:p w14:paraId="735FEB3B" w14:textId="77777777" w:rsidR="0040688E" w:rsidRPr="0040688E" w:rsidRDefault="0040688E" w:rsidP="0040688E">
      <w:pPr>
        <w:spacing w:after="0" w:line="240" w:lineRule="auto"/>
        <w:ind w:firstLine="706"/>
        <w:rPr>
          <w:rFonts w:ascii="Times New Roman" w:eastAsia="Times New Roman" w:hAnsi="Times New Roman" w:cs="Times New Roman"/>
          <w:b/>
        </w:rPr>
      </w:pPr>
      <w:r w:rsidRPr="0040688E">
        <w:rPr>
          <w:rFonts w:ascii="Times New Roman" w:eastAsia="Times New Roman" w:hAnsi="Times New Roman" w:cs="Times New Roman"/>
          <w:b/>
          <w:sz w:val="28"/>
          <w:szCs w:val="28"/>
        </w:rPr>
        <w:t xml:space="preserve">    3</w:t>
      </w:r>
      <w:r w:rsidRPr="0040688E">
        <w:rPr>
          <w:rFonts w:ascii="Times New Roman" w:eastAsia="Times New Roman" w:hAnsi="Times New Roman" w:cs="Times New Roman"/>
          <w:b/>
        </w:rPr>
        <w:t>) Выслушай своих товарищей и вставь их слова.</w:t>
      </w:r>
    </w:p>
    <w:p w14:paraId="41D02627" w14:textId="77777777" w:rsidR="0040688E" w:rsidRPr="0040688E" w:rsidRDefault="0040688E" w:rsidP="0040688E">
      <w:pPr>
        <w:spacing w:after="0" w:line="240" w:lineRule="auto"/>
        <w:ind w:firstLine="706"/>
        <w:rPr>
          <w:rFonts w:ascii="Times New Roman" w:eastAsia="Times New Roman" w:hAnsi="Times New Roman" w:cs="Times New Roman"/>
          <w:b/>
          <w:sz w:val="28"/>
          <w:szCs w:val="28"/>
        </w:rPr>
      </w:pPr>
    </w:p>
    <w:p w14:paraId="69547969" w14:textId="77777777" w:rsidR="0040688E" w:rsidRPr="0040688E" w:rsidRDefault="0040688E" w:rsidP="0040688E">
      <w:pPr>
        <w:tabs>
          <w:tab w:val="left" w:pos="540"/>
        </w:tabs>
        <w:spacing w:after="0" w:line="240" w:lineRule="auto"/>
        <w:ind w:firstLine="317"/>
        <w:rPr>
          <w:rFonts w:ascii="Times New Roman" w:eastAsia="Calibri" w:hAnsi="Times New Roman" w:cs="Times New Roman"/>
          <w:b/>
          <w:sz w:val="24"/>
          <w:szCs w:val="28"/>
          <w:lang w:val="x-none" w:eastAsia="ru-RU"/>
        </w:rPr>
      </w:pPr>
      <w:r w:rsidRPr="0040688E">
        <w:rPr>
          <w:rFonts w:ascii="Times New Roman" w:eastAsia="Calibri" w:hAnsi="Times New Roman" w:cs="Times New Roman"/>
          <w:b/>
          <w:sz w:val="24"/>
          <w:szCs w:val="28"/>
          <w:lang w:val="x-none" w:eastAsia="ru-RU"/>
        </w:rPr>
        <w:t>4</w:t>
      </w:r>
      <w:r w:rsidRPr="0040688E">
        <w:rPr>
          <w:rFonts w:ascii="Times New Roman" w:eastAsia="Calibri" w:hAnsi="Times New Roman" w:cs="Times New Roman"/>
          <w:b/>
          <w:sz w:val="24"/>
          <w:szCs w:val="24"/>
          <w:lang w:val="x-none" w:eastAsia="ru-RU"/>
        </w:rPr>
        <w:t>) При аргументации своего выбора используй клише:</w:t>
      </w:r>
    </w:p>
    <w:p w14:paraId="68C2A9C7" w14:textId="77777777" w:rsidR="0040688E" w:rsidRPr="0040688E" w:rsidRDefault="0040688E" w:rsidP="0040688E">
      <w:pPr>
        <w:tabs>
          <w:tab w:val="left" w:pos="540"/>
        </w:tabs>
        <w:spacing w:after="0" w:line="240" w:lineRule="auto"/>
        <w:ind w:firstLine="317"/>
        <w:rPr>
          <w:rFonts w:ascii="Times New Roman" w:eastAsia="Calibri" w:hAnsi="Times New Roman" w:cs="Times New Roman"/>
          <w:sz w:val="24"/>
          <w:szCs w:val="24"/>
          <w:lang w:val="x-none" w:eastAsia="ru-RU"/>
        </w:rPr>
      </w:pPr>
      <w:r w:rsidRPr="0040688E">
        <w:rPr>
          <w:rFonts w:ascii="Times New Roman" w:eastAsia="Calibri" w:hAnsi="Times New Roman" w:cs="Times New Roman"/>
          <w:b/>
          <w:sz w:val="24"/>
          <w:szCs w:val="24"/>
          <w:lang w:val="x-none" w:eastAsia="ru-RU"/>
        </w:rPr>
        <w:t>-</w:t>
      </w:r>
      <w:r w:rsidRPr="0040688E">
        <w:rPr>
          <w:rFonts w:ascii="Times New Roman" w:eastAsia="Calibri" w:hAnsi="Times New Roman" w:cs="Times New Roman"/>
          <w:sz w:val="24"/>
          <w:szCs w:val="24"/>
          <w:lang w:val="x-none" w:eastAsia="ru-RU"/>
        </w:rPr>
        <w:t>Я не согласен с этим утверждением (с вашей позицией, точкой зрения, версией)</w:t>
      </w:r>
    </w:p>
    <w:p w14:paraId="0EF82212" w14:textId="77777777" w:rsidR="0040688E" w:rsidRPr="0040688E" w:rsidRDefault="0040688E" w:rsidP="0040688E">
      <w:pPr>
        <w:tabs>
          <w:tab w:val="left" w:pos="540"/>
        </w:tabs>
        <w:spacing w:after="0" w:line="240" w:lineRule="auto"/>
        <w:ind w:firstLine="317"/>
        <w:rPr>
          <w:rFonts w:ascii="Times New Roman" w:eastAsia="Calibri" w:hAnsi="Times New Roman" w:cs="Times New Roman"/>
          <w:sz w:val="24"/>
          <w:szCs w:val="24"/>
          <w:lang w:val="x-none" w:eastAsia="ru-RU"/>
        </w:rPr>
      </w:pPr>
      <w:r w:rsidRPr="0040688E">
        <w:rPr>
          <w:rFonts w:ascii="Times New Roman" w:eastAsia="Calibri" w:hAnsi="Times New Roman" w:cs="Times New Roman"/>
          <w:sz w:val="24"/>
          <w:szCs w:val="24"/>
          <w:lang w:val="x-none" w:eastAsia="ru-RU"/>
        </w:rPr>
        <w:t>-Я согласен с этим утверждением (с вашей позицией, точкой зрения, версией)</w:t>
      </w:r>
    </w:p>
    <w:p w14:paraId="603FB9CB" w14:textId="77777777" w:rsidR="0040688E" w:rsidRPr="0040688E" w:rsidRDefault="0040688E" w:rsidP="0040688E">
      <w:pPr>
        <w:tabs>
          <w:tab w:val="left" w:pos="540"/>
        </w:tabs>
        <w:spacing w:after="0" w:line="240" w:lineRule="auto"/>
        <w:ind w:firstLine="317"/>
        <w:rPr>
          <w:rFonts w:ascii="Times New Roman" w:eastAsia="Calibri" w:hAnsi="Times New Roman" w:cs="Times New Roman"/>
          <w:sz w:val="24"/>
          <w:szCs w:val="24"/>
          <w:lang w:val="x-none" w:eastAsia="ru-RU"/>
        </w:rPr>
      </w:pPr>
      <w:r w:rsidRPr="0040688E">
        <w:rPr>
          <w:rFonts w:ascii="Times New Roman" w:eastAsia="Calibri" w:hAnsi="Times New Roman" w:cs="Times New Roman"/>
          <w:sz w:val="24"/>
          <w:szCs w:val="24"/>
          <w:lang w:val="x-none" w:eastAsia="ru-RU"/>
        </w:rPr>
        <w:t>-Что значит / означает…, когда вы говорите о…</w:t>
      </w:r>
    </w:p>
    <w:p w14:paraId="07C795DD" w14:textId="77777777" w:rsidR="0040688E" w:rsidRPr="0040688E" w:rsidRDefault="0040688E" w:rsidP="0040688E">
      <w:pPr>
        <w:tabs>
          <w:tab w:val="left" w:pos="540"/>
        </w:tabs>
        <w:spacing w:after="0" w:line="240" w:lineRule="auto"/>
        <w:ind w:firstLine="317"/>
        <w:rPr>
          <w:rFonts w:ascii="Times New Roman" w:eastAsia="Calibri" w:hAnsi="Times New Roman" w:cs="Times New Roman"/>
          <w:sz w:val="24"/>
          <w:szCs w:val="24"/>
          <w:lang w:val="x-none" w:eastAsia="ru-RU"/>
        </w:rPr>
      </w:pPr>
    </w:p>
    <w:p w14:paraId="0ECCEF18" w14:textId="77777777" w:rsidR="0040688E" w:rsidRPr="0040688E" w:rsidRDefault="0040688E" w:rsidP="0040688E">
      <w:pPr>
        <w:tabs>
          <w:tab w:val="left" w:pos="540"/>
        </w:tabs>
        <w:spacing w:after="0" w:line="240" w:lineRule="auto"/>
        <w:ind w:firstLine="317"/>
        <w:rPr>
          <w:rFonts w:ascii="Times New Roman" w:eastAsia="Calibri" w:hAnsi="Times New Roman" w:cs="Times New Roman"/>
          <w:b/>
          <w:sz w:val="24"/>
          <w:szCs w:val="24"/>
          <w:lang w:val="x-none" w:eastAsia="ru-RU"/>
        </w:rPr>
      </w:pPr>
      <w:r w:rsidRPr="0040688E">
        <w:rPr>
          <w:rFonts w:ascii="Times New Roman" w:eastAsia="Calibri" w:hAnsi="Times New Roman" w:cs="Times New Roman"/>
          <w:b/>
          <w:sz w:val="24"/>
          <w:szCs w:val="24"/>
          <w:lang w:val="x-none" w:eastAsia="ru-RU"/>
        </w:rPr>
        <w:t>5) Прослушай авторский вариант  и вставь слова в таблицу.</w:t>
      </w:r>
    </w:p>
    <w:p w14:paraId="66FD1AD9" w14:textId="77777777" w:rsidR="0040688E" w:rsidRPr="0040688E" w:rsidRDefault="0040688E" w:rsidP="0040688E">
      <w:pPr>
        <w:tabs>
          <w:tab w:val="left" w:pos="540"/>
        </w:tabs>
        <w:spacing w:after="0" w:line="240" w:lineRule="auto"/>
        <w:ind w:firstLine="317"/>
        <w:rPr>
          <w:rFonts w:ascii="Times New Roman" w:eastAsia="Calibri" w:hAnsi="Times New Roman" w:cs="Times New Roman"/>
          <w:b/>
          <w:sz w:val="24"/>
          <w:szCs w:val="24"/>
          <w:lang w:val="x-none" w:eastAsia="ru-RU"/>
        </w:rPr>
      </w:pPr>
    </w:p>
    <w:p w14:paraId="16FBDA57" w14:textId="77777777" w:rsidR="0040688E" w:rsidRPr="0040688E" w:rsidRDefault="0040688E" w:rsidP="0040688E">
      <w:pPr>
        <w:spacing w:after="0" w:line="240" w:lineRule="auto"/>
        <w:ind w:firstLine="706"/>
        <w:rPr>
          <w:rFonts w:ascii="Times New Roman" w:eastAsia="Times New Roman" w:hAnsi="Times New Roman" w:cs="Times New Roman"/>
        </w:rPr>
      </w:pPr>
    </w:p>
    <w:p w14:paraId="56F3F779" w14:textId="77777777" w:rsidR="0040688E" w:rsidRPr="0040688E" w:rsidRDefault="0040688E" w:rsidP="0040688E">
      <w:pPr>
        <w:spacing w:after="0" w:line="240" w:lineRule="auto"/>
        <w:ind w:firstLine="706"/>
        <w:rPr>
          <w:rFonts w:ascii="Times New Roman" w:eastAsia="Times New Roman" w:hAnsi="Times New Roman" w:cs="Times New Roman"/>
        </w:rPr>
      </w:pPr>
    </w:p>
    <w:p w14:paraId="6869BBD0" w14:textId="77777777" w:rsidR="0040688E" w:rsidRPr="0040688E" w:rsidRDefault="0040688E" w:rsidP="0040688E">
      <w:pPr>
        <w:spacing w:after="0" w:line="240" w:lineRule="auto"/>
        <w:ind w:firstLine="706"/>
        <w:rPr>
          <w:rFonts w:ascii="Times New Roman" w:eastAsia="Times New Roman" w:hAnsi="Times New Roman" w:cs="Times New Roman"/>
          <w:b/>
        </w:rPr>
      </w:pPr>
      <w:r w:rsidRPr="0040688E">
        <w:rPr>
          <w:rFonts w:ascii="Times New Roman" w:eastAsia="Times New Roman" w:hAnsi="Times New Roman" w:cs="Times New Roman"/>
          <w:b/>
        </w:rPr>
        <w:t xml:space="preserve">     6) Вставь нужные слова в текст,  перечитай его.</w:t>
      </w:r>
    </w:p>
    <w:p w14:paraId="3B57191E" w14:textId="77777777" w:rsidR="0040688E" w:rsidRPr="0040688E" w:rsidRDefault="0040688E" w:rsidP="0040688E">
      <w:pPr>
        <w:spacing w:after="0" w:line="240" w:lineRule="auto"/>
        <w:ind w:firstLine="706"/>
        <w:rPr>
          <w:rFonts w:ascii="Times New Roman" w:eastAsia="Times New Roman" w:hAnsi="Times New Roman" w:cs="Times New Roman"/>
        </w:rPr>
      </w:pPr>
    </w:p>
    <w:p w14:paraId="176B65B9"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 xml:space="preserve">           -  Докажи, что выделенные в тексте слова являются ключевыми: проведи стрелочки, показав связи данного слова с другими ключевыми словами текста</w:t>
      </w:r>
    </w:p>
    <w:p w14:paraId="0E2A2B2C" w14:textId="77777777" w:rsidR="0040688E" w:rsidRPr="0040688E" w:rsidRDefault="0040688E" w:rsidP="0040688E">
      <w:pPr>
        <w:spacing w:after="0" w:line="240" w:lineRule="auto"/>
        <w:ind w:firstLine="706"/>
        <w:rPr>
          <w:rFonts w:ascii="Times New Roman" w:eastAsia="Times New Roman" w:hAnsi="Times New Roman" w:cs="Times New Roman"/>
        </w:rPr>
      </w:pPr>
    </w:p>
    <w:p w14:paraId="02C6FCF9" w14:textId="77777777" w:rsidR="0040688E" w:rsidRPr="0040688E" w:rsidRDefault="0040688E" w:rsidP="0040688E">
      <w:pPr>
        <w:spacing w:after="0" w:line="240" w:lineRule="auto"/>
        <w:ind w:firstLine="706"/>
        <w:rPr>
          <w:rFonts w:ascii="Times New Roman" w:eastAsia="Times New Roman" w:hAnsi="Times New Roman" w:cs="Times New Roman"/>
          <w:sz w:val="28"/>
          <w:szCs w:val="28"/>
        </w:rPr>
      </w:pPr>
    </w:p>
    <w:p w14:paraId="26E38299" w14:textId="77777777" w:rsidR="0040688E" w:rsidRPr="0040688E" w:rsidRDefault="0040688E" w:rsidP="0040688E">
      <w:pPr>
        <w:spacing w:after="0" w:line="240" w:lineRule="auto"/>
        <w:ind w:firstLine="706"/>
        <w:rPr>
          <w:rFonts w:ascii="Times New Roman" w:eastAsia="Times New Roman" w:hAnsi="Times New Roman" w:cs="Times New Roman"/>
          <w:sz w:val="28"/>
          <w:szCs w:val="28"/>
        </w:rPr>
      </w:pPr>
      <w:r w:rsidRPr="0040688E">
        <w:rPr>
          <w:rFonts w:ascii="Times New Roman" w:eastAsia="Times New Roman" w:hAnsi="Times New Roman" w:cs="Times New Roman"/>
          <w:sz w:val="28"/>
          <w:szCs w:val="28"/>
        </w:rPr>
        <w:t xml:space="preserve">               </w:t>
      </w:r>
    </w:p>
    <w:p w14:paraId="0115EC86" w14:textId="77777777" w:rsidR="0040688E" w:rsidRPr="0040688E" w:rsidRDefault="0040688E" w:rsidP="0040688E">
      <w:pPr>
        <w:spacing w:after="0" w:line="240" w:lineRule="auto"/>
        <w:ind w:firstLine="706"/>
        <w:rPr>
          <w:rFonts w:ascii="Times New Roman" w:eastAsia="Times New Roman" w:hAnsi="Times New Roman" w:cs="Times New Roman"/>
          <w:b/>
        </w:rPr>
      </w:pPr>
      <w:r w:rsidRPr="0040688E">
        <w:rPr>
          <w:rFonts w:ascii="Times New Roman" w:eastAsia="Times New Roman" w:hAnsi="Times New Roman" w:cs="Times New Roman"/>
          <w:b/>
        </w:rPr>
        <w:t xml:space="preserve">       7) Ответь на вопросы:</w:t>
      </w:r>
    </w:p>
    <w:p w14:paraId="411F78FE" w14:textId="77777777" w:rsidR="0040688E" w:rsidRPr="0040688E" w:rsidRDefault="0040688E" w:rsidP="0040688E">
      <w:pPr>
        <w:spacing w:after="0" w:line="240" w:lineRule="auto"/>
        <w:ind w:firstLine="706"/>
        <w:rPr>
          <w:rFonts w:ascii="Times New Roman" w:eastAsia="Times New Roman" w:hAnsi="Times New Roman" w:cs="Times New Roman"/>
          <w:b/>
          <w:sz w:val="28"/>
          <w:szCs w:val="28"/>
        </w:rPr>
      </w:pPr>
      <w:r w:rsidRPr="0040688E">
        <w:rPr>
          <w:rFonts w:ascii="Times New Roman" w:eastAsia="Times New Roman" w:hAnsi="Times New Roman" w:cs="Times New Roman"/>
          <w:b/>
          <w:sz w:val="28"/>
          <w:szCs w:val="28"/>
        </w:rPr>
        <w:t xml:space="preserve">       </w:t>
      </w:r>
    </w:p>
    <w:p w14:paraId="6F717779"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b/>
        </w:rPr>
        <w:t xml:space="preserve">         -  </w:t>
      </w:r>
      <w:r w:rsidRPr="0040688E">
        <w:rPr>
          <w:rFonts w:ascii="Times New Roman" w:eastAsia="Times New Roman" w:hAnsi="Times New Roman" w:cs="Times New Roman"/>
        </w:rPr>
        <w:t>Какой стиль  и тип речи текста?</w:t>
      </w:r>
    </w:p>
    <w:p w14:paraId="6F014208"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 xml:space="preserve">        -   Какую роль в нем играют пропущенные прилагательные?</w:t>
      </w:r>
    </w:p>
    <w:p w14:paraId="1E4F2E76"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 xml:space="preserve">        -   Зачем автор использует восклицательные предложения?</w:t>
      </w:r>
    </w:p>
    <w:p w14:paraId="5EB61A97" w14:textId="77777777" w:rsidR="0040688E" w:rsidRPr="0040688E" w:rsidRDefault="0040688E" w:rsidP="0040688E">
      <w:pPr>
        <w:spacing w:after="0" w:line="240" w:lineRule="auto"/>
        <w:ind w:firstLine="706"/>
        <w:rPr>
          <w:rFonts w:ascii="Times New Roman" w:eastAsia="Times New Roman" w:hAnsi="Times New Roman" w:cs="Times New Roman"/>
        </w:rPr>
      </w:pPr>
    </w:p>
    <w:p w14:paraId="0B26F5C4" w14:textId="77777777" w:rsidR="0040688E" w:rsidRPr="0040688E" w:rsidRDefault="0040688E" w:rsidP="0040688E">
      <w:pPr>
        <w:spacing w:after="0" w:line="240" w:lineRule="auto"/>
        <w:ind w:firstLine="706"/>
        <w:rPr>
          <w:rFonts w:ascii="Times New Roman" w:eastAsia="Times New Roman" w:hAnsi="Times New Roman" w:cs="Times New Roman"/>
          <w:b/>
        </w:rPr>
      </w:pPr>
      <w:r w:rsidRPr="0040688E">
        <w:rPr>
          <w:rFonts w:ascii="Times New Roman" w:eastAsia="Times New Roman" w:hAnsi="Times New Roman" w:cs="Times New Roman"/>
          <w:b/>
        </w:rPr>
        <w:t xml:space="preserve">         8) Языковой анализ текста.</w:t>
      </w:r>
    </w:p>
    <w:p w14:paraId="70AF0AAF"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 xml:space="preserve">       - В каком значении (прямом или переносном) употреблено название текста «------------- луг»?</w:t>
      </w:r>
    </w:p>
    <w:p w14:paraId="0639DB68"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 xml:space="preserve">      - Объясните значение словосочетания «---------- луг», замените его синонимичным сочетанием.</w:t>
      </w:r>
    </w:p>
    <w:p w14:paraId="74A2D3C2"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rPr>
        <w:t xml:space="preserve">       - Определите тип речи.</w:t>
      </w:r>
    </w:p>
    <w:p w14:paraId="25A2B569" w14:textId="77777777" w:rsidR="0040688E" w:rsidRPr="0040688E" w:rsidRDefault="0040688E" w:rsidP="0040688E">
      <w:pPr>
        <w:spacing w:after="0" w:line="240" w:lineRule="auto"/>
        <w:ind w:firstLine="706"/>
        <w:rPr>
          <w:rFonts w:ascii="Times New Roman" w:eastAsia="Times New Roman" w:hAnsi="Times New Roman" w:cs="Times New Roman"/>
        </w:rPr>
      </w:pPr>
    </w:p>
    <w:p w14:paraId="6E164167" w14:textId="77777777" w:rsidR="0040688E" w:rsidRPr="0040688E" w:rsidRDefault="0040688E" w:rsidP="0040688E">
      <w:pPr>
        <w:spacing w:after="0" w:line="240" w:lineRule="auto"/>
        <w:ind w:firstLine="706"/>
        <w:rPr>
          <w:rFonts w:ascii="Times New Roman" w:eastAsia="Times New Roman" w:hAnsi="Times New Roman" w:cs="Times New Roman"/>
        </w:rPr>
      </w:pPr>
    </w:p>
    <w:p w14:paraId="66D7F876" w14:textId="77777777" w:rsidR="0040688E" w:rsidRPr="0040688E" w:rsidRDefault="0040688E" w:rsidP="0040688E">
      <w:pPr>
        <w:spacing w:after="0" w:line="240" w:lineRule="auto"/>
        <w:ind w:firstLine="706"/>
        <w:rPr>
          <w:rFonts w:ascii="Times New Roman" w:eastAsia="Times New Roman" w:hAnsi="Times New Roman" w:cs="Times New Roman"/>
        </w:rPr>
      </w:pPr>
    </w:p>
    <w:p w14:paraId="0663C460" w14:textId="77777777" w:rsidR="0040688E" w:rsidRPr="0040688E" w:rsidRDefault="0040688E" w:rsidP="0040688E">
      <w:pPr>
        <w:spacing w:after="0" w:line="240" w:lineRule="auto"/>
        <w:ind w:firstLine="706"/>
        <w:rPr>
          <w:rFonts w:ascii="Times New Roman" w:eastAsia="Times New Roman" w:hAnsi="Times New Roman" w:cs="Times New Roman"/>
          <w:sz w:val="28"/>
          <w:szCs w:val="28"/>
        </w:rPr>
      </w:pPr>
      <w:r w:rsidRPr="0040688E">
        <w:rPr>
          <w:rFonts w:ascii="Times New Roman" w:eastAsia="Times New Roman" w:hAnsi="Times New Roman" w:cs="Times New Roman"/>
          <w:sz w:val="28"/>
          <w:szCs w:val="28"/>
        </w:rPr>
        <w:t xml:space="preserve">    </w:t>
      </w:r>
    </w:p>
    <w:p w14:paraId="3C7153DE" w14:textId="77777777" w:rsidR="0040688E" w:rsidRPr="0040688E" w:rsidRDefault="0040688E" w:rsidP="0040688E">
      <w:pPr>
        <w:spacing w:after="0" w:line="240" w:lineRule="auto"/>
        <w:ind w:firstLine="706"/>
        <w:rPr>
          <w:rFonts w:ascii="Times New Roman" w:eastAsia="Times New Roman" w:hAnsi="Times New Roman" w:cs="Times New Roman"/>
          <w:b/>
        </w:rPr>
      </w:pPr>
      <w:r w:rsidRPr="0040688E">
        <w:rPr>
          <w:rFonts w:ascii="Times New Roman" w:eastAsia="Times New Roman" w:hAnsi="Times New Roman" w:cs="Times New Roman"/>
          <w:b/>
        </w:rPr>
        <w:t xml:space="preserve">       9) Дополнительное задание: нарисуй иллюстрацию к данному   тексту.</w:t>
      </w:r>
    </w:p>
    <w:p w14:paraId="62AB3FF1" w14:textId="77777777" w:rsidR="0040688E" w:rsidRPr="0040688E" w:rsidRDefault="0040688E" w:rsidP="0040688E">
      <w:pPr>
        <w:spacing w:after="0" w:line="240" w:lineRule="auto"/>
        <w:ind w:firstLine="706"/>
        <w:rPr>
          <w:rFonts w:ascii="Times New Roman" w:eastAsia="Times New Roman" w:hAnsi="Times New Roman" w:cs="Times New Roman"/>
        </w:rPr>
      </w:pPr>
    </w:p>
    <w:p w14:paraId="5EC0E7A7" w14:textId="77777777" w:rsidR="0040688E" w:rsidRPr="0040688E" w:rsidRDefault="0040688E" w:rsidP="0040688E">
      <w:pPr>
        <w:spacing w:after="0" w:line="240" w:lineRule="auto"/>
        <w:ind w:firstLine="706"/>
        <w:rPr>
          <w:rFonts w:ascii="Times New Roman" w:eastAsia="Times New Roman" w:hAnsi="Times New Roman" w:cs="Times New Roman"/>
          <w:b/>
        </w:rPr>
      </w:pPr>
      <w:r w:rsidRPr="0040688E">
        <w:rPr>
          <w:rFonts w:ascii="Times New Roman" w:eastAsia="Times New Roman" w:hAnsi="Times New Roman" w:cs="Times New Roman"/>
          <w:b/>
        </w:rPr>
        <w:t xml:space="preserve">     10) Ответь на вопросы:</w:t>
      </w:r>
    </w:p>
    <w:p w14:paraId="2983C91C"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sz w:val="28"/>
          <w:szCs w:val="28"/>
        </w:rPr>
        <w:t xml:space="preserve">          </w:t>
      </w:r>
      <w:r w:rsidRPr="0040688E">
        <w:rPr>
          <w:rFonts w:ascii="Times New Roman" w:eastAsia="Times New Roman" w:hAnsi="Times New Roman" w:cs="Times New Roman"/>
        </w:rPr>
        <w:t>- Что мне удалось понять в этом тексте?</w:t>
      </w:r>
    </w:p>
    <w:p w14:paraId="3FC7100A" w14:textId="77777777" w:rsidR="0040688E" w:rsidRPr="0040688E" w:rsidRDefault="0040688E" w:rsidP="0040688E">
      <w:pPr>
        <w:spacing w:after="0" w:line="240" w:lineRule="auto"/>
        <w:ind w:firstLine="706"/>
        <w:rPr>
          <w:rFonts w:ascii="Times New Roman" w:eastAsia="Times New Roman" w:hAnsi="Times New Roman" w:cs="Times New Roman"/>
          <w:i/>
          <w:iCs/>
        </w:rPr>
      </w:pPr>
      <w:r w:rsidRPr="0040688E">
        <w:rPr>
          <w:rFonts w:ascii="Times New Roman" w:eastAsia="Times New Roman" w:hAnsi="Times New Roman" w:cs="Times New Roman"/>
        </w:rPr>
        <w:t xml:space="preserve">          -   Какие средства помогли мне в этом? </w:t>
      </w:r>
    </w:p>
    <w:p w14:paraId="52BF1371" w14:textId="77777777" w:rsidR="0040688E" w:rsidRPr="0040688E" w:rsidRDefault="0040688E" w:rsidP="0040688E">
      <w:pPr>
        <w:spacing w:after="0" w:line="240" w:lineRule="auto"/>
        <w:ind w:firstLine="706"/>
        <w:rPr>
          <w:rFonts w:ascii="Times New Roman" w:eastAsia="Times New Roman" w:hAnsi="Times New Roman" w:cs="Times New Roman"/>
        </w:rPr>
      </w:pPr>
      <w:r w:rsidRPr="0040688E">
        <w:rPr>
          <w:rFonts w:ascii="Times New Roman" w:eastAsia="Times New Roman" w:hAnsi="Times New Roman" w:cs="Times New Roman"/>
          <w:i/>
          <w:iCs/>
        </w:rPr>
        <w:t xml:space="preserve">          - </w:t>
      </w:r>
      <w:r w:rsidRPr="0040688E">
        <w:rPr>
          <w:rFonts w:ascii="Times New Roman" w:eastAsia="Times New Roman" w:hAnsi="Times New Roman" w:cs="Times New Roman"/>
        </w:rPr>
        <w:t xml:space="preserve">Что я понял о себе как о читателе? </w:t>
      </w:r>
    </w:p>
    <w:p w14:paraId="0759BEA8" w14:textId="77777777" w:rsidR="0040688E" w:rsidRPr="0040688E" w:rsidRDefault="0040688E" w:rsidP="0040688E">
      <w:pPr>
        <w:spacing w:after="0" w:line="240" w:lineRule="auto"/>
        <w:ind w:firstLine="706"/>
        <w:rPr>
          <w:rFonts w:ascii="Times New Roman" w:eastAsia="Times New Roman" w:hAnsi="Times New Roman" w:cs="Times New Roman"/>
        </w:rPr>
      </w:pPr>
    </w:p>
    <w:p w14:paraId="18F3D607" w14:textId="78B40581" w:rsidR="0040688E" w:rsidRPr="0040688E" w:rsidRDefault="0040688E" w:rsidP="0040688E">
      <w:pPr>
        <w:spacing w:after="0" w:line="240" w:lineRule="auto"/>
        <w:jc w:val="both"/>
        <w:rPr>
          <w:rFonts w:ascii="Times New Roman" w:eastAsia="Times New Roman" w:hAnsi="Times New Roman" w:cs="Times New Roman"/>
          <w:b/>
          <w:bCs/>
          <w:sz w:val="24"/>
          <w:szCs w:val="24"/>
        </w:rPr>
      </w:pPr>
      <w:r w:rsidRPr="0040688E">
        <w:rPr>
          <w:rFonts w:ascii="Times New Roman" w:eastAsia="Times New Roman" w:hAnsi="Times New Roman" w:cs="Times New Roman"/>
          <w:b/>
          <w:bCs/>
          <w:sz w:val="24"/>
          <w:szCs w:val="24"/>
        </w:rPr>
        <w:t>Необходимо  вставить  близки</w:t>
      </w:r>
      <w:r w:rsidR="00725F59">
        <w:rPr>
          <w:rFonts w:ascii="Times New Roman" w:eastAsia="Times New Roman" w:hAnsi="Times New Roman" w:cs="Times New Roman"/>
          <w:b/>
          <w:bCs/>
          <w:sz w:val="24"/>
          <w:szCs w:val="24"/>
        </w:rPr>
        <w:t>е</w:t>
      </w:r>
      <w:r w:rsidRPr="0040688E">
        <w:rPr>
          <w:rFonts w:ascii="Times New Roman" w:eastAsia="Times New Roman" w:hAnsi="Times New Roman" w:cs="Times New Roman"/>
          <w:b/>
          <w:bCs/>
          <w:sz w:val="24"/>
          <w:szCs w:val="24"/>
        </w:rPr>
        <w:t xml:space="preserve">  по  смыслу  слова(сконструировать текст)</w:t>
      </w:r>
    </w:p>
    <w:p w14:paraId="5D667759" w14:textId="247C4E03" w:rsidR="0040688E" w:rsidRPr="0040688E" w:rsidRDefault="0040688E" w:rsidP="0040688E">
      <w:pPr>
        <w:spacing w:after="0" w:line="240" w:lineRule="auto"/>
        <w:ind w:firstLine="709"/>
        <w:jc w:val="both"/>
        <w:rPr>
          <w:rFonts w:ascii="Times New Roman" w:eastAsia="Times New Roman" w:hAnsi="Times New Roman" w:cs="Times New Roman"/>
          <w:sz w:val="24"/>
          <w:szCs w:val="24"/>
        </w:rPr>
      </w:pPr>
      <w:r w:rsidRPr="0040688E">
        <w:rPr>
          <w:rFonts w:ascii="Times New Roman" w:eastAsia="Times New Roman" w:hAnsi="Times New Roman" w:cs="Times New Roman"/>
          <w:noProof/>
          <w:sz w:val="24"/>
          <w:szCs w:val="24"/>
        </w:rPr>
        <w:drawing>
          <wp:inline distT="0" distB="0" distL="0" distR="0" wp14:anchorId="0596077F" wp14:editId="5A48589C">
            <wp:extent cx="2995295" cy="22459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295" cy="2245995"/>
                    </a:xfrm>
                    <a:prstGeom prst="rect">
                      <a:avLst/>
                    </a:prstGeom>
                    <a:noFill/>
                  </pic:spPr>
                </pic:pic>
              </a:graphicData>
            </a:graphic>
          </wp:inline>
        </w:drawing>
      </w:r>
      <w:r w:rsidRPr="0040688E">
        <w:rPr>
          <w:rFonts w:ascii="Times New Roman" w:eastAsia="Times New Roman" w:hAnsi="Times New Roman" w:cs="Times New Roman"/>
          <w:noProof/>
          <w:sz w:val="24"/>
          <w:szCs w:val="24"/>
        </w:rPr>
        <w:drawing>
          <wp:inline distT="0" distB="0" distL="0" distR="0" wp14:anchorId="67AA4436" wp14:editId="19436CA2">
            <wp:extent cx="2347595" cy="22498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7595" cy="2249805"/>
                    </a:xfrm>
                    <a:prstGeom prst="rect">
                      <a:avLst/>
                    </a:prstGeom>
                    <a:noFill/>
                  </pic:spPr>
                </pic:pic>
              </a:graphicData>
            </a:graphic>
          </wp:inline>
        </w:drawing>
      </w:r>
    </w:p>
    <w:p w14:paraId="3EFD8300" w14:textId="42C85E83" w:rsidR="0040688E" w:rsidRPr="0040688E" w:rsidRDefault="0040688E" w:rsidP="0040688E">
      <w:pPr>
        <w:spacing w:after="0" w:line="240" w:lineRule="auto"/>
        <w:ind w:firstLine="709"/>
        <w:jc w:val="both"/>
        <w:rPr>
          <w:rFonts w:ascii="Times New Roman" w:eastAsia="Times New Roman" w:hAnsi="Times New Roman" w:cs="Times New Roman"/>
          <w:sz w:val="24"/>
          <w:szCs w:val="24"/>
        </w:rPr>
      </w:pPr>
      <w:r w:rsidRPr="0040688E">
        <w:rPr>
          <w:rFonts w:ascii="Times New Roman" w:eastAsia="Times New Roman" w:hAnsi="Times New Roman" w:cs="Times New Roman"/>
          <w:noProof/>
          <w:sz w:val="24"/>
          <w:szCs w:val="24"/>
        </w:rPr>
        <w:drawing>
          <wp:inline distT="0" distB="0" distL="0" distR="0" wp14:anchorId="0A07CAD9" wp14:editId="6D391ADC">
            <wp:extent cx="2660015" cy="166243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015" cy="1662430"/>
                    </a:xfrm>
                    <a:prstGeom prst="rect">
                      <a:avLst/>
                    </a:prstGeom>
                    <a:noFill/>
                  </pic:spPr>
                </pic:pic>
              </a:graphicData>
            </a:graphic>
          </wp:inline>
        </w:drawing>
      </w:r>
      <w:r w:rsidRPr="0040688E">
        <w:rPr>
          <w:rFonts w:ascii="Times New Roman" w:eastAsia="Times New Roman" w:hAnsi="Times New Roman" w:cs="Times New Roman"/>
          <w:noProof/>
          <w:sz w:val="24"/>
          <w:szCs w:val="24"/>
        </w:rPr>
        <w:drawing>
          <wp:inline distT="0" distB="0" distL="0" distR="0" wp14:anchorId="67FDAAA4" wp14:editId="00FBFB33">
            <wp:extent cx="2610485" cy="1645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0485" cy="1645920"/>
                    </a:xfrm>
                    <a:prstGeom prst="rect">
                      <a:avLst/>
                    </a:prstGeom>
                    <a:noFill/>
                  </pic:spPr>
                </pic:pic>
              </a:graphicData>
            </a:graphic>
          </wp:inline>
        </w:drawing>
      </w:r>
    </w:p>
    <w:p w14:paraId="1E975F88" w14:textId="77777777" w:rsidR="0040688E" w:rsidRPr="0040688E" w:rsidRDefault="0040688E" w:rsidP="0040688E">
      <w:pPr>
        <w:spacing w:after="0" w:line="240" w:lineRule="auto"/>
        <w:jc w:val="both"/>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Мотивировать учащихся - значит затронуть их важнейшие интересы, дать им шанс реализоваться в процессе деятельности. </w:t>
      </w:r>
      <w:r w:rsidRPr="0040688E">
        <w:rPr>
          <w:rFonts w:ascii="Times New Roman" w:eastAsia="Calibri" w:hAnsi="Times New Roman" w:cs="Times New Roman"/>
          <w:b/>
          <w:sz w:val="24"/>
          <w:szCs w:val="24"/>
        </w:rPr>
        <w:t>Мотивы</w:t>
      </w:r>
      <w:r w:rsidRPr="0040688E">
        <w:rPr>
          <w:rFonts w:ascii="Times New Roman" w:eastAsia="Calibri" w:hAnsi="Times New Roman" w:cs="Times New Roman"/>
          <w:sz w:val="24"/>
          <w:szCs w:val="24"/>
        </w:rPr>
        <w:t xml:space="preserve"> могут быть </w:t>
      </w:r>
      <w:r w:rsidRPr="0040688E">
        <w:rPr>
          <w:rFonts w:ascii="Times New Roman" w:eastAsia="Calibri" w:hAnsi="Times New Roman" w:cs="Times New Roman"/>
          <w:b/>
          <w:sz w:val="24"/>
          <w:szCs w:val="24"/>
        </w:rPr>
        <w:t>познавательными</w:t>
      </w:r>
      <w:r w:rsidRPr="0040688E">
        <w:rPr>
          <w:rFonts w:ascii="Times New Roman" w:eastAsia="Calibri" w:hAnsi="Times New Roman" w:cs="Times New Roman"/>
          <w:sz w:val="24"/>
          <w:szCs w:val="24"/>
        </w:rPr>
        <w:t xml:space="preserve">, если они связаны с содержанием учения, и </w:t>
      </w:r>
      <w:r w:rsidRPr="0040688E">
        <w:rPr>
          <w:rFonts w:ascii="Times New Roman" w:eastAsia="Calibri" w:hAnsi="Times New Roman" w:cs="Times New Roman"/>
          <w:b/>
          <w:sz w:val="24"/>
          <w:szCs w:val="24"/>
        </w:rPr>
        <w:t>социальными</w:t>
      </w:r>
      <w:r w:rsidRPr="0040688E">
        <w:rPr>
          <w:rFonts w:ascii="Times New Roman" w:eastAsia="Calibri" w:hAnsi="Times New Roman" w:cs="Times New Roman"/>
          <w:sz w:val="24"/>
          <w:szCs w:val="24"/>
        </w:rPr>
        <w:t xml:space="preserve">, если связаны с общением учеников друг с другом и учителями. </w:t>
      </w:r>
    </w:p>
    <w:p w14:paraId="3038B7A7" w14:textId="77777777" w:rsidR="0040688E" w:rsidRPr="0040688E" w:rsidRDefault="0040688E" w:rsidP="0040688E">
      <w:pPr>
        <w:spacing w:after="0" w:line="240" w:lineRule="auto"/>
        <w:jc w:val="center"/>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sz w:val="24"/>
          <w:szCs w:val="24"/>
          <w:lang w:eastAsia="ru-RU"/>
        </w:rPr>
        <w:t xml:space="preserve">Средства развития у учащихся мотивации к изучению </w:t>
      </w:r>
      <w:r w:rsidRPr="0040688E">
        <w:rPr>
          <w:rFonts w:ascii="Times New Roman" w:eastAsia="Times New Roman" w:hAnsi="Times New Roman" w:cs="Times New Roman"/>
          <w:b/>
          <w:bCs/>
          <w:sz w:val="24"/>
          <w:szCs w:val="24"/>
          <w:bdr w:val="none" w:sz="0" w:space="0" w:color="auto" w:frame="1"/>
          <w:shd w:val="clear" w:color="auto" w:fill="FFFFFF"/>
          <w:lang w:eastAsia="ru-RU"/>
        </w:rPr>
        <w:t>русского языка и литературы:</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985"/>
        <w:gridCol w:w="283"/>
        <w:gridCol w:w="425"/>
        <w:gridCol w:w="993"/>
        <w:gridCol w:w="1842"/>
        <w:gridCol w:w="142"/>
        <w:gridCol w:w="425"/>
        <w:gridCol w:w="2694"/>
      </w:tblGrid>
      <w:tr w:rsidR="0040688E" w:rsidRPr="0040688E" w14:paraId="18455991" w14:textId="77777777" w:rsidTr="000F045F">
        <w:tc>
          <w:tcPr>
            <w:tcW w:w="1384" w:type="dxa"/>
            <w:shd w:val="clear" w:color="auto" w:fill="auto"/>
          </w:tcPr>
          <w:p w14:paraId="0AEA53F1"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Средство повышения мотивации</w:t>
            </w:r>
          </w:p>
        </w:tc>
        <w:tc>
          <w:tcPr>
            <w:tcW w:w="1985" w:type="dxa"/>
            <w:shd w:val="clear" w:color="auto" w:fill="auto"/>
          </w:tcPr>
          <w:p w14:paraId="5AA308F6"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Характеристика средства</w:t>
            </w:r>
          </w:p>
        </w:tc>
        <w:tc>
          <w:tcPr>
            <w:tcW w:w="3685" w:type="dxa"/>
            <w:gridSpan w:val="5"/>
            <w:shd w:val="clear" w:color="auto" w:fill="auto"/>
          </w:tcPr>
          <w:p w14:paraId="3B9B98FD"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Пути (приемы) повышения мотивации</w:t>
            </w:r>
          </w:p>
        </w:tc>
        <w:tc>
          <w:tcPr>
            <w:tcW w:w="3119" w:type="dxa"/>
            <w:gridSpan w:val="2"/>
            <w:shd w:val="clear" w:color="auto" w:fill="auto"/>
          </w:tcPr>
          <w:p w14:paraId="5B48F0A9"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Тема, где можно применить данное средство.</w:t>
            </w:r>
          </w:p>
        </w:tc>
      </w:tr>
      <w:tr w:rsidR="0040688E" w:rsidRPr="0040688E" w14:paraId="3A69C857" w14:textId="77777777" w:rsidTr="000F045F">
        <w:tc>
          <w:tcPr>
            <w:tcW w:w="10173" w:type="dxa"/>
            <w:gridSpan w:val="9"/>
            <w:shd w:val="clear" w:color="auto" w:fill="auto"/>
          </w:tcPr>
          <w:p w14:paraId="3789BECE" w14:textId="77777777" w:rsidR="0040688E" w:rsidRPr="0040688E" w:rsidRDefault="0040688E" w:rsidP="0040688E">
            <w:pPr>
              <w:spacing w:after="0" w:line="240" w:lineRule="auto"/>
              <w:jc w:val="center"/>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Урочная деятельность</w:t>
            </w:r>
          </w:p>
        </w:tc>
      </w:tr>
      <w:tr w:rsidR="0040688E" w:rsidRPr="0040688E" w14:paraId="4BB4CA29" w14:textId="77777777" w:rsidTr="000F045F">
        <w:tc>
          <w:tcPr>
            <w:tcW w:w="1384" w:type="dxa"/>
            <w:shd w:val="clear" w:color="auto" w:fill="auto"/>
          </w:tcPr>
          <w:p w14:paraId="073793D7"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Связь с жизнью</w:t>
            </w:r>
          </w:p>
        </w:tc>
        <w:tc>
          <w:tcPr>
            <w:tcW w:w="2268" w:type="dxa"/>
            <w:gridSpan w:val="2"/>
            <w:shd w:val="clear" w:color="auto" w:fill="auto"/>
          </w:tcPr>
          <w:p w14:paraId="7A2F5799" w14:textId="77777777" w:rsidR="0040688E" w:rsidRPr="0040688E" w:rsidRDefault="0040688E" w:rsidP="0040688E">
            <w:pPr>
              <w:spacing w:after="0" w:line="240" w:lineRule="auto"/>
              <w:jc w:val="both"/>
              <w:rPr>
                <w:rFonts w:ascii="Times New Roman" w:eastAsia="Calibri" w:hAnsi="Times New Roman" w:cs="Times New Roman"/>
                <w:b/>
                <w:bCs/>
                <w:sz w:val="24"/>
                <w:szCs w:val="24"/>
                <w:bdr w:val="none" w:sz="0" w:space="0" w:color="auto" w:frame="1"/>
                <w:shd w:val="clear" w:color="auto" w:fill="FFFFFF"/>
              </w:rPr>
            </w:pPr>
            <w:r w:rsidRPr="0040688E">
              <w:rPr>
                <w:rFonts w:ascii="Times New Roman" w:eastAsia="Calibri" w:hAnsi="Times New Roman" w:cs="Times New Roman"/>
                <w:sz w:val="24"/>
                <w:szCs w:val="24"/>
              </w:rPr>
              <w:t xml:space="preserve">Для появления интереса к изучаемому предмету необходимо понимание нужности, важности, целесообразности изучения данного предмета в целом и отдельных его </w:t>
            </w:r>
            <w:r w:rsidRPr="0040688E">
              <w:rPr>
                <w:rFonts w:ascii="Times New Roman" w:eastAsia="Calibri" w:hAnsi="Times New Roman" w:cs="Times New Roman"/>
                <w:sz w:val="24"/>
                <w:szCs w:val="24"/>
              </w:rPr>
              <w:lastRenderedPageBreak/>
              <w:t>разделов, тем. Этому могут способствовать следующие приёмы.</w:t>
            </w:r>
          </w:p>
        </w:tc>
        <w:tc>
          <w:tcPr>
            <w:tcW w:w="3260" w:type="dxa"/>
            <w:gridSpan w:val="3"/>
            <w:shd w:val="clear" w:color="auto" w:fill="auto"/>
          </w:tcPr>
          <w:p w14:paraId="05408724" w14:textId="77777777" w:rsidR="0040688E" w:rsidRPr="0040688E" w:rsidRDefault="0040688E" w:rsidP="0040688E">
            <w:pPr>
              <w:numPr>
                <w:ilvl w:val="0"/>
                <w:numId w:val="15"/>
              </w:num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b/>
                <w:i/>
                <w:sz w:val="24"/>
                <w:szCs w:val="24"/>
              </w:rPr>
              <w:lastRenderedPageBreak/>
              <w:t>«Оратор»:</w:t>
            </w:r>
            <w:r w:rsidRPr="0040688E">
              <w:rPr>
                <w:rFonts w:ascii="Times New Roman" w:eastAsia="Calibri" w:hAnsi="Times New Roman" w:cs="Times New Roman"/>
                <w:sz w:val="24"/>
                <w:szCs w:val="24"/>
              </w:rPr>
              <w:t xml:space="preserve"> За 1 минуту убедите своего собеседника в том, что изучение этой темы просто необходимо.</w:t>
            </w:r>
          </w:p>
          <w:p w14:paraId="178D1B9D" w14:textId="77777777" w:rsidR="0040688E" w:rsidRPr="0040688E" w:rsidRDefault="0040688E" w:rsidP="0040688E">
            <w:pPr>
              <w:numPr>
                <w:ilvl w:val="0"/>
                <w:numId w:val="15"/>
              </w:num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b/>
                <w:i/>
                <w:sz w:val="24"/>
                <w:szCs w:val="24"/>
              </w:rPr>
              <w:t>«Фантазёр».</w:t>
            </w:r>
            <w:r w:rsidRPr="0040688E">
              <w:rPr>
                <w:rFonts w:ascii="Times New Roman" w:eastAsia="Calibri" w:hAnsi="Times New Roman" w:cs="Times New Roman"/>
                <w:sz w:val="24"/>
                <w:szCs w:val="24"/>
              </w:rPr>
              <w:t xml:space="preserve"> На доске записана тема урока. Назовите 5 способов применения знаний, умений и навыков по этой теме в жизни.</w:t>
            </w:r>
          </w:p>
          <w:p w14:paraId="1B691DF8" w14:textId="77777777" w:rsidR="0040688E" w:rsidRPr="0040688E" w:rsidRDefault="0040688E" w:rsidP="0040688E">
            <w:pPr>
              <w:numPr>
                <w:ilvl w:val="0"/>
                <w:numId w:val="15"/>
              </w:num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b/>
                <w:i/>
                <w:sz w:val="24"/>
                <w:szCs w:val="24"/>
              </w:rPr>
              <w:t>«Кумир».</w:t>
            </w:r>
            <w:r w:rsidRPr="0040688E">
              <w:rPr>
                <w:rFonts w:ascii="Times New Roman" w:eastAsia="Calibri" w:hAnsi="Times New Roman" w:cs="Times New Roman"/>
                <w:sz w:val="24"/>
                <w:szCs w:val="24"/>
              </w:rPr>
              <w:t xml:space="preserve"> На карточках раздать «кумиров по </w:t>
            </w:r>
            <w:r w:rsidRPr="0040688E">
              <w:rPr>
                <w:rFonts w:ascii="Times New Roman" w:eastAsia="Calibri" w:hAnsi="Times New Roman" w:cs="Times New Roman"/>
                <w:sz w:val="24"/>
                <w:szCs w:val="24"/>
              </w:rPr>
              <w:lastRenderedPageBreak/>
              <w:t>жизни». Пофантазируйте, каким образом они бы доказали вам необходимость изучения этой темы?</w:t>
            </w:r>
          </w:p>
          <w:p w14:paraId="2AAF74F5" w14:textId="77777777" w:rsidR="0040688E" w:rsidRPr="0040688E" w:rsidRDefault="0040688E" w:rsidP="0040688E">
            <w:pPr>
              <w:numPr>
                <w:ilvl w:val="0"/>
                <w:numId w:val="15"/>
              </w:num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b/>
                <w:i/>
                <w:sz w:val="24"/>
                <w:szCs w:val="24"/>
              </w:rPr>
              <w:t>«Профи».</w:t>
            </w:r>
            <w:r w:rsidRPr="0040688E">
              <w:rPr>
                <w:rFonts w:ascii="Times New Roman" w:eastAsia="Calibri" w:hAnsi="Times New Roman" w:cs="Times New Roman"/>
                <w:sz w:val="24"/>
                <w:szCs w:val="24"/>
              </w:rPr>
              <w:t xml:space="preserve"> Исходя из будущей профессии, зачем нужно изучение этой темы?</w:t>
            </w:r>
          </w:p>
          <w:p w14:paraId="2826A7E2" w14:textId="77777777" w:rsidR="0040688E" w:rsidRPr="0040688E" w:rsidRDefault="0040688E" w:rsidP="0040688E">
            <w:pPr>
              <w:spacing w:after="0" w:line="240" w:lineRule="auto"/>
              <w:ind w:left="720"/>
              <w:rPr>
                <w:rFonts w:ascii="Times New Roman" w:eastAsia="Times New Roman" w:hAnsi="Times New Roman" w:cs="Times New Roman"/>
                <w:bCs/>
                <w:sz w:val="24"/>
                <w:szCs w:val="24"/>
                <w:bdr w:val="none" w:sz="0" w:space="0" w:color="auto" w:frame="1"/>
                <w:shd w:val="clear" w:color="auto" w:fill="FFFFFF"/>
                <w:lang w:eastAsia="ru-RU"/>
              </w:rPr>
            </w:pPr>
          </w:p>
        </w:tc>
        <w:tc>
          <w:tcPr>
            <w:tcW w:w="3261" w:type="dxa"/>
            <w:gridSpan w:val="3"/>
            <w:shd w:val="clear" w:color="auto" w:fill="auto"/>
          </w:tcPr>
          <w:p w14:paraId="6E034A83"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lastRenderedPageBreak/>
              <w:t xml:space="preserve">Убедить, что изучение темы </w:t>
            </w:r>
            <w:r w:rsidRPr="0040688E">
              <w:rPr>
                <w:rFonts w:ascii="Times New Roman" w:eastAsia="Calibri" w:hAnsi="Times New Roman" w:cs="Times New Roman"/>
                <w:i/>
                <w:sz w:val="24"/>
                <w:szCs w:val="24"/>
              </w:rPr>
              <w:t>«Имя числительное как часть речи»</w:t>
            </w:r>
            <w:r w:rsidRPr="0040688E">
              <w:rPr>
                <w:rFonts w:ascii="Times New Roman" w:eastAsia="Calibri" w:hAnsi="Times New Roman" w:cs="Times New Roman"/>
                <w:sz w:val="24"/>
                <w:szCs w:val="24"/>
              </w:rPr>
              <w:t xml:space="preserve"> просто необходимо.</w:t>
            </w:r>
          </w:p>
          <w:p w14:paraId="0F4E7363"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Назвать 5 способов применения темы </w:t>
            </w:r>
            <w:r w:rsidRPr="0040688E">
              <w:rPr>
                <w:rFonts w:ascii="Times New Roman" w:eastAsia="Calibri" w:hAnsi="Times New Roman" w:cs="Times New Roman"/>
                <w:i/>
                <w:sz w:val="24"/>
                <w:szCs w:val="24"/>
              </w:rPr>
              <w:t>«Числительные, обозначающие целые числа».</w:t>
            </w:r>
          </w:p>
          <w:p w14:paraId="4FAD50BD" w14:textId="77777777" w:rsidR="0040688E" w:rsidRPr="0040688E" w:rsidRDefault="0040688E" w:rsidP="0040688E">
            <w:pPr>
              <w:spacing w:after="0" w:line="240" w:lineRule="auto"/>
              <w:rPr>
                <w:rFonts w:ascii="Times New Roman" w:eastAsia="Calibri" w:hAnsi="Times New Roman" w:cs="Times New Roman"/>
                <w:i/>
                <w:sz w:val="24"/>
                <w:szCs w:val="24"/>
              </w:rPr>
            </w:pPr>
            <w:r w:rsidRPr="0040688E">
              <w:rPr>
                <w:rFonts w:ascii="Times New Roman" w:eastAsia="Calibri" w:hAnsi="Times New Roman" w:cs="Times New Roman"/>
                <w:sz w:val="24"/>
                <w:szCs w:val="24"/>
              </w:rPr>
              <w:t xml:space="preserve">Каким бы образом кумир доказал необходимость изучения темы </w:t>
            </w:r>
            <w:r w:rsidRPr="0040688E">
              <w:rPr>
                <w:rFonts w:ascii="Times New Roman" w:eastAsia="Calibri" w:hAnsi="Times New Roman" w:cs="Times New Roman"/>
                <w:i/>
                <w:sz w:val="24"/>
                <w:szCs w:val="24"/>
              </w:rPr>
              <w:lastRenderedPageBreak/>
              <w:t>«Неопределенные местоимения».</w:t>
            </w:r>
          </w:p>
          <w:p w14:paraId="46FF5035"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Исходя из будущей профессии, докажите, что темы </w:t>
            </w:r>
            <w:r w:rsidRPr="0040688E">
              <w:rPr>
                <w:rFonts w:ascii="Times New Roman" w:eastAsia="Calibri" w:hAnsi="Times New Roman" w:cs="Times New Roman"/>
                <w:i/>
                <w:sz w:val="24"/>
                <w:szCs w:val="24"/>
              </w:rPr>
              <w:t>«Профессиональные слова»,  «Порядковые числительные</w:t>
            </w:r>
            <w:r w:rsidRPr="0040688E">
              <w:rPr>
                <w:rFonts w:ascii="Times New Roman" w:eastAsia="Calibri" w:hAnsi="Times New Roman" w:cs="Times New Roman"/>
                <w:sz w:val="24"/>
                <w:szCs w:val="24"/>
              </w:rPr>
              <w:t>» надо изучать.</w:t>
            </w:r>
          </w:p>
        </w:tc>
      </w:tr>
      <w:tr w:rsidR="0040688E" w:rsidRPr="0040688E" w14:paraId="062CBD20" w14:textId="77777777" w:rsidTr="000F045F">
        <w:tc>
          <w:tcPr>
            <w:tcW w:w="1384" w:type="dxa"/>
            <w:shd w:val="clear" w:color="auto" w:fill="auto"/>
          </w:tcPr>
          <w:p w14:paraId="71BC569E"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lastRenderedPageBreak/>
              <w:t>Наглядность</w:t>
            </w:r>
          </w:p>
        </w:tc>
        <w:tc>
          <w:tcPr>
            <w:tcW w:w="2268" w:type="dxa"/>
            <w:gridSpan w:val="2"/>
            <w:shd w:val="clear" w:color="auto" w:fill="auto"/>
          </w:tcPr>
          <w:p w14:paraId="6153CF6D" w14:textId="77777777" w:rsidR="0040688E" w:rsidRPr="0040688E" w:rsidRDefault="0040688E" w:rsidP="0040688E">
            <w:pPr>
              <w:spacing w:after="0" w:line="240" w:lineRule="auto"/>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Развивает логическое мышление и речь, помогает на основе рассмотрения и анализа конкретных явлений прийти к обобщению, а также </w:t>
            </w:r>
            <w:r w:rsidRPr="0040688E">
              <w:rPr>
                <w:rFonts w:ascii="Times New Roman" w:eastAsia="Times New Roman" w:hAnsi="Times New Roman" w:cs="Times New Roman"/>
                <w:sz w:val="24"/>
                <w:szCs w:val="24"/>
                <w:lang w:eastAsia="ru-RU"/>
              </w:rPr>
              <w:t xml:space="preserve"> повышает интерес к изучаемым вопросам, возбуждает новые силы, позволяющие преодолеть утомляемость. </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w:t>
            </w:r>
          </w:p>
        </w:tc>
        <w:tc>
          <w:tcPr>
            <w:tcW w:w="3260" w:type="dxa"/>
            <w:gridSpan w:val="3"/>
            <w:shd w:val="clear" w:color="auto" w:fill="auto"/>
          </w:tcPr>
          <w:p w14:paraId="67497551" w14:textId="77777777" w:rsidR="0040688E" w:rsidRPr="0040688E" w:rsidRDefault="0040688E" w:rsidP="0040688E">
            <w:pPr>
              <w:spacing w:after="0" w:line="240" w:lineRule="auto"/>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Картинки для уроков обучения грамоте и развития речи, которые используются при составлении предложений и текстов различных типов речи, таблицы по пунктуации и орфографии, портреты писателей и поэтов, иллюстративный материал к изучаемым произведениям.</w:t>
            </w:r>
          </w:p>
        </w:tc>
        <w:tc>
          <w:tcPr>
            <w:tcW w:w="3261" w:type="dxa"/>
            <w:gridSpan w:val="3"/>
            <w:shd w:val="clear" w:color="auto" w:fill="auto"/>
          </w:tcPr>
          <w:p w14:paraId="082693C6" w14:textId="77777777" w:rsidR="0040688E" w:rsidRPr="0040688E" w:rsidRDefault="0040688E" w:rsidP="0040688E">
            <w:pPr>
              <w:spacing w:after="0" w:line="240" w:lineRule="auto"/>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При изучении темы </w:t>
            </w:r>
            <w:r w:rsidRPr="0040688E">
              <w:rPr>
                <w:rFonts w:ascii="Times New Roman" w:eastAsia="Times New Roman" w:hAnsi="Times New Roman" w:cs="Times New Roman"/>
                <w:bCs/>
                <w:i/>
                <w:sz w:val="24"/>
                <w:szCs w:val="24"/>
                <w:bdr w:val="none" w:sz="0" w:space="0" w:color="auto" w:frame="1"/>
                <w:shd w:val="clear" w:color="auto" w:fill="FFFFFF"/>
                <w:lang w:eastAsia="ru-RU"/>
              </w:rPr>
              <w:t>«Заимствованные слова», «Устаревшие слова»</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использовать иллюстрации с изображением слов.</w:t>
            </w:r>
          </w:p>
          <w:p w14:paraId="4AFFC342" w14:textId="77777777" w:rsidR="0040688E" w:rsidRPr="0040688E" w:rsidRDefault="0040688E" w:rsidP="0040688E">
            <w:pPr>
              <w:spacing w:after="0" w:line="240" w:lineRule="auto"/>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Тема </w:t>
            </w:r>
            <w:r w:rsidRPr="0040688E">
              <w:rPr>
                <w:rFonts w:ascii="Times New Roman" w:eastAsia="Times New Roman" w:hAnsi="Times New Roman" w:cs="Times New Roman"/>
                <w:bCs/>
                <w:i/>
                <w:sz w:val="24"/>
                <w:szCs w:val="24"/>
                <w:bdr w:val="none" w:sz="0" w:space="0" w:color="auto" w:frame="1"/>
                <w:shd w:val="clear" w:color="auto" w:fill="FFFFFF"/>
                <w:lang w:eastAsia="ru-RU"/>
              </w:rPr>
              <w:t>«Текст», «Стили речи»</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Составить по одной и той же  картинке текст разных стилей речи. </w:t>
            </w:r>
          </w:p>
          <w:p w14:paraId="50F29AE2" w14:textId="77777777" w:rsidR="0040688E" w:rsidRPr="0040688E" w:rsidRDefault="0040688E" w:rsidP="0040688E">
            <w:pPr>
              <w:spacing w:after="0" w:line="240" w:lineRule="auto"/>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i/>
                <w:sz w:val="24"/>
                <w:szCs w:val="24"/>
                <w:bdr w:val="none" w:sz="0" w:space="0" w:color="auto" w:frame="1"/>
                <w:shd w:val="clear" w:color="auto" w:fill="FFFFFF"/>
                <w:lang w:eastAsia="ru-RU"/>
              </w:rPr>
              <w:t>«Описание помещения».</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По картинкам определить, кому принадлежит помещение, описать его.</w:t>
            </w:r>
          </w:p>
        </w:tc>
      </w:tr>
      <w:tr w:rsidR="0040688E" w:rsidRPr="0040688E" w14:paraId="4F259110" w14:textId="77777777" w:rsidTr="000F045F">
        <w:tc>
          <w:tcPr>
            <w:tcW w:w="1384" w:type="dxa"/>
            <w:shd w:val="clear" w:color="auto" w:fill="auto"/>
          </w:tcPr>
          <w:p w14:paraId="7D60331D"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Современные информационные технологии</w:t>
            </w:r>
          </w:p>
        </w:tc>
        <w:tc>
          <w:tcPr>
            <w:tcW w:w="2268" w:type="dxa"/>
            <w:gridSpan w:val="2"/>
            <w:shd w:val="clear" w:color="auto" w:fill="auto"/>
          </w:tcPr>
          <w:p w14:paraId="6E95CC1B" w14:textId="77777777" w:rsidR="0040688E" w:rsidRPr="0040688E" w:rsidRDefault="0040688E" w:rsidP="0040688E">
            <w:pPr>
              <w:spacing w:after="0" w:line="240" w:lineRule="auto"/>
              <w:jc w:val="both"/>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sz w:val="24"/>
                <w:szCs w:val="24"/>
                <w:shd w:val="clear" w:color="auto" w:fill="FFFFFF"/>
                <w:lang w:eastAsia="ru-RU"/>
              </w:rPr>
              <w:t>Увеличивается объём предлагаемого для ознакомления материала. При этом значительно возрастает интерес детей к знаниям, повышается уровень познавательных возможностей. </w:t>
            </w:r>
          </w:p>
        </w:tc>
        <w:tc>
          <w:tcPr>
            <w:tcW w:w="3260" w:type="dxa"/>
            <w:gridSpan w:val="3"/>
            <w:shd w:val="clear" w:color="auto" w:fill="auto"/>
          </w:tcPr>
          <w:p w14:paraId="03C4094B" w14:textId="77777777" w:rsidR="0040688E" w:rsidRPr="0040688E" w:rsidRDefault="0040688E" w:rsidP="0040688E">
            <w:pPr>
              <w:numPr>
                <w:ilvl w:val="0"/>
                <w:numId w:val="17"/>
              </w:numPr>
              <w:spacing w:after="0" w:line="240" w:lineRule="auto"/>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Создать презентацию Power Point,  подготовить весь необходимый материал, расположить его в нужной последовательности и поместить на слайды. </w:t>
            </w:r>
          </w:p>
          <w:p w14:paraId="12A541DD" w14:textId="77777777" w:rsidR="0040688E" w:rsidRPr="0040688E" w:rsidRDefault="0040688E" w:rsidP="0040688E">
            <w:pPr>
              <w:numPr>
                <w:ilvl w:val="0"/>
                <w:numId w:val="17"/>
              </w:numPr>
              <w:spacing w:after="0" w:line="240" w:lineRule="auto"/>
              <w:jc w:val="both"/>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Создание презентации учащимися</w:t>
            </w:r>
          </w:p>
          <w:p w14:paraId="68DC76ED" w14:textId="77777777" w:rsidR="0040688E" w:rsidRPr="0040688E" w:rsidRDefault="0040688E" w:rsidP="0040688E">
            <w:pPr>
              <w:numPr>
                <w:ilvl w:val="0"/>
                <w:numId w:val="17"/>
              </w:numPr>
              <w:spacing w:after="0" w:line="240" w:lineRule="auto"/>
              <w:jc w:val="both"/>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Использование индивидуальных ноутбуков.</w:t>
            </w:r>
          </w:p>
        </w:tc>
        <w:tc>
          <w:tcPr>
            <w:tcW w:w="3261" w:type="dxa"/>
            <w:gridSpan w:val="3"/>
            <w:shd w:val="clear" w:color="auto" w:fill="auto"/>
          </w:tcPr>
          <w:p w14:paraId="6CCB526A" w14:textId="77777777" w:rsidR="0040688E" w:rsidRPr="0040688E" w:rsidRDefault="0040688E" w:rsidP="0040688E">
            <w:pPr>
              <w:spacing w:after="0" w:line="240" w:lineRule="auto"/>
              <w:ind w:left="57"/>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Создать презентацию по теме </w:t>
            </w:r>
            <w:r w:rsidRPr="0040688E">
              <w:rPr>
                <w:rFonts w:ascii="Times New Roman" w:eastAsia="Times New Roman" w:hAnsi="Times New Roman" w:cs="Times New Roman"/>
                <w:bCs/>
                <w:i/>
                <w:sz w:val="24"/>
                <w:szCs w:val="24"/>
                <w:bdr w:val="none" w:sz="0" w:space="0" w:color="auto" w:frame="1"/>
                <w:shd w:val="clear" w:color="auto" w:fill="FFFFFF"/>
                <w:lang w:eastAsia="ru-RU"/>
              </w:rPr>
              <w:t>«Буквы о-а в корнях с чередованием».</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w:t>
            </w:r>
            <w:r w:rsidRPr="0040688E">
              <w:rPr>
                <w:rFonts w:ascii="Times New Roman" w:eastAsia="Times New Roman" w:hAnsi="Times New Roman" w:cs="Times New Roman"/>
                <w:bCs/>
                <w:i/>
                <w:sz w:val="24"/>
                <w:szCs w:val="24"/>
                <w:bdr w:val="none" w:sz="0" w:space="0" w:color="auto" w:frame="1"/>
                <w:shd w:val="clear" w:color="auto" w:fill="FFFFFF"/>
                <w:lang w:eastAsia="ru-RU"/>
              </w:rPr>
              <w:t>«Происхождение фразеологизмов»</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Использование электронных версий тестов по русскому языку</w:t>
            </w:r>
          </w:p>
        </w:tc>
      </w:tr>
      <w:tr w:rsidR="0040688E" w:rsidRPr="0040688E" w14:paraId="205F4EBD" w14:textId="77777777" w:rsidTr="000F045F">
        <w:tc>
          <w:tcPr>
            <w:tcW w:w="1384" w:type="dxa"/>
            <w:shd w:val="clear" w:color="auto" w:fill="auto"/>
          </w:tcPr>
          <w:p w14:paraId="6F3AE3A8"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Мыслительные задачи</w:t>
            </w:r>
          </w:p>
        </w:tc>
        <w:tc>
          <w:tcPr>
            <w:tcW w:w="2268" w:type="dxa"/>
            <w:gridSpan w:val="2"/>
            <w:shd w:val="clear" w:color="auto" w:fill="auto"/>
          </w:tcPr>
          <w:p w14:paraId="413CA3DC" w14:textId="77777777" w:rsidR="0040688E" w:rsidRPr="0040688E" w:rsidRDefault="0040688E" w:rsidP="0040688E">
            <w:pPr>
              <w:spacing w:after="0" w:line="240" w:lineRule="auto"/>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Когда ученик видит, для чего он вместе с учителем производит сложную работу, требующую от него напряжения умственных сил, у него возникает интерес к учебным занятиям.</w:t>
            </w:r>
          </w:p>
          <w:p w14:paraId="4E670444" w14:textId="77777777" w:rsidR="0040688E" w:rsidRPr="0040688E" w:rsidRDefault="0040688E" w:rsidP="0040688E">
            <w:pPr>
              <w:spacing w:after="0" w:line="240" w:lineRule="auto"/>
              <w:jc w:val="both"/>
              <w:rPr>
                <w:rFonts w:ascii="Times New Roman" w:eastAsia="Calibri" w:hAnsi="Times New Roman" w:cs="Times New Roman"/>
                <w:b/>
                <w:bCs/>
                <w:sz w:val="24"/>
                <w:szCs w:val="24"/>
                <w:bdr w:val="none" w:sz="0" w:space="0" w:color="auto" w:frame="1"/>
                <w:shd w:val="clear" w:color="auto" w:fill="FFFFFF"/>
              </w:rPr>
            </w:pPr>
            <w:r w:rsidRPr="0040688E">
              <w:rPr>
                <w:rFonts w:ascii="Times New Roman" w:eastAsia="Calibri" w:hAnsi="Times New Roman" w:cs="Times New Roman"/>
                <w:sz w:val="24"/>
                <w:szCs w:val="24"/>
              </w:rPr>
              <w:lastRenderedPageBreak/>
              <w:t>Ценным стимулирующим влиянием обладают проблемно-поисковые методы в том случае, когда проблемные ситуации находятся в зоне реальных учебных возможностей школьников.</w:t>
            </w:r>
          </w:p>
        </w:tc>
        <w:tc>
          <w:tcPr>
            <w:tcW w:w="3260" w:type="dxa"/>
            <w:gridSpan w:val="3"/>
            <w:shd w:val="clear" w:color="auto" w:fill="auto"/>
          </w:tcPr>
          <w:p w14:paraId="611B7A45" w14:textId="77777777" w:rsidR="0040688E" w:rsidRPr="0040688E" w:rsidRDefault="0040688E" w:rsidP="0040688E">
            <w:pPr>
              <w:numPr>
                <w:ilvl w:val="0"/>
                <w:numId w:val="16"/>
              </w:numPr>
              <w:spacing w:after="0" w:line="240" w:lineRule="auto"/>
              <w:ind w:left="57"/>
              <w:jc w:val="both"/>
              <w:rPr>
                <w:rFonts w:ascii="Times New Roman" w:eastAsia="Times New Roman" w:hAnsi="Times New Roman" w:cs="Times New Roman"/>
                <w:sz w:val="24"/>
                <w:szCs w:val="24"/>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lastRenderedPageBreak/>
              <w:t>Начиная урок, приступая к новому материалу, необходимо чётко сформулировать вопрос, на который дети должны получить ответ.</w:t>
            </w:r>
            <w:r w:rsidRPr="0040688E">
              <w:rPr>
                <w:rFonts w:ascii="Times New Roman" w:eastAsia="Times New Roman" w:hAnsi="Times New Roman" w:cs="Times New Roman"/>
                <w:sz w:val="24"/>
                <w:szCs w:val="24"/>
                <w:lang w:eastAsia="ru-RU"/>
              </w:rPr>
              <w:t xml:space="preserve"> </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Иногда можно построить работу таким образом, чтобы вопросы, определяющие мыслительную задачу, исходили от учащихся. А можно использовать  </w:t>
            </w:r>
            <w:r w:rsidRPr="0040688E">
              <w:rPr>
                <w:rFonts w:ascii="Times New Roman" w:eastAsia="Times New Roman" w:hAnsi="Times New Roman" w:cs="Times New Roman"/>
                <w:sz w:val="24"/>
                <w:szCs w:val="24"/>
                <w:lang w:eastAsia="ru-RU"/>
              </w:rPr>
              <w:lastRenderedPageBreak/>
              <w:t>вопросы, адресованные ученикам, в которых сталкиваются противоречия. Необходимость преодолеть противоречие - самый мощный двигатель мысли.</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w:t>
            </w:r>
          </w:p>
          <w:p w14:paraId="762E9389" w14:textId="77777777" w:rsidR="0040688E" w:rsidRPr="0040688E" w:rsidRDefault="0040688E" w:rsidP="0040688E">
            <w:pPr>
              <w:numPr>
                <w:ilvl w:val="0"/>
                <w:numId w:val="16"/>
              </w:numPr>
              <w:spacing w:after="0" w:line="240" w:lineRule="auto"/>
              <w:ind w:left="57"/>
              <w:jc w:val="both"/>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sz w:val="24"/>
                <w:szCs w:val="24"/>
                <w:lang w:eastAsia="ru-RU"/>
              </w:rPr>
              <w:t>Исследовательское задание</w:t>
            </w:r>
          </w:p>
        </w:tc>
        <w:tc>
          <w:tcPr>
            <w:tcW w:w="3261" w:type="dxa"/>
            <w:gridSpan w:val="3"/>
            <w:shd w:val="clear" w:color="auto" w:fill="auto"/>
          </w:tcPr>
          <w:p w14:paraId="73DEF33D" w14:textId="77777777" w:rsidR="0040688E" w:rsidRPr="0040688E" w:rsidRDefault="0040688E" w:rsidP="0040688E">
            <w:pPr>
              <w:spacing w:after="0" w:line="240" w:lineRule="auto"/>
              <w:ind w:left="57"/>
              <w:jc w:val="both"/>
              <w:rPr>
                <w:rFonts w:ascii="Times New Roman" w:eastAsia="Times New Roman" w:hAnsi="Times New Roman" w:cs="Times New Roman"/>
                <w:sz w:val="24"/>
                <w:szCs w:val="24"/>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lastRenderedPageBreak/>
              <w:t>1.Вопрос:</w:t>
            </w:r>
            <w:r w:rsidRPr="0040688E">
              <w:rPr>
                <w:rFonts w:ascii="Times New Roman" w:eastAsia="Times New Roman" w:hAnsi="Times New Roman" w:cs="Times New Roman"/>
                <w:b/>
                <w:bCs/>
                <w:i/>
                <w:sz w:val="24"/>
                <w:szCs w:val="24"/>
                <w:bdr w:val="none" w:sz="0" w:space="0" w:color="auto" w:frame="1"/>
                <w:shd w:val="clear" w:color="auto" w:fill="FFFFFF"/>
                <w:lang w:eastAsia="ru-RU"/>
              </w:rPr>
              <w:t xml:space="preserve"> «Пришёл ко мне товарищ, поседел (посидел) у меня».</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Меняется смысл от одной только буквы?</w:t>
            </w:r>
            <w:r w:rsidRPr="0040688E">
              <w:rPr>
                <w:rFonts w:ascii="Times New Roman" w:eastAsia="Times New Roman" w:hAnsi="Times New Roman" w:cs="Times New Roman"/>
                <w:sz w:val="24"/>
                <w:szCs w:val="24"/>
                <w:lang w:eastAsia="ru-RU"/>
              </w:rPr>
              <w:t xml:space="preserve"> Или определи и докажи, где какая часть речи: </w:t>
            </w:r>
            <w:r w:rsidRPr="0040688E">
              <w:rPr>
                <w:rFonts w:ascii="Times New Roman" w:eastAsia="Times New Roman" w:hAnsi="Times New Roman" w:cs="Times New Roman"/>
                <w:b/>
                <w:i/>
                <w:sz w:val="24"/>
                <w:szCs w:val="24"/>
                <w:lang w:eastAsia="ru-RU"/>
              </w:rPr>
              <w:t>(В)пустую комнату; спорить (в)пустую.</w:t>
            </w:r>
            <w:r w:rsidRPr="0040688E">
              <w:rPr>
                <w:rFonts w:ascii="Times New Roman" w:eastAsia="Times New Roman" w:hAnsi="Times New Roman" w:cs="Times New Roman"/>
                <w:sz w:val="24"/>
                <w:szCs w:val="24"/>
                <w:lang w:eastAsia="ru-RU"/>
              </w:rPr>
              <w:t xml:space="preserve"> </w:t>
            </w:r>
          </w:p>
          <w:p w14:paraId="4B2670C2" w14:textId="77777777" w:rsidR="0040688E" w:rsidRPr="0040688E" w:rsidRDefault="0040688E" w:rsidP="0040688E">
            <w:pPr>
              <w:shd w:val="clear" w:color="auto" w:fill="FFFFFF"/>
              <w:spacing w:after="0" w:line="240" w:lineRule="auto"/>
              <w:rPr>
                <w:rFonts w:ascii="Times New Roman" w:eastAsia="Times New Roman" w:hAnsi="Times New Roman" w:cs="Times New Roman"/>
                <w:sz w:val="24"/>
                <w:szCs w:val="24"/>
                <w:lang w:eastAsia="ru-RU"/>
              </w:rPr>
            </w:pPr>
            <w:r w:rsidRPr="0040688E">
              <w:rPr>
                <w:rFonts w:ascii="Times New Roman" w:eastAsia="Times New Roman" w:hAnsi="Times New Roman" w:cs="Times New Roman"/>
                <w:bCs/>
                <w:i/>
                <w:iCs/>
                <w:sz w:val="24"/>
                <w:szCs w:val="24"/>
                <w:lang w:eastAsia="ru-RU"/>
              </w:rPr>
              <w:t>2.Исследование.</w:t>
            </w:r>
            <w:r w:rsidRPr="0040688E">
              <w:rPr>
                <w:rFonts w:ascii="Times New Roman" w:eastAsia="Times New Roman" w:hAnsi="Times New Roman" w:cs="Times New Roman"/>
                <w:i/>
                <w:sz w:val="24"/>
                <w:szCs w:val="24"/>
                <w:lang w:eastAsia="ru-RU"/>
              </w:rPr>
              <w:t xml:space="preserve"> </w:t>
            </w:r>
            <w:r w:rsidRPr="0040688E">
              <w:rPr>
                <w:rFonts w:ascii="Times New Roman" w:eastAsia="Times New Roman" w:hAnsi="Times New Roman" w:cs="Times New Roman"/>
                <w:sz w:val="24"/>
                <w:szCs w:val="24"/>
                <w:lang w:eastAsia="ru-RU"/>
              </w:rPr>
              <w:t xml:space="preserve">Послушайте стихотворение из передачи «Радионяня» и скажите, о каком способе </w:t>
            </w:r>
            <w:r w:rsidRPr="0040688E">
              <w:rPr>
                <w:rFonts w:ascii="Times New Roman" w:eastAsia="Times New Roman" w:hAnsi="Times New Roman" w:cs="Times New Roman"/>
                <w:sz w:val="24"/>
                <w:szCs w:val="24"/>
                <w:lang w:eastAsia="ru-RU"/>
              </w:rPr>
              <w:lastRenderedPageBreak/>
              <w:t>словообразования в нем говорится.</w:t>
            </w:r>
          </w:p>
          <w:p w14:paraId="1CC09739" w14:textId="77777777" w:rsidR="0040688E" w:rsidRPr="0040688E" w:rsidRDefault="0040688E" w:rsidP="0040688E">
            <w:pPr>
              <w:shd w:val="clear" w:color="auto" w:fill="FFFFFF"/>
              <w:spacing w:after="0" w:line="240" w:lineRule="auto"/>
              <w:rPr>
                <w:rFonts w:ascii="Times New Roman" w:eastAsia="Times New Roman" w:hAnsi="Times New Roman" w:cs="Times New Roman"/>
                <w:i/>
                <w:sz w:val="24"/>
                <w:szCs w:val="24"/>
                <w:lang w:eastAsia="ru-RU"/>
              </w:rPr>
            </w:pPr>
            <w:r w:rsidRPr="0040688E">
              <w:rPr>
                <w:rFonts w:ascii="Times New Roman" w:eastAsia="Times New Roman" w:hAnsi="Times New Roman" w:cs="Times New Roman"/>
                <w:i/>
                <w:sz w:val="24"/>
                <w:szCs w:val="24"/>
                <w:lang w:eastAsia="ru-RU"/>
              </w:rPr>
              <w:t>Самолет летит вперед, Паровоз не отстает, Даже в море пароход Тоже прибавляет ход.</w:t>
            </w:r>
          </w:p>
          <w:p w14:paraId="237629E5" w14:textId="77777777" w:rsidR="0040688E" w:rsidRPr="0040688E" w:rsidRDefault="0040688E" w:rsidP="0040688E">
            <w:pPr>
              <w:shd w:val="clear" w:color="auto" w:fill="FFFFFF"/>
              <w:spacing w:after="0" w:line="240" w:lineRule="auto"/>
              <w:rPr>
                <w:rFonts w:ascii="Times New Roman" w:eastAsia="Times New Roman" w:hAnsi="Times New Roman" w:cs="Times New Roman"/>
                <w:i/>
                <w:sz w:val="24"/>
                <w:szCs w:val="24"/>
                <w:lang w:eastAsia="ru-RU"/>
              </w:rPr>
            </w:pPr>
            <w:r w:rsidRPr="0040688E">
              <w:rPr>
                <w:rFonts w:ascii="Times New Roman" w:eastAsia="Times New Roman" w:hAnsi="Times New Roman" w:cs="Times New Roman"/>
                <w:i/>
                <w:sz w:val="24"/>
                <w:szCs w:val="24"/>
                <w:lang w:eastAsia="ru-RU"/>
              </w:rPr>
              <w:t>Все торопятся узнать, Как их правильно писать, - Эти сложные слова Не выносят буквы А.</w:t>
            </w:r>
          </w:p>
          <w:p w14:paraId="0731F4E9" w14:textId="77777777" w:rsidR="0040688E" w:rsidRPr="0040688E" w:rsidRDefault="0040688E" w:rsidP="0040688E">
            <w:pPr>
              <w:shd w:val="clear" w:color="auto" w:fill="FFFFFF"/>
              <w:spacing w:after="0" w:line="240" w:lineRule="auto"/>
              <w:rPr>
                <w:rFonts w:ascii="Times New Roman" w:eastAsia="Times New Roman" w:hAnsi="Times New Roman" w:cs="Times New Roman"/>
                <w:i/>
                <w:sz w:val="24"/>
                <w:szCs w:val="24"/>
                <w:lang w:eastAsia="ru-RU"/>
              </w:rPr>
            </w:pPr>
            <w:r w:rsidRPr="0040688E">
              <w:rPr>
                <w:rFonts w:ascii="Times New Roman" w:eastAsia="Times New Roman" w:hAnsi="Times New Roman" w:cs="Times New Roman"/>
                <w:i/>
                <w:sz w:val="24"/>
                <w:szCs w:val="24"/>
                <w:lang w:eastAsia="ru-RU"/>
              </w:rPr>
              <w:t>А поставишь букву О - Скорость будет – ого - го! Кашу варит кашевар, Сталь нам варит сталевар, Лошадь водит коневод, В море - мореход плывет.</w:t>
            </w:r>
          </w:p>
          <w:p w14:paraId="228D4365" w14:textId="77777777" w:rsidR="0040688E" w:rsidRPr="0040688E" w:rsidRDefault="0040688E" w:rsidP="0040688E">
            <w:pPr>
              <w:shd w:val="clear" w:color="auto" w:fill="FFFFFF"/>
              <w:spacing w:after="0" w:line="240" w:lineRule="auto"/>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i/>
                <w:sz w:val="24"/>
                <w:szCs w:val="24"/>
                <w:lang w:eastAsia="ru-RU"/>
              </w:rPr>
              <w:t>Все названья хороши, Только правильно пиши. Мы у этих слов внутри Не поставим букву И, А напишем Е - тогда Каждый скажет: «Это - да!»</w:t>
            </w:r>
          </w:p>
        </w:tc>
      </w:tr>
      <w:tr w:rsidR="0040688E" w:rsidRPr="0040688E" w14:paraId="7608CC77" w14:textId="77777777" w:rsidTr="000F045F">
        <w:tc>
          <w:tcPr>
            <w:tcW w:w="1384" w:type="dxa"/>
            <w:shd w:val="clear" w:color="auto" w:fill="auto"/>
          </w:tcPr>
          <w:p w14:paraId="035C625C"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lastRenderedPageBreak/>
              <w:t>Создание ситуации успеха</w:t>
            </w:r>
          </w:p>
        </w:tc>
        <w:tc>
          <w:tcPr>
            <w:tcW w:w="2268" w:type="dxa"/>
            <w:gridSpan w:val="2"/>
            <w:shd w:val="clear" w:color="auto" w:fill="auto"/>
          </w:tcPr>
          <w:p w14:paraId="0A3611A8" w14:textId="77777777" w:rsidR="0040688E" w:rsidRPr="0040688E" w:rsidRDefault="0040688E" w:rsidP="0040688E">
            <w:pPr>
              <w:spacing w:after="0" w:line="240" w:lineRule="auto"/>
              <w:jc w:val="both"/>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Одна из составляющих мотивации – умение ставить цель, определять зону ближайшего развития, понимать, зачем нужно писать грамотно. Цель, поставленная учителем, должна стать целью ученика. Для превращения цели в мотивы-цели большое значение имеет осознание учеником своих успехов, продвижения вперед.</w:t>
            </w:r>
          </w:p>
          <w:p w14:paraId="57501047" w14:textId="77777777" w:rsidR="0040688E" w:rsidRPr="0040688E" w:rsidRDefault="0040688E" w:rsidP="0040688E">
            <w:pPr>
              <w:spacing w:after="0" w:line="240" w:lineRule="auto"/>
              <w:jc w:val="both"/>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sz w:val="24"/>
                <w:szCs w:val="24"/>
                <w:lang w:eastAsia="ru-RU"/>
              </w:rPr>
              <w:t xml:space="preserve">Подобные рассказы помогают учащимся делиться успешными обучающими стратегиями. Этот приём способствует росту уверенности учеников в своей </w:t>
            </w:r>
            <w:r w:rsidRPr="0040688E">
              <w:rPr>
                <w:rFonts w:ascii="Times New Roman" w:eastAsia="Times New Roman" w:hAnsi="Times New Roman" w:cs="Times New Roman"/>
                <w:sz w:val="24"/>
                <w:szCs w:val="24"/>
                <w:lang w:eastAsia="ru-RU"/>
              </w:rPr>
              <w:lastRenderedPageBreak/>
              <w:t xml:space="preserve">лингвистической компетенции. </w:t>
            </w:r>
          </w:p>
        </w:tc>
        <w:tc>
          <w:tcPr>
            <w:tcW w:w="3260" w:type="dxa"/>
            <w:gridSpan w:val="3"/>
            <w:shd w:val="clear" w:color="auto" w:fill="auto"/>
          </w:tcPr>
          <w:p w14:paraId="358D611D" w14:textId="77777777" w:rsidR="0040688E" w:rsidRPr="0040688E" w:rsidRDefault="0040688E" w:rsidP="0040688E">
            <w:pPr>
              <w:spacing w:after="0" w:line="240" w:lineRule="auto"/>
              <w:jc w:val="both"/>
              <w:rPr>
                <w:rFonts w:ascii="Times New Roman" w:eastAsia="Times New Roman" w:hAnsi="Times New Roman" w:cs="Times New Roman"/>
                <w:sz w:val="24"/>
                <w:szCs w:val="24"/>
                <w:u w:val="single"/>
                <w:shd w:val="clear" w:color="auto" w:fill="FFFFFF"/>
                <w:lang w:eastAsia="ru-RU"/>
              </w:rPr>
            </w:pPr>
            <w:r w:rsidRPr="0040688E">
              <w:rPr>
                <w:rFonts w:ascii="Times New Roman" w:eastAsia="Times New Roman" w:hAnsi="Times New Roman" w:cs="Times New Roman"/>
                <w:sz w:val="24"/>
                <w:szCs w:val="24"/>
                <w:lang w:eastAsia="ru-RU"/>
              </w:rPr>
              <w:lastRenderedPageBreak/>
              <w:t>В начале учебного года попросить ребят ответить на ряд вопросов.  Иногда предполагаемые итоговые отметки ребята могут сразу выставить карандашом в дневник. Некоторых это стимулирует.</w:t>
            </w:r>
            <w:r w:rsidRPr="0040688E">
              <w:rPr>
                <w:rFonts w:ascii="Times New Roman" w:eastAsia="Times New Roman" w:hAnsi="Times New Roman" w:cs="Times New Roman"/>
                <w:sz w:val="24"/>
                <w:szCs w:val="24"/>
                <w:u w:val="single"/>
                <w:shd w:val="clear" w:color="auto" w:fill="FFFFFF"/>
                <w:lang w:eastAsia="ru-RU"/>
              </w:rPr>
              <w:t xml:space="preserve"> </w:t>
            </w:r>
          </w:p>
          <w:p w14:paraId="0BD36FE7" w14:textId="77777777" w:rsidR="0040688E" w:rsidRPr="0040688E" w:rsidRDefault="0040688E" w:rsidP="0040688E">
            <w:pPr>
              <w:spacing w:after="0" w:line="240" w:lineRule="auto"/>
              <w:jc w:val="both"/>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shd w:val="clear" w:color="auto" w:fill="FFFFFF"/>
                <w:lang w:eastAsia="ru-RU"/>
              </w:rPr>
              <w:t>Дайте обучаемому шанс: будьте щедры в своём поощрении; создайте впечатление, что в стоящей перед вашим собеседником задаче нет ничего трудного; дайте ему понять, что вы верите в его способность справиться с ней, что у него имеется необходимое для этого внутреннее чутьё, - и он всю ночь до рассвета будет практиковаться, чтобы добиться успеха».</w:t>
            </w:r>
          </w:p>
          <w:p w14:paraId="4978A6A4" w14:textId="77777777" w:rsidR="0040688E" w:rsidRPr="0040688E" w:rsidRDefault="0040688E" w:rsidP="0040688E">
            <w:pPr>
              <w:spacing w:after="0" w:line="240" w:lineRule="auto"/>
              <w:jc w:val="both"/>
              <w:rPr>
                <w:rFonts w:ascii="Times New Roman" w:eastAsia="Times New Roman" w:hAnsi="Times New Roman" w:cs="Times New Roman"/>
                <w:b/>
                <w:i/>
                <w:sz w:val="24"/>
                <w:szCs w:val="24"/>
                <w:lang w:eastAsia="ru-RU"/>
              </w:rPr>
            </w:pPr>
            <w:r w:rsidRPr="0040688E">
              <w:rPr>
                <w:rFonts w:ascii="Times New Roman" w:eastAsia="Times New Roman" w:hAnsi="Times New Roman" w:cs="Times New Roman"/>
                <w:sz w:val="24"/>
                <w:szCs w:val="24"/>
                <w:lang w:eastAsia="ru-RU"/>
              </w:rPr>
              <w:t xml:space="preserve">После контрольной работы целесообразно предложить вопросы: Записать не менее 6 ответов на вопросы. </w:t>
            </w:r>
          </w:p>
          <w:p w14:paraId="349DC47C" w14:textId="77777777" w:rsidR="0040688E" w:rsidRPr="0040688E" w:rsidRDefault="0040688E" w:rsidP="0040688E">
            <w:pPr>
              <w:spacing w:after="0" w:line="240" w:lineRule="auto"/>
              <w:jc w:val="both"/>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 xml:space="preserve">Образовательная стратегия. </w:t>
            </w:r>
          </w:p>
          <w:p w14:paraId="238799E6" w14:textId="77777777" w:rsidR="0040688E" w:rsidRPr="0040688E" w:rsidRDefault="0040688E" w:rsidP="0040688E">
            <w:pPr>
              <w:spacing w:after="0" w:line="240" w:lineRule="auto"/>
              <w:jc w:val="both"/>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sz w:val="24"/>
                <w:szCs w:val="24"/>
                <w:lang w:eastAsia="ru-RU"/>
              </w:rPr>
              <w:t xml:space="preserve"> Во время фронтального опроса целесообразно научить ребят начинать свой </w:t>
            </w:r>
            <w:r w:rsidRPr="0040688E">
              <w:rPr>
                <w:rFonts w:ascii="Times New Roman" w:eastAsia="Times New Roman" w:hAnsi="Times New Roman" w:cs="Times New Roman"/>
                <w:sz w:val="24"/>
                <w:szCs w:val="24"/>
                <w:lang w:eastAsia="ru-RU"/>
              </w:rPr>
              <w:lastRenderedPageBreak/>
              <w:t xml:space="preserve">ответ словами: </w:t>
            </w:r>
            <w:r w:rsidRPr="0040688E">
              <w:rPr>
                <w:rFonts w:ascii="Times New Roman" w:eastAsia="Times New Roman" w:hAnsi="Times New Roman" w:cs="Times New Roman"/>
                <w:b/>
                <w:i/>
                <w:sz w:val="24"/>
                <w:szCs w:val="24"/>
                <w:lang w:eastAsia="ru-RU"/>
              </w:rPr>
              <w:t>«Я знаю, что…».</w:t>
            </w:r>
            <w:r w:rsidRPr="0040688E">
              <w:rPr>
                <w:rFonts w:ascii="Times New Roman" w:eastAsia="Times New Roman" w:hAnsi="Times New Roman" w:cs="Times New Roman"/>
                <w:sz w:val="24"/>
                <w:szCs w:val="24"/>
                <w:lang w:eastAsia="ru-RU"/>
              </w:rPr>
              <w:t xml:space="preserve"> </w:t>
            </w:r>
          </w:p>
        </w:tc>
        <w:tc>
          <w:tcPr>
            <w:tcW w:w="3261" w:type="dxa"/>
            <w:gridSpan w:val="3"/>
            <w:shd w:val="clear" w:color="auto" w:fill="auto"/>
          </w:tcPr>
          <w:p w14:paraId="2427BFA8" w14:textId="77777777" w:rsidR="0040688E" w:rsidRPr="0040688E" w:rsidRDefault="0040688E" w:rsidP="0040688E">
            <w:pPr>
              <w:spacing w:after="0" w:line="240" w:lineRule="auto"/>
              <w:jc w:val="both"/>
              <w:rPr>
                <w:rFonts w:ascii="Times New Roman" w:eastAsia="Times New Roman" w:hAnsi="Times New Roman" w:cs="Times New Roman"/>
                <w:i/>
                <w:sz w:val="24"/>
                <w:szCs w:val="24"/>
                <w:lang w:eastAsia="ru-RU"/>
              </w:rPr>
            </w:pPr>
            <w:r w:rsidRPr="0040688E">
              <w:rPr>
                <w:rFonts w:ascii="Times New Roman" w:eastAsia="Times New Roman" w:hAnsi="Times New Roman" w:cs="Times New Roman"/>
                <w:i/>
                <w:sz w:val="24"/>
                <w:szCs w:val="24"/>
                <w:lang w:eastAsia="ru-RU"/>
              </w:rPr>
              <w:lastRenderedPageBreak/>
              <w:t>Какую отметку ты хотел бы иметь по предмету за …четверть? Что тебе нужно сделать, чтобы это было так? Чья помощь, и в какой форме тебе нужна? Как ты поймёшь, что результат достигнут?</w:t>
            </w:r>
          </w:p>
          <w:p w14:paraId="23F0653A" w14:textId="77777777" w:rsidR="0040688E" w:rsidRPr="0040688E" w:rsidRDefault="0040688E" w:rsidP="0040688E">
            <w:pPr>
              <w:spacing w:after="0" w:line="240" w:lineRule="auto"/>
              <w:jc w:val="both"/>
              <w:rPr>
                <w:rFonts w:ascii="Times New Roman" w:eastAsia="Times New Roman" w:hAnsi="Times New Roman" w:cs="Times New Roman"/>
                <w:b/>
                <w:i/>
                <w:sz w:val="24"/>
                <w:szCs w:val="24"/>
                <w:lang w:eastAsia="ru-RU"/>
              </w:rPr>
            </w:pPr>
          </w:p>
          <w:p w14:paraId="586829B3" w14:textId="77777777" w:rsidR="0040688E" w:rsidRPr="0040688E" w:rsidRDefault="0040688E" w:rsidP="0040688E">
            <w:pPr>
              <w:spacing w:after="0" w:line="240" w:lineRule="auto"/>
              <w:jc w:val="both"/>
              <w:rPr>
                <w:rFonts w:ascii="Times New Roman" w:eastAsia="Times New Roman" w:hAnsi="Times New Roman" w:cs="Times New Roman"/>
                <w:b/>
                <w:i/>
                <w:sz w:val="24"/>
                <w:szCs w:val="24"/>
                <w:lang w:eastAsia="ru-RU"/>
              </w:rPr>
            </w:pPr>
          </w:p>
          <w:p w14:paraId="2F14AABE" w14:textId="77777777" w:rsidR="0040688E" w:rsidRPr="0040688E" w:rsidRDefault="0040688E" w:rsidP="0040688E">
            <w:pPr>
              <w:spacing w:after="0" w:line="240" w:lineRule="auto"/>
              <w:jc w:val="both"/>
              <w:rPr>
                <w:rFonts w:ascii="Times New Roman" w:eastAsia="Times New Roman" w:hAnsi="Times New Roman" w:cs="Times New Roman"/>
                <w:b/>
                <w:i/>
                <w:sz w:val="24"/>
                <w:szCs w:val="24"/>
                <w:lang w:eastAsia="ru-RU"/>
              </w:rPr>
            </w:pPr>
          </w:p>
          <w:p w14:paraId="46E71862" w14:textId="77777777" w:rsidR="0040688E" w:rsidRPr="0040688E" w:rsidRDefault="0040688E" w:rsidP="0040688E">
            <w:pPr>
              <w:spacing w:after="0" w:line="240" w:lineRule="auto"/>
              <w:jc w:val="both"/>
              <w:rPr>
                <w:rFonts w:ascii="Times New Roman" w:eastAsia="Times New Roman" w:hAnsi="Times New Roman" w:cs="Times New Roman"/>
                <w:b/>
                <w:i/>
                <w:sz w:val="24"/>
                <w:szCs w:val="24"/>
                <w:lang w:eastAsia="ru-RU"/>
              </w:rPr>
            </w:pPr>
          </w:p>
          <w:p w14:paraId="2A9F4DE1" w14:textId="77777777" w:rsidR="0040688E" w:rsidRPr="0040688E" w:rsidRDefault="0040688E" w:rsidP="0040688E">
            <w:pPr>
              <w:spacing w:after="0" w:line="240" w:lineRule="auto"/>
              <w:jc w:val="both"/>
              <w:rPr>
                <w:rFonts w:ascii="Times New Roman" w:eastAsia="Times New Roman" w:hAnsi="Times New Roman" w:cs="Times New Roman"/>
                <w:b/>
                <w:i/>
                <w:sz w:val="24"/>
                <w:szCs w:val="24"/>
                <w:lang w:eastAsia="ru-RU"/>
              </w:rPr>
            </w:pPr>
          </w:p>
          <w:p w14:paraId="3C7B8841" w14:textId="77777777" w:rsidR="0040688E" w:rsidRPr="0040688E" w:rsidRDefault="0040688E" w:rsidP="0040688E">
            <w:pPr>
              <w:spacing w:after="0" w:line="240" w:lineRule="auto"/>
              <w:jc w:val="both"/>
              <w:rPr>
                <w:rFonts w:ascii="Times New Roman" w:eastAsia="Times New Roman" w:hAnsi="Times New Roman" w:cs="Times New Roman"/>
                <w:i/>
                <w:sz w:val="24"/>
                <w:szCs w:val="24"/>
                <w:lang w:eastAsia="ru-RU"/>
              </w:rPr>
            </w:pPr>
            <w:r w:rsidRPr="0040688E">
              <w:rPr>
                <w:rFonts w:ascii="Times New Roman" w:eastAsia="Times New Roman" w:hAnsi="Times New Roman" w:cs="Times New Roman"/>
                <w:b/>
                <w:i/>
                <w:sz w:val="24"/>
                <w:szCs w:val="24"/>
                <w:lang w:eastAsia="ru-RU"/>
              </w:rPr>
              <w:t xml:space="preserve"> </w:t>
            </w:r>
            <w:r w:rsidRPr="0040688E">
              <w:rPr>
                <w:rFonts w:ascii="Times New Roman" w:eastAsia="Times New Roman" w:hAnsi="Times New Roman" w:cs="Times New Roman"/>
                <w:i/>
                <w:sz w:val="24"/>
                <w:szCs w:val="24"/>
                <w:lang w:eastAsia="ru-RU"/>
              </w:rPr>
              <w:t xml:space="preserve">Чего не случится, если я буду писать грамотно? Чего не случится, если я не буду писать грамотно? Что случится, если я буду писать грамотно? Что случится, если я не буду писать грамотно? </w:t>
            </w:r>
          </w:p>
          <w:p w14:paraId="6A270572" w14:textId="77777777" w:rsidR="0040688E" w:rsidRPr="0040688E" w:rsidRDefault="0040688E" w:rsidP="0040688E">
            <w:pPr>
              <w:spacing w:after="0" w:line="240" w:lineRule="auto"/>
              <w:jc w:val="both"/>
              <w:rPr>
                <w:rFonts w:ascii="Times New Roman" w:eastAsia="Times New Roman" w:hAnsi="Times New Roman" w:cs="Times New Roman"/>
                <w:sz w:val="24"/>
                <w:szCs w:val="24"/>
                <w:lang w:eastAsia="ru-RU"/>
              </w:rPr>
            </w:pPr>
            <w:r w:rsidRPr="0040688E">
              <w:rPr>
                <w:rFonts w:ascii="Times New Roman" w:eastAsia="Times New Roman" w:hAnsi="Times New Roman" w:cs="Times New Roman"/>
                <w:i/>
                <w:sz w:val="24"/>
                <w:szCs w:val="24"/>
                <w:lang w:eastAsia="ru-RU"/>
              </w:rPr>
              <w:t>Что ты сделал, чтобы написать эту работу на «5»? - Как ты готовился к диктанту, что позволило тебе написать его хорошо?</w:t>
            </w:r>
          </w:p>
        </w:tc>
      </w:tr>
      <w:tr w:rsidR="0040688E" w:rsidRPr="0040688E" w14:paraId="75CF4A70" w14:textId="77777777" w:rsidTr="000F045F">
        <w:tc>
          <w:tcPr>
            <w:tcW w:w="1384" w:type="dxa"/>
            <w:shd w:val="clear" w:color="auto" w:fill="auto"/>
          </w:tcPr>
          <w:p w14:paraId="4A98DA34" w14:textId="77777777" w:rsidR="0040688E" w:rsidRPr="0040688E" w:rsidRDefault="0040688E" w:rsidP="0040688E">
            <w:pPr>
              <w:spacing w:after="0" w:line="240" w:lineRule="auto"/>
              <w:rPr>
                <w:rFonts w:ascii="Times New Roman" w:eastAsia="Calibri" w:hAnsi="Times New Roman" w:cs="Times New Roman"/>
                <w:b/>
                <w:sz w:val="24"/>
                <w:szCs w:val="24"/>
              </w:rPr>
            </w:pPr>
            <w:r w:rsidRPr="0040688E">
              <w:rPr>
                <w:rFonts w:ascii="Times New Roman" w:eastAsia="Calibri" w:hAnsi="Times New Roman" w:cs="Times New Roman"/>
                <w:b/>
                <w:sz w:val="24"/>
                <w:szCs w:val="24"/>
              </w:rPr>
              <w:t>«Оценка - не отметка»</w:t>
            </w:r>
          </w:p>
          <w:p w14:paraId="64F7E929"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p>
        </w:tc>
        <w:tc>
          <w:tcPr>
            <w:tcW w:w="2268" w:type="dxa"/>
            <w:gridSpan w:val="2"/>
            <w:shd w:val="clear" w:color="auto" w:fill="auto"/>
          </w:tcPr>
          <w:p w14:paraId="15B8B5CB" w14:textId="77777777" w:rsidR="0040688E" w:rsidRPr="0040688E" w:rsidRDefault="0040688E" w:rsidP="0040688E">
            <w:pPr>
              <w:spacing w:after="0" w:line="240" w:lineRule="auto"/>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 xml:space="preserve">Для мотивации школьника более важной, чем оценка учителя оказывается  скрытая в отметке информация о его возможностях. Оценка учителя повышает мотивацию, если она относится не к способностям ученика в целом, а к тем усилиям, которые прилагает ученик при выполнении задания </w:t>
            </w:r>
          </w:p>
          <w:p w14:paraId="6A22F5CD" w14:textId="77777777" w:rsidR="0040688E" w:rsidRPr="0040688E" w:rsidRDefault="0040688E" w:rsidP="0040688E">
            <w:pPr>
              <w:spacing w:after="0" w:line="240" w:lineRule="auto"/>
              <w:jc w:val="both"/>
              <w:rPr>
                <w:rFonts w:ascii="Times New Roman" w:eastAsia="Times New Roman" w:hAnsi="Times New Roman" w:cs="Times New Roman"/>
                <w:sz w:val="24"/>
                <w:szCs w:val="24"/>
                <w:lang w:eastAsia="ru-RU"/>
              </w:rPr>
            </w:pPr>
          </w:p>
          <w:p w14:paraId="5A3C9722" w14:textId="77777777" w:rsidR="0040688E" w:rsidRPr="0040688E" w:rsidRDefault="0040688E" w:rsidP="0040688E">
            <w:pPr>
              <w:spacing w:after="0" w:line="240" w:lineRule="auto"/>
              <w:jc w:val="both"/>
              <w:rPr>
                <w:rFonts w:ascii="Times New Roman" w:eastAsia="Times New Roman" w:hAnsi="Times New Roman" w:cs="Times New Roman"/>
                <w:sz w:val="24"/>
                <w:szCs w:val="24"/>
                <w:lang w:eastAsia="ru-RU"/>
              </w:rPr>
            </w:pPr>
          </w:p>
        </w:tc>
        <w:tc>
          <w:tcPr>
            <w:tcW w:w="3260" w:type="dxa"/>
            <w:gridSpan w:val="3"/>
            <w:shd w:val="clear" w:color="auto" w:fill="auto"/>
          </w:tcPr>
          <w:p w14:paraId="617ECF23" w14:textId="77777777" w:rsidR="0040688E" w:rsidRPr="0040688E" w:rsidRDefault="0040688E" w:rsidP="0040688E">
            <w:pPr>
              <w:numPr>
                <w:ilvl w:val="0"/>
                <w:numId w:val="13"/>
              </w:num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Необходимо вслух или жестом отмечать каждый успех ученика. Главная цель оценки -стимулировать познание. </w:t>
            </w:r>
          </w:p>
          <w:p w14:paraId="58DD5F1C" w14:textId="77777777" w:rsidR="0040688E" w:rsidRPr="0040688E" w:rsidRDefault="0040688E" w:rsidP="0040688E">
            <w:pPr>
              <w:numPr>
                <w:ilvl w:val="0"/>
                <w:numId w:val="13"/>
              </w:num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Сравнение успехов не с успехами других учеников, а с его прежними результатами.</w:t>
            </w:r>
          </w:p>
          <w:p w14:paraId="3F969681" w14:textId="77777777" w:rsidR="0040688E" w:rsidRPr="0040688E" w:rsidRDefault="0040688E" w:rsidP="0040688E">
            <w:pPr>
              <w:numPr>
                <w:ilvl w:val="0"/>
                <w:numId w:val="13"/>
              </w:num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Освобождение от домашнего задания. Для этого надо заблаговременно вывесить на стенд информацию о критериях оценивания результатов изучения темы.</w:t>
            </w:r>
          </w:p>
          <w:p w14:paraId="0F18AAD5" w14:textId="77777777" w:rsidR="0040688E" w:rsidRPr="0040688E" w:rsidRDefault="0040688E" w:rsidP="0040688E">
            <w:p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При ответе одного школьника у доски обязательно давать остальным задания: быть рецензентами отвечающих, анализировать, давать оценки, задавать вопросы. </w:t>
            </w:r>
          </w:p>
          <w:p w14:paraId="405E6A4C" w14:textId="77777777" w:rsidR="0040688E" w:rsidRPr="0040688E" w:rsidRDefault="0040688E" w:rsidP="0040688E">
            <w:pPr>
              <w:numPr>
                <w:ilvl w:val="0"/>
                <w:numId w:val="13"/>
              </w:numPr>
              <w:spacing w:after="0" w:line="240" w:lineRule="auto"/>
              <w:ind w:left="57"/>
              <w:contextualSpacing/>
              <w:rPr>
                <w:rFonts w:ascii="Times New Roman" w:eastAsia="Calibri" w:hAnsi="Times New Roman" w:cs="Times New Roman"/>
                <w:b/>
                <w:sz w:val="24"/>
                <w:szCs w:val="24"/>
              </w:rPr>
            </w:pPr>
            <w:r w:rsidRPr="0040688E">
              <w:rPr>
                <w:rFonts w:ascii="Times New Roman" w:eastAsia="Calibri" w:hAnsi="Times New Roman" w:cs="Times New Roman"/>
                <w:b/>
                <w:sz w:val="24"/>
                <w:szCs w:val="24"/>
              </w:rPr>
              <w:t>«Защитный лист»</w:t>
            </w:r>
          </w:p>
          <w:p w14:paraId="0120B2F1" w14:textId="77777777" w:rsidR="0040688E" w:rsidRPr="0040688E" w:rsidRDefault="0040688E" w:rsidP="0040688E">
            <w:pPr>
              <w:numPr>
                <w:ilvl w:val="0"/>
                <w:numId w:val="13"/>
              </w:num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b/>
                <w:sz w:val="24"/>
                <w:szCs w:val="24"/>
              </w:rPr>
              <w:t xml:space="preserve"> «Кредит доверия»</w:t>
            </w:r>
          </w:p>
        </w:tc>
        <w:tc>
          <w:tcPr>
            <w:tcW w:w="3261" w:type="dxa"/>
            <w:gridSpan w:val="3"/>
            <w:shd w:val="clear" w:color="auto" w:fill="auto"/>
          </w:tcPr>
          <w:p w14:paraId="5E7D660C" w14:textId="77777777" w:rsidR="0040688E" w:rsidRPr="0040688E" w:rsidRDefault="0040688E" w:rsidP="0040688E">
            <w:pPr>
              <w:spacing w:after="0" w:line="240" w:lineRule="auto"/>
              <w:contextualSpacing/>
              <w:rPr>
                <w:rFonts w:ascii="Times New Roman" w:eastAsia="Calibri" w:hAnsi="Times New Roman" w:cs="Times New Roman"/>
                <w:b/>
                <w:sz w:val="24"/>
                <w:szCs w:val="24"/>
              </w:rPr>
            </w:pPr>
            <w:r w:rsidRPr="0040688E">
              <w:rPr>
                <w:rFonts w:ascii="Times New Roman" w:eastAsia="Calibri" w:hAnsi="Times New Roman" w:cs="Times New Roman"/>
                <w:b/>
                <w:sz w:val="24"/>
                <w:szCs w:val="24"/>
              </w:rPr>
              <w:t>«Защитный лист»</w:t>
            </w:r>
          </w:p>
          <w:p w14:paraId="0BC0B16E" w14:textId="77777777" w:rsidR="0040688E" w:rsidRPr="0040688E" w:rsidRDefault="0040688E" w:rsidP="0040688E">
            <w:pPr>
              <w:spacing w:after="0" w:line="240" w:lineRule="auto"/>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Перед каждым уроком на столе лежит этот лист, куда каждый ученик без объяснения причин может вписать, свою фамилию и быть уверенным, что его сегодня не спросят. Зато, подшивая эти листы, учитель может держать ситуацию под контролем. Этот приём позволяет переложить ответственность за процесс обучения на самих учеников.</w:t>
            </w:r>
          </w:p>
          <w:p w14:paraId="7A638A72" w14:textId="77777777" w:rsidR="0040688E" w:rsidRPr="0040688E" w:rsidRDefault="0040688E" w:rsidP="0040688E">
            <w:pPr>
              <w:spacing w:after="0" w:line="240" w:lineRule="auto"/>
              <w:ind w:left="57"/>
              <w:contextualSpacing/>
              <w:rPr>
                <w:rFonts w:ascii="Times New Roman" w:eastAsia="Calibri" w:hAnsi="Times New Roman" w:cs="Times New Roman"/>
                <w:b/>
                <w:sz w:val="24"/>
                <w:szCs w:val="24"/>
              </w:rPr>
            </w:pPr>
            <w:r w:rsidRPr="0040688E">
              <w:rPr>
                <w:rFonts w:ascii="Times New Roman" w:eastAsia="Calibri" w:hAnsi="Times New Roman" w:cs="Times New Roman"/>
                <w:b/>
                <w:sz w:val="24"/>
                <w:szCs w:val="24"/>
              </w:rPr>
              <w:t>«Кредит доверия»</w:t>
            </w:r>
          </w:p>
          <w:p w14:paraId="57C32E2D" w14:textId="77777777" w:rsidR="0040688E" w:rsidRPr="0040688E" w:rsidRDefault="0040688E" w:rsidP="0040688E">
            <w:pPr>
              <w:spacing w:after="0" w:line="240" w:lineRule="auto"/>
              <w:ind w:left="57"/>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В некоторых случаях можно поставить отметку «в кредит». Это шанс для ученика проявить себя и доказать свою состоятельность.</w:t>
            </w:r>
          </w:p>
        </w:tc>
      </w:tr>
      <w:tr w:rsidR="0040688E" w:rsidRPr="0040688E" w14:paraId="2AF94450" w14:textId="77777777" w:rsidTr="000F045F">
        <w:tc>
          <w:tcPr>
            <w:tcW w:w="1384" w:type="dxa"/>
            <w:shd w:val="clear" w:color="auto" w:fill="auto"/>
          </w:tcPr>
          <w:p w14:paraId="2C679F94" w14:textId="77777777" w:rsidR="0040688E" w:rsidRPr="0040688E" w:rsidRDefault="0040688E" w:rsidP="004068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Использование игр – упражнений</w:t>
            </w:r>
          </w:p>
        </w:tc>
        <w:tc>
          <w:tcPr>
            <w:tcW w:w="2268" w:type="dxa"/>
            <w:gridSpan w:val="2"/>
            <w:shd w:val="clear" w:color="auto" w:fill="auto"/>
          </w:tcPr>
          <w:p w14:paraId="1E61B208" w14:textId="77777777" w:rsidR="0040688E" w:rsidRPr="0040688E" w:rsidRDefault="0040688E" w:rsidP="0040688E">
            <w:pPr>
              <w:spacing w:after="0" w:line="240" w:lineRule="auto"/>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Игровые технологии целесообразно использовать в основном в 6-ых классах. На таких уроках ученики работают более активно. Если же урок построен в форме соревнования, то, естественно, у каждого учащегося возникает желание победить, а для этого они должны иметь хорошие знания (ученики это понимают и стараются лучше подготовиться к уроку).</w:t>
            </w:r>
            <w:r w:rsidRPr="0040688E">
              <w:rPr>
                <w:rFonts w:ascii="Times New Roman" w:eastAsia="Times New Roman" w:hAnsi="Times New Roman" w:cs="Times New Roman"/>
                <w:b/>
                <w:bCs/>
                <w:sz w:val="24"/>
                <w:szCs w:val="24"/>
                <w:bdr w:val="none" w:sz="0" w:space="0" w:color="auto" w:frame="1"/>
                <w:shd w:val="clear" w:color="auto" w:fill="FFFFFF"/>
                <w:lang w:eastAsia="ru-RU"/>
              </w:rPr>
              <w:t xml:space="preserve"> </w:t>
            </w:r>
          </w:p>
        </w:tc>
        <w:tc>
          <w:tcPr>
            <w:tcW w:w="3260" w:type="dxa"/>
            <w:gridSpan w:val="3"/>
            <w:shd w:val="clear" w:color="auto" w:fill="auto"/>
          </w:tcPr>
          <w:p w14:paraId="24F79867" w14:textId="77777777" w:rsidR="0040688E" w:rsidRPr="0040688E" w:rsidRDefault="0040688E" w:rsidP="0040688E">
            <w:pPr>
              <w:numPr>
                <w:ilvl w:val="0"/>
                <w:numId w:val="14"/>
              </w:numPr>
              <w:spacing w:after="0" w:line="240" w:lineRule="auto"/>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«Подскажи словечко»</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(восстанавливаем рифму таким образом, чтобы пропущенное слово содержало изучаемую орфограмму), </w:t>
            </w:r>
          </w:p>
          <w:p w14:paraId="499E636F" w14:textId="77777777" w:rsidR="0040688E" w:rsidRPr="0040688E" w:rsidRDefault="0040688E" w:rsidP="0040688E">
            <w:pPr>
              <w:numPr>
                <w:ilvl w:val="0"/>
                <w:numId w:val="14"/>
              </w:num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40688E">
              <w:rPr>
                <w:rFonts w:ascii="Times New Roman" w:eastAsia="Times New Roman" w:hAnsi="Times New Roman" w:cs="Times New Roman"/>
                <w:b/>
                <w:bCs/>
                <w:sz w:val="24"/>
                <w:szCs w:val="24"/>
                <w:bdr w:val="none" w:sz="0" w:space="0" w:color="auto" w:frame="1"/>
                <w:shd w:val="clear" w:color="auto" w:fill="FFFFFF"/>
                <w:lang w:eastAsia="ru-RU"/>
              </w:rPr>
              <w:t xml:space="preserve">«Тритий лишний» </w:t>
            </w:r>
          </w:p>
          <w:p w14:paraId="5C59861E" w14:textId="77777777" w:rsidR="0040688E" w:rsidRPr="0040688E" w:rsidRDefault="0040688E" w:rsidP="0040688E">
            <w:pPr>
              <w:numPr>
                <w:ilvl w:val="0"/>
                <w:numId w:val="14"/>
              </w:numPr>
              <w:spacing w:after="0" w:line="240" w:lineRule="auto"/>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Закрепление правил в игре с мячом.</w:t>
            </w:r>
          </w:p>
          <w:p w14:paraId="717B2335" w14:textId="77777777" w:rsidR="0040688E" w:rsidRPr="0040688E" w:rsidRDefault="0040688E" w:rsidP="0040688E">
            <w:pPr>
              <w:numPr>
                <w:ilvl w:val="0"/>
                <w:numId w:val="14"/>
              </w:numPr>
              <w:spacing w:after="0" w:line="240" w:lineRule="auto"/>
              <w:contextualSpacing/>
              <w:rPr>
                <w:rFonts w:ascii="Times New Roman" w:eastAsia="Calibri" w:hAnsi="Times New Roman" w:cs="Times New Roman"/>
                <w:b/>
                <w:sz w:val="24"/>
                <w:szCs w:val="24"/>
              </w:rPr>
            </w:pPr>
            <w:r w:rsidRPr="0040688E">
              <w:rPr>
                <w:rFonts w:ascii="Times New Roman" w:eastAsia="Calibri" w:hAnsi="Times New Roman" w:cs="Times New Roman"/>
                <w:b/>
                <w:sz w:val="24"/>
                <w:szCs w:val="24"/>
              </w:rPr>
              <w:t>«Да-нетка»</w:t>
            </w:r>
          </w:p>
          <w:p w14:paraId="1C02A131" w14:textId="77777777" w:rsidR="0040688E" w:rsidRPr="0040688E" w:rsidRDefault="0040688E" w:rsidP="0040688E">
            <w:pPr>
              <w:numPr>
                <w:ilvl w:val="0"/>
                <w:numId w:val="14"/>
              </w:numPr>
              <w:spacing w:after="0" w:line="240" w:lineRule="auto"/>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Эта игра способна увлечь ребят, ставит их в активную позицию. Она учит:</w:t>
            </w:r>
          </w:p>
          <w:p w14:paraId="2BEE8EDF"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связывать разрозненные факты в единую картину;</w:t>
            </w:r>
          </w:p>
          <w:p w14:paraId="79EBD215"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систематизировать уже имеющуюся информацию;</w:t>
            </w:r>
          </w:p>
          <w:p w14:paraId="66E75DFF"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слушать и слышать соучеников.</w:t>
            </w:r>
          </w:p>
          <w:p w14:paraId="550DEEE7" w14:textId="77777777" w:rsidR="0040688E" w:rsidRPr="0040688E" w:rsidRDefault="0040688E" w:rsidP="0040688E">
            <w:pPr>
              <w:spacing w:after="0" w:line="240" w:lineRule="auto"/>
              <w:rPr>
                <w:rFonts w:ascii="Times New Roman" w:eastAsia="Calibri" w:hAnsi="Times New Roman" w:cs="Times New Roman"/>
                <w:bCs/>
                <w:sz w:val="24"/>
                <w:szCs w:val="24"/>
                <w:bdr w:val="none" w:sz="0" w:space="0" w:color="auto" w:frame="1"/>
                <w:shd w:val="clear" w:color="auto" w:fill="FFFFFF"/>
              </w:rPr>
            </w:pPr>
            <w:r w:rsidRPr="0040688E">
              <w:rPr>
                <w:rFonts w:ascii="Times New Roman" w:eastAsia="Calibri" w:hAnsi="Times New Roman" w:cs="Times New Roman"/>
                <w:sz w:val="24"/>
                <w:szCs w:val="24"/>
              </w:rPr>
              <w:t xml:space="preserve">Например, я загадала какое-то слово из записанных во </w:t>
            </w:r>
            <w:r w:rsidRPr="0040688E">
              <w:rPr>
                <w:rFonts w:ascii="Times New Roman" w:eastAsia="Calibri" w:hAnsi="Times New Roman" w:cs="Times New Roman"/>
                <w:sz w:val="24"/>
                <w:szCs w:val="24"/>
              </w:rPr>
              <w:lastRenderedPageBreak/>
              <w:t xml:space="preserve">время синтаксической минуты предложений. Задавая вопросы, ребята должны это слово отгадать. Отвечать могу только «да-нет». Вопросы, как правило, содержат в себе знание морфологических, синтаксических, фонетических сведений о слове. </w:t>
            </w:r>
          </w:p>
        </w:tc>
        <w:tc>
          <w:tcPr>
            <w:tcW w:w="3261" w:type="dxa"/>
            <w:gridSpan w:val="3"/>
            <w:shd w:val="clear" w:color="auto" w:fill="auto"/>
          </w:tcPr>
          <w:p w14:paraId="12930A02" w14:textId="77777777" w:rsidR="0040688E" w:rsidRPr="0040688E" w:rsidRDefault="0040688E" w:rsidP="0040688E">
            <w:pPr>
              <w:spacing w:after="0" w:line="240" w:lineRule="auto"/>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lastRenderedPageBreak/>
              <w:t xml:space="preserve"> 1.Правописание Ь знака в кратких прилагательных. (Восстановить рифму)</w:t>
            </w:r>
          </w:p>
          <w:p w14:paraId="2DF3AC65" w14:textId="77777777" w:rsidR="0040688E" w:rsidRPr="0040688E" w:rsidRDefault="0040688E" w:rsidP="0040688E">
            <w:pPr>
              <w:shd w:val="clear" w:color="auto" w:fill="FFFFFF"/>
              <w:spacing w:after="0" w:line="240" w:lineRule="auto"/>
              <w:jc w:val="both"/>
              <w:rPr>
                <w:rFonts w:ascii="Times New Roman" w:eastAsia="Times New Roman" w:hAnsi="Times New Roman" w:cs="Times New Roman"/>
                <w:i/>
                <w:sz w:val="24"/>
                <w:szCs w:val="24"/>
                <w:lang w:eastAsia="ru-RU"/>
              </w:rPr>
            </w:pPr>
            <w:r w:rsidRPr="0040688E">
              <w:rPr>
                <w:rFonts w:ascii="Times New Roman" w:eastAsia="Times New Roman" w:hAnsi="Times New Roman" w:cs="Times New Roman"/>
                <w:i/>
                <w:sz w:val="24"/>
                <w:szCs w:val="24"/>
                <w:lang w:eastAsia="ru-RU"/>
              </w:rPr>
              <w:t>Я могуч, а я …….,</w:t>
            </w:r>
            <w:r w:rsidRPr="0040688E">
              <w:rPr>
                <w:rFonts w:ascii="Times New Roman" w:eastAsia="Times New Roman" w:hAnsi="Times New Roman" w:cs="Times New Roman"/>
                <w:i/>
                <w:sz w:val="24"/>
                <w:szCs w:val="24"/>
                <w:lang w:eastAsia="ru-RU"/>
              </w:rPr>
              <w:br/>
              <w:t>Я кипуч, а я………,</w:t>
            </w:r>
            <w:r w:rsidRPr="0040688E">
              <w:rPr>
                <w:rFonts w:ascii="Times New Roman" w:eastAsia="Times New Roman" w:hAnsi="Times New Roman" w:cs="Times New Roman"/>
                <w:i/>
                <w:sz w:val="24"/>
                <w:szCs w:val="24"/>
                <w:lang w:eastAsia="ru-RU"/>
              </w:rPr>
              <w:br/>
              <w:t>Я хорош и очень свеж.</w:t>
            </w:r>
            <w:r w:rsidRPr="0040688E">
              <w:rPr>
                <w:rFonts w:ascii="Times New Roman" w:eastAsia="Times New Roman" w:hAnsi="Times New Roman" w:cs="Times New Roman"/>
                <w:i/>
                <w:sz w:val="24"/>
                <w:szCs w:val="24"/>
                <w:lang w:eastAsia="ru-RU"/>
              </w:rPr>
              <w:br/>
              <w:t>Ты смотри меня не съешь!</w:t>
            </w:r>
            <w:r w:rsidRPr="0040688E">
              <w:rPr>
                <w:rFonts w:ascii="Times New Roman" w:eastAsia="Times New Roman" w:hAnsi="Times New Roman" w:cs="Times New Roman"/>
                <w:i/>
                <w:sz w:val="24"/>
                <w:szCs w:val="24"/>
                <w:lang w:eastAsia="ru-RU"/>
              </w:rPr>
              <w:br/>
              <w:t>- Кто вы? </w:t>
            </w:r>
          </w:p>
          <w:p w14:paraId="782964F9" w14:textId="77777777" w:rsidR="0040688E" w:rsidRPr="0040688E" w:rsidRDefault="0040688E" w:rsidP="0040688E">
            <w:pPr>
              <w:shd w:val="clear" w:color="auto" w:fill="FFFFFF"/>
              <w:spacing w:after="0" w:line="240" w:lineRule="auto"/>
              <w:jc w:val="both"/>
              <w:rPr>
                <w:rFonts w:ascii="Times New Roman" w:eastAsia="Times New Roman" w:hAnsi="Times New Roman" w:cs="Times New Roman"/>
                <w:i/>
                <w:sz w:val="24"/>
                <w:szCs w:val="24"/>
                <w:lang w:eastAsia="ru-RU"/>
              </w:rPr>
            </w:pPr>
            <w:r w:rsidRPr="0040688E">
              <w:rPr>
                <w:rFonts w:ascii="Times New Roman" w:eastAsia="Times New Roman" w:hAnsi="Times New Roman" w:cs="Times New Roman"/>
                <w:i/>
                <w:sz w:val="24"/>
                <w:szCs w:val="24"/>
                <w:lang w:eastAsia="ru-RU"/>
              </w:rPr>
              <w:t>Посмотри внимательнее.</w:t>
            </w:r>
            <w:r w:rsidRPr="0040688E">
              <w:rPr>
                <w:rFonts w:ascii="Times New Roman" w:eastAsia="Times New Roman" w:hAnsi="Times New Roman" w:cs="Times New Roman"/>
                <w:i/>
                <w:sz w:val="24"/>
                <w:szCs w:val="24"/>
                <w:lang w:eastAsia="ru-RU"/>
              </w:rPr>
              <w:br/>
              <w:t>Краткие мы прилагательные.</w:t>
            </w:r>
            <w:r w:rsidRPr="0040688E">
              <w:rPr>
                <w:rFonts w:ascii="Times New Roman" w:eastAsia="Times New Roman" w:hAnsi="Times New Roman" w:cs="Times New Roman"/>
                <w:i/>
                <w:sz w:val="24"/>
                <w:szCs w:val="24"/>
                <w:lang w:eastAsia="ru-RU"/>
              </w:rPr>
              <w:br/>
              <w:t>Мы с шипящей крепко дружим,</w:t>
            </w:r>
            <w:r w:rsidRPr="0040688E">
              <w:rPr>
                <w:rFonts w:ascii="Times New Roman" w:eastAsia="Times New Roman" w:hAnsi="Times New Roman" w:cs="Times New Roman"/>
                <w:i/>
                <w:sz w:val="24"/>
                <w:szCs w:val="24"/>
                <w:lang w:eastAsia="ru-RU"/>
              </w:rPr>
              <w:br/>
              <w:t>Мягкий знак совсем не нужен!</w:t>
            </w:r>
          </w:p>
          <w:p w14:paraId="67138CD5" w14:textId="77777777" w:rsidR="0040688E" w:rsidRPr="0040688E" w:rsidRDefault="0040688E" w:rsidP="0040688E">
            <w:pPr>
              <w:shd w:val="clear" w:color="auto" w:fill="FFFFFF"/>
              <w:spacing w:after="0" w:line="240" w:lineRule="auto"/>
              <w:jc w:val="both"/>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 xml:space="preserve">2.Третий лишний. </w:t>
            </w:r>
            <w:r w:rsidRPr="0040688E">
              <w:rPr>
                <w:rFonts w:ascii="Times New Roman" w:eastAsia="Times New Roman" w:hAnsi="Times New Roman" w:cs="Times New Roman"/>
                <w:i/>
                <w:iCs/>
                <w:sz w:val="24"/>
                <w:szCs w:val="24"/>
                <w:lang w:eastAsia="ru-RU"/>
              </w:rPr>
              <w:t>Найдите слово, не соответствующее определенному правилу, части речи, смыслу, форме и т.д.</w:t>
            </w:r>
          </w:p>
          <w:p w14:paraId="740EA244" w14:textId="77777777" w:rsidR="0040688E" w:rsidRPr="0040688E" w:rsidRDefault="0040688E" w:rsidP="0040688E">
            <w:pPr>
              <w:shd w:val="clear" w:color="auto" w:fill="FFFFFF"/>
              <w:spacing w:after="0" w:line="240" w:lineRule="auto"/>
              <w:rPr>
                <w:rFonts w:ascii="Times New Roman" w:eastAsia="Times New Roman" w:hAnsi="Times New Roman" w:cs="Times New Roman"/>
                <w:i/>
                <w:sz w:val="24"/>
                <w:szCs w:val="24"/>
                <w:lang w:eastAsia="ru-RU"/>
              </w:rPr>
            </w:pPr>
            <w:r w:rsidRPr="0040688E">
              <w:rPr>
                <w:rFonts w:ascii="Times New Roman" w:eastAsia="Times New Roman" w:hAnsi="Times New Roman" w:cs="Times New Roman"/>
                <w:i/>
                <w:sz w:val="24"/>
                <w:szCs w:val="24"/>
                <w:lang w:eastAsia="ru-RU"/>
              </w:rPr>
              <w:t>Лимонный, карманный, соломенный;</w:t>
            </w:r>
            <w:r w:rsidRPr="0040688E">
              <w:rPr>
                <w:rFonts w:ascii="Times New Roman" w:eastAsia="Times New Roman" w:hAnsi="Times New Roman" w:cs="Times New Roman"/>
                <w:i/>
                <w:sz w:val="24"/>
                <w:szCs w:val="24"/>
                <w:lang w:eastAsia="ru-RU"/>
              </w:rPr>
              <w:br/>
              <w:t>горяч, могуч, плач;</w:t>
            </w:r>
            <w:r w:rsidRPr="0040688E">
              <w:rPr>
                <w:rFonts w:ascii="Times New Roman" w:eastAsia="Times New Roman" w:hAnsi="Times New Roman" w:cs="Times New Roman"/>
                <w:i/>
                <w:sz w:val="24"/>
                <w:szCs w:val="24"/>
                <w:lang w:eastAsia="ru-RU"/>
              </w:rPr>
              <w:br/>
              <w:t>мокрый, влажный, сухой;</w:t>
            </w:r>
            <w:r w:rsidRPr="0040688E">
              <w:rPr>
                <w:rFonts w:ascii="Times New Roman" w:eastAsia="Times New Roman" w:hAnsi="Times New Roman" w:cs="Times New Roman"/>
                <w:i/>
                <w:sz w:val="24"/>
                <w:szCs w:val="24"/>
                <w:lang w:eastAsia="ru-RU"/>
              </w:rPr>
              <w:br/>
              <w:t>отрежь, наотмашь, спрячь.</w:t>
            </w:r>
          </w:p>
          <w:p w14:paraId="7073F134" w14:textId="77777777" w:rsidR="0040688E" w:rsidRPr="0040688E" w:rsidRDefault="0040688E" w:rsidP="0040688E">
            <w:pPr>
              <w:shd w:val="clear" w:color="auto" w:fill="FFFFFF"/>
              <w:spacing w:after="0" w:line="240" w:lineRule="auto"/>
              <w:jc w:val="both"/>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sz w:val="24"/>
                <w:szCs w:val="24"/>
                <w:lang w:eastAsia="ru-RU"/>
              </w:rPr>
              <w:lastRenderedPageBreak/>
              <w:t>3.Игра с мячом при</w:t>
            </w:r>
            <w:r w:rsidRPr="0040688E">
              <w:rPr>
                <w:rFonts w:ascii="Times New Roman" w:eastAsia="Times New Roman" w:hAnsi="Times New Roman" w:cs="Times New Roman"/>
                <w:sz w:val="24"/>
                <w:szCs w:val="24"/>
                <w:shd w:val="clear" w:color="auto" w:fill="FFFFFF"/>
                <w:lang w:eastAsia="ru-RU"/>
              </w:rPr>
              <w:t xml:space="preserve"> работе над такими темами, как </w:t>
            </w:r>
            <w:r w:rsidRPr="0040688E">
              <w:rPr>
                <w:rFonts w:ascii="Times New Roman" w:eastAsia="Times New Roman" w:hAnsi="Times New Roman" w:cs="Times New Roman"/>
                <w:i/>
                <w:sz w:val="24"/>
                <w:szCs w:val="24"/>
                <w:shd w:val="clear" w:color="auto" w:fill="FFFFFF"/>
                <w:lang w:eastAsia="ru-RU"/>
              </w:rPr>
              <w:t>«Спряжение глаголов», «Разряды прилагательных, местоимений».</w:t>
            </w:r>
            <w:r w:rsidRPr="0040688E">
              <w:rPr>
                <w:rFonts w:ascii="Times New Roman" w:eastAsia="Times New Roman" w:hAnsi="Times New Roman" w:cs="Times New Roman"/>
                <w:sz w:val="24"/>
                <w:szCs w:val="24"/>
                <w:shd w:val="clear" w:color="auto" w:fill="FFFFFF"/>
                <w:lang w:eastAsia="ru-RU"/>
              </w:rPr>
              <w:t xml:space="preserve"> Бросаю кому-то из класса мяч и называю глагол, ученик ловит мяч и называет спряжение или вид этого глагола.</w:t>
            </w:r>
          </w:p>
        </w:tc>
      </w:tr>
      <w:tr w:rsidR="0040688E" w:rsidRPr="0040688E" w14:paraId="03DB339C" w14:textId="77777777" w:rsidTr="000F045F">
        <w:tc>
          <w:tcPr>
            <w:tcW w:w="1384" w:type="dxa"/>
            <w:shd w:val="clear" w:color="auto" w:fill="auto"/>
          </w:tcPr>
          <w:p w14:paraId="37BE849C" w14:textId="77777777" w:rsidR="0040688E" w:rsidRPr="0040688E" w:rsidRDefault="0040688E" w:rsidP="0040688E">
            <w:pPr>
              <w:spacing w:after="0" w:line="240" w:lineRule="auto"/>
              <w:rPr>
                <w:rFonts w:ascii="Times New Roman" w:eastAsia="Calibri" w:hAnsi="Times New Roman" w:cs="Times New Roman"/>
                <w:b/>
                <w:sz w:val="24"/>
                <w:szCs w:val="24"/>
              </w:rPr>
            </w:pPr>
            <w:r w:rsidRPr="0040688E">
              <w:rPr>
                <w:rFonts w:ascii="Times New Roman" w:eastAsia="Times New Roman" w:hAnsi="Times New Roman" w:cs="Times New Roman"/>
                <w:b/>
                <w:sz w:val="24"/>
                <w:szCs w:val="24"/>
                <w:lang w:eastAsia="ru-RU"/>
              </w:rPr>
              <w:lastRenderedPageBreak/>
              <w:t>Совместная учебная деятельность.</w:t>
            </w:r>
          </w:p>
        </w:tc>
        <w:tc>
          <w:tcPr>
            <w:tcW w:w="2268" w:type="dxa"/>
            <w:gridSpan w:val="2"/>
            <w:shd w:val="clear" w:color="auto" w:fill="auto"/>
          </w:tcPr>
          <w:p w14:paraId="22F21C75" w14:textId="77777777" w:rsidR="0040688E" w:rsidRPr="0040688E" w:rsidRDefault="0040688E" w:rsidP="0040688E">
            <w:pPr>
              <w:spacing w:after="0" w:line="240" w:lineRule="auto"/>
              <w:jc w:val="both"/>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 xml:space="preserve">Споры со взрослым, с учителем практически исключены: в силу его опыта и позиции педагог всегда прав, и ребенок покорно, принимает его точку зрения. Но ребенок готов спорить с товарищем, ибо  изначально считает себя правым. Споря, ребенок осознает, что и товарищ может быть прав. Это способствует зарождению, развитию и становлению мотива сотрудничества Принцип набора учащихся в группы имеет большое мотивационное значение. </w:t>
            </w:r>
          </w:p>
        </w:tc>
        <w:tc>
          <w:tcPr>
            <w:tcW w:w="3260" w:type="dxa"/>
            <w:gridSpan w:val="3"/>
            <w:shd w:val="clear" w:color="auto" w:fill="auto"/>
          </w:tcPr>
          <w:p w14:paraId="3D3A686E"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Необходимо учитывать:</w:t>
            </w:r>
          </w:p>
          <w:p w14:paraId="04C51915" w14:textId="77777777" w:rsidR="0040688E" w:rsidRPr="0040688E" w:rsidRDefault="0040688E" w:rsidP="0040688E">
            <w:pPr>
              <w:numPr>
                <w:ilvl w:val="0"/>
                <w:numId w:val="18"/>
              </w:numPr>
              <w:spacing w:after="0" w:line="240" w:lineRule="auto"/>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 желание детей работать именно друг с другом, какие цели могут преследовать дети, какие мотивы будут руководить при включении в совместную работу.</w:t>
            </w:r>
          </w:p>
          <w:p w14:paraId="185FFB4B" w14:textId="77777777" w:rsidR="0040688E" w:rsidRPr="0040688E" w:rsidRDefault="0040688E" w:rsidP="0040688E">
            <w:pPr>
              <w:numPr>
                <w:ilvl w:val="0"/>
                <w:numId w:val="18"/>
              </w:numPr>
              <w:spacing w:after="0" w:line="240" w:lineRule="auto"/>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соотношения их возможностей и их представлений об этом. Взаимодействие в группах, где объединены дети, осознающие разницу своих возможностей, возникает в том случае, если более сильные учащиеся прежде всего хотят помочь боле слабому, научить его и средство для этого видят в совместной работе, а слабый обязательно хочет научиться и действовать на равных с сильным.</w:t>
            </w:r>
          </w:p>
          <w:p w14:paraId="35383CB8" w14:textId="77777777" w:rsidR="0040688E" w:rsidRPr="0040688E" w:rsidRDefault="0040688E" w:rsidP="0040688E">
            <w:pPr>
              <w:numPr>
                <w:ilvl w:val="0"/>
                <w:numId w:val="18"/>
              </w:numPr>
              <w:spacing w:after="0" w:line="240" w:lineRule="auto"/>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индивидуальные особенности учащихся: уровень их знаний, темп работы, интересы и т.п. </w:t>
            </w:r>
          </w:p>
          <w:p w14:paraId="497E3BD4" w14:textId="77777777" w:rsidR="0040688E" w:rsidRPr="0040688E" w:rsidRDefault="0040688E" w:rsidP="0040688E">
            <w:pPr>
              <w:numPr>
                <w:ilvl w:val="0"/>
                <w:numId w:val="18"/>
              </w:numPr>
              <w:spacing w:after="0" w:line="240" w:lineRule="auto"/>
              <w:contextualSpacing/>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Особое значение для формирования мотивации совместной деятельности имеет правильный подбор </w:t>
            </w:r>
            <w:r w:rsidRPr="0040688E">
              <w:rPr>
                <w:rFonts w:ascii="Times New Roman" w:eastAsia="Calibri" w:hAnsi="Times New Roman" w:cs="Times New Roman"/>
                <w:sz w:val="24"/>
                <w:szCs w:val="24"/>
              </w:rPr>
              <w:lastRenderedPageBreak/>
              <w:t>заданий и форм коллективной работы.</w:t>
            </w:r>
          </w:p>
          <w:p w14:paraId="0ACA1DD1"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Если детей с нейтральной мотивацией к предмету объединить с детьми, которые не любят данный предмет, то после совместной работы первые существенно повышают свой интерес к этому предмету. Если же включить учеников с нейтральным отношением к данному предмету в группу любящих данный предмет, то отношение у первых не меняется.</w:t>
            </w:r>
          </w:p>
        </w:tc>
        <w:tc>
          <w:tcPr>
            <w:tcW w:w="3261" w:type="dxa"/>
            <w:gridSpan w:val="3"/>
            <w:shd w:val="clear" w:color="auto" w:fill="auto"/>
          </w:tcPr>
          <w:p w14:paraId="06E6A0B0" w14:textId="77777777" w:rsidR="0040688E" w:rsidRPr="0040688E" w:rsidRDefault="0040688E" w:rsidP="0040688E">
            <w:pPr>
              <w:shd w:val="clear" w:color="auto" w:fill="FFFFFF"/>
              <w:spacing w:after="0" w:line="240" w:lineRule="auto"/>
              <w:rPr>
                <w:rFonts w:ascii="Times New Roman" w:eastAsia="Times New Roman" w:hAnsi="Times New Roman" w:cs="Times New Roman"/>
                <w:sz w:val="24"/>
                <w:szCs w:val="24"/>
                <w:lang w:eastAsia="ru-RU"/>
              </w:rPr>
            </w:pPr>
            <w:r w:rsidRPr="0040688E">
              <w:rPr>
                <w:rFonts w:ascii="Times New Roman" w:eastAsia="Times New Roman" w:hAnsi="Times New Roman" w:cs="Times New Roman"/>
                <w:bCs/>
                <w:sz w:val="24"/>
                <w:szCs w:val="24"/>
                <w:lang w:eastAsia="ru-RU"/>
              </w:rPr>
              <w:lastRenderedPageBreak/>
              <w:t>Тема «Соединительные гласные».</w:t>
            </w:r>
            <w:r w:rsidRPr="0040688E">
              <w:rPr>
                <w:rFonts w:ascii="Times New Roman" w:eastAsia="Times New Roman" w:hAnsi="Times New Roman" w:cs="Times New Roman"/>
                <w:b/>
                <w:bCs/>
                <w:sz w:val="24"/>
                <w:szCs w:val="24"/>
                <w:lang w:eastAsia="ru-RU"/>
              </w:rPr>
              <w:t xml:space="preserve"> 1 группа.</w:t>
            </w:r>
            <w:r w:rsidRPr="0040688E">
              <w:rPr>
                <w:rFonts w:ascii="Times New Roman" w:eastAsia="Times New Roman" w:hAnsi="Times New Roman" w:cs="Times New Roman"/>
                <w:sz w:val="24"/>
                <w:szCs w:val="24"/>
                <w:lang w:eastAsia="ru-RU"/>
              </w:rPr>
              <w:t>  Представьте себе, что вы - менеджер по закупкам. Составьте список транспортных средств, в названии которых были бы соединительные гласные о - е.</w:t>
            </w:r>
          </w:p>
          <w:p w14:paraId="58AF3788" w14:textId="77777777" w:rsidR="0040688E" w:rsidRPr="0040688E" w:rsidRDefault="0040688E" w:rsidP="0040688E">
            <w:pPr>
              <w:shd w:val="clear" w:color="auto" w:fill="FFFFFF"/>
              <w:spacing w:after="0" w:line="240" w:lineRule="auto"/>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2 группа.</w:t>
            </w:r>
            <w:r w:rsidRPr="0040688E">
              <w:rPr>
                <w:rFonts w:ascii="Times New Roman" w:eastAsia="Times New Roman" w:hAnsi="Times New Roman" w:cs="Times New Roman"/>
                <w:sz w:val="24"/>
                <w:szCs w:val="24"/>
                <w:lang w:eastAsia="ru-RU"/>
              </w:rPr>
              <w:t>  Представьте себе, что вы – менеджер на бирже труда. Составьте список необходимых нашему городу  профессий, занятий, в которых бы были соединительные гласные е - о?</w:t>
            </w:r>
          </w:p>
          <w:p w14:paraId="54F25411" w14:textId="77777777" w:rsidR="0040688E" w:rsidRPr="0040688E" w:rsidRDefault="0040688E" w:rsidP="0040688E">
            <w:pPr>
              <w:shd w:val="clear" w:color="auto" w:fill="FFFFFF"/>
              <w:spacing w:after="0" w:line="240" w:lineRule="auto"/>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 </w:t>
            </w:r>
            <w:r w:rsidRPr="0040688E">
              <w:rPr>
                <w:rFonts w:ascii="Times New Roman" w:eastAsia="Times New Roman" w:hAnsi="Times New Roman" w:cs="Times New Roman"/>
                <w:b/>
                <w:bCs/>
                <w:sz w:val="24"/>
                <w:szCs w:val="24"/>
                <w:lang w:eastAsia="ru-RU"/>
              </w:rPr>
              <w:t xml:space="preserve">3 группа </w:t>
            </w:r>
            <w:r w:rsidRPr="0040688E">
              <w:rPr>
                <w:rFonts w:ascii="Times New Roman" w:eastAsia="Times New Roman" w:hAnsi="Times New Roman" w:cs="Times New Roman"/>
                <w:sz w:val="24"/>
                <w:szCs w:val="24"/>
                <w:lang w:eastAsia="ru-RU"/>
              </w:rPr>
              <w:t>«Немой диктант». А) Напишите названия необходимых нашему городу профессий, занятий, в которых бы были соединительные гласные е - о по картинкам.</w:t>
            </w:r>
          </w:p>
          <w:p w14:paraId="6F8FED16" w14:textId="77777777" w:rsidR="0040688E" w:rsidRPr="0040688E" w:rsidRDefault="0040688E" w:rsidP="0040688E">
            <w:pPr>
              <w:shd w:val="clear" w:color="auto" w:fill="FFFFFF"/>
              <w:spacing w:after="0" w:line="240" w:lineRule="auto"/>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Б) Напишите названия по картинкам.</w:t>
            </w:r>
          </w:p>
          <w:p w14:paraId="7F8747D2" w14:textId="77777777" w:rsidR="0040688E" w:rsidRPr="0040688E" w:rsidRDefault="0040688E" w:rsidP="0040688E">
            <w:pPr>
              <w:spacing w:after="0" w:line="240" w:lineRule="auto"/>
              <w:ind w:left="720"/>
              <w:contextualSpacing/>
              <w:rPr>
                <w:rFonts w:ascii="Times New Roman" w:eastAsia="Calibri" w:hAnsi="Times New Roman" w:cs="Times New Roman"/>
                <w:sz w:val="24"/>
                <w:szCs w:val="24"/>
              </w:rPr>
            </w:pPr>
          </w:p>
        </w:tc>
      </w:tr>
      <w:tr w:rsidR="0040688E" w:rsidRPr="0040688E" w14:paraId="3C85BFDB" w14:textId="77777777" w:rsidTr="000F045F">
        <w:tc>
          <w:tcPr>
            <w:tcW w:w="10173" w:type="dxa"/>
            <w:gridSpan w:val="9"/>
            <w:shd w:val="clear" w:color="auto" w:fill="auto"/>
          </w:tcPr>
          <w:p w14:paraId="0B57A5F1" w14:textId="77777777" w:rsidR="0040688E" w:rsidRPr="0040688E" w:rsidRDefault="0040688E" w:rsidP="0040688E">
            <w:pPr>
              <w:shd w:val="clear" w:color="auto" w:fill="FFFFFF"/>
              <w:spacing w:after="0" w:line="240" w:lineRule="auto"/>
              <w:rPr>
                <w:rFonts w:ascii="Times New Roman" w:eastAsia="Times New Roman" w:hAnsi="Times New Roman" w:cs="Times New Roman"/>
                <w:bCs/>
                <w:sz w:val="24"/>
                <w:szCs w:val="24"/>
                <w:lang w:eastAsia="ru-RU"/>
              </w:rPr>
            </w:pPr>
            <w:r w:rsidRPr="0040688E">
              <w:rPr>
                <w:rFonts w:ascii="Times New Roman" w:eastAsia="Times New Roman" w:hAnsi="Times New Roman" w:cs="Times New Roman"/>
                <w:bCs/>
                <w:sz w:val="24"/>
                <w:szCs w:val="24"/>
                <w:lang w:eastAsia="ru-RU"/>
              </w:rPr>
              <w:t xml:space="preserve">        Для того, чтобы интерес к урокам русского языка и литературы не пропадал, необходимо учащихся удивлять. Добавить изюминку в любой урок поможет использование разных видов опроса. Для себя я собрала и апробировала 30 видов опроса, которые позволяют проверить знания учащихся, но при этом сделать это интересно и занимательно.</w:t>
            </w:r>
          </w:p>
        </w:tc>
      </w:tr>
      <w:tr w:rsidR="0040688E" w:rsidRPr="0040688E" w14:paraId="0358108B" w14:textId="77777777" w:rsidTr="000F045F">
        <w:tc>
          <w:tcPr>
            <w:tcW w:w="10173" w:type="dxa"/>
            <w:gridSpan w:val="9"/>
            <w:shd w:val="clear" w:color="auto" w:fill="auto"/>
          </w:tcPr>
          <w:p w14:paraId="721DFBF6" w14:textId="77777777" w:rsidR="0040688E" w:rsidRPr="0040688E" w:rsidRDefault="0040688E" w:rsidP="0040688E">
            <w:pPr>
              <w:spacing w:after="0" w:line="240" w:lineRule="auto"/>
              <w:jc w:val="center"/>
              <w:rPr>
                <w:rFonts w:ascii="Times New Roman" w:eastAsia="Calibri" w:hAnsi="Times New Roman" w:cs="Times New Roman"/>
                <w:b/>
                <w:sz w:val="24"/>
                <w:szCs w:val="24"/>
              </w:rPr>
            </w:pPr>
            <w:r w:rsidRPr="0040688E">
              <w:rPr>
                <w:rFonts w:ascii="Times New Roman" w:eastAsia="Calibri" w:hAnsi="Times New Roman" w:cs="Times New Roman"/>
                <w:b/>
                <w:sz w:val="24"/>
                <w:szCs w:val="24"/>
              </w:rPr>
              <w:t>Внеклассная работа</w:t>
            </w:r>
          </w:p>
        </w:tc>
      </w:tr>
      <w:tr w:rsidR="0040688E" w:rsidRPr="0040688E" w14:paraId="01491050" w14:textId="77777777" w:rsidTr="000F045F">
        <w:tc>
          <w:tcPr>
            <w:tcW w:w="1384" w:type="dxa"/>
            <w:shd w:val="clear" w:color="auto" w:fill="auto"/>
          </w:tcPr>
          <w:p w14:paraId="647F67DB" w14:textId="77777777" w:rsidR="0040688E" w:rsidRPr="0040688E" w:rsidRDefault="0040688E" w:rsidP="0040688E">
            <w:pPr>
              <w:spacing w:after="0" w:line="240" w:lineRule="auto"/>
              <w:rPr>
                <w:rFonts w:ascii="Times New Roman" w:eastAsia="Times New Roman" w:hAnsi="Times New Roman" w:cs="Times New Roman"/>
                <w:b/>
                <w:sz w:val="24"/>
                <w:szCs w:val="24"/>
                <w:lang w:eastAsia="ru-RU"/>
              </w:rPr>
            </w:pPr>
            <w:r w:rsidRPr="0040688E">
              <w:rPr>
                <w:rFonts w:ascii="Times New Roman" w:eastAsia="Times New Roman" w:hAnsi="Times New Roman" w:cs="Times New Roman"/>
                <w:b/>
                <w:sz w:val="24"/>
                <w:szCs w:val="24"/>
                <w:lang w:eastAsia="ru-RU"/>
              </w:rPr>
              <w:t>Социальное партнерство</w:t>
            </w:r>
          </w:p>
        </w:tc>
        <w:tc>
          <w:tcPr>
            <w:tcW w:w="2693" w:type="dxa"/>
            <w:gridSpan w:val="3"/>
            <w:shd w:val="clear" w:color="auto" w:fill="auto"/>
          </w:tcPr>
          <w:p w14:paraId="06C021B7" w14:textId="77777777" w:rsidR="0040688E" w:rsidRPr="0040688E" w:rsidRDefault="0040688E" w:rsidP="0040688E">
            <w:pPr>
              <w:spacing w:after="0" w:line="240" w:lineRule="auto"/>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Укрепляется уверенность в своем умении пользоваться русским языком как средством общения, интерес к изучаемому языку и желание совершенствовать владение им</w:t>
            </w:r>
          </w:p>
        </w:tc>
        <w:tc>
          <w:tcPr>
            <w:tcW w:w="2835" w:type="dxa"/>
            <w:gridSpan w:val="2"/>
            <w:shd w:val="clear" w:color="auto" w:fill="auto"/>
          </w:tcPr>
          <w:p w14:paraId="13DA2534"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shd w:val="clear" w:color="auto" w:fill="FFFFFF"/>
              </w:rPr>
              <w:t>Экскурсии в библиотеку на праздники, посвященные творчеству писателей и поэтов-юбиляров год</w:t>
            </w:r>
          </w:p>
        </w:tc>
        <w:tc>
          <w:tcPr>
            <w:tcW w:w="3261" w:type="dxa"/>
            <w:gridSpan w:val="3"/>
            <w:shd w:val="clear" w:color="auto" w:fill="auto"/>
          </w:tcPr>
          <w:p w14:paraId="32D1E673" w14:textId="77777777" w:rsidR="0040688E" w:rsidRPr="0040688E" w:rsidRDefault="0040688E" w:rsidP="0040688E">
            <w:pPr>
              <w:spacing w:after="0" w:line="240" w:lineRule="auto"/>
              <w:rPr>
                <w:rFonts w:ascii="Times New Roman" w:eastAsia="Times New Roman" w:hAnsi="Times New Roman" w:cs="Times New Roman"/>
                <w:bCs/>
                <w:i/>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Выставка в библиотеке № 1</w:t>
            </w:r>
            <w:r w:rsidRPr="0040688E">
              <w:rPr>
                <w:rFonts w:ascii="Times New Roman" w:eastAsia="Times New Roman" w:hAnsi="Times New Roman" w:cs="Times New Roman"/>
                <w:bCs/>
                <w:i/>
                <w:sz w:val="24"/>
                <w:szCs w:val="24"/>
                <w:bdr w:val="none" w:sz="0" w:space="0" w:color="auto" w:frame="1"/>
                <w:shd w:val="clear" w:color="auto" w:fill="FFFFFF"/>
                <w:lang w:eastAsia="ru-RU"/>
              </w:rPr>
              <w:t>«Чехов-патриот</w:t>
            </w: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 </w:t>
            </w:r>
            <w:r w:rsidRPr="0040688E">
              <w:rPr>
                <w:rFonts w:ascii="Times New Roman" w:eastAsia="Times New Roman" w:hAnsi="Times New Roman" w:cs="Times New Roman"/>
                <w:bCs/>
                <w:i/>
                <w:sz w:val="24"/>
                <w:szCs w:val="24"/>
                <w:bdr w:val="none" w:sz="0" w:space="0" w:color="auto" w:frame="1"/>
                <w:shd w:val="clear" w:color="auto" w:fill="FFFFFF"/>
                <w:lang w:eastAsia="ru-RU"/>
              </w:rPr>
              <w:t xml:space="preserve">«Книгопечатание на Руси» </w:t>
            </w:r>
          </w:p>
          <w:p w14:paraId="3982AA36" w14:textId="77777777" w:rsidR="0040688E" w:rsidRPr="0040688E" w:rsidRDefault="0040688E" w:rsidP="0040688E">
            <w:pPr>
              <w:spacing w:after="0" w:line="240" w:lineRule="auto"/>
              <w:rPr>
                <w:rFonts w:ascii="Times New Roman" w:eastAsia="Times New Roman" w:hAnsi="Times New Roman" w:cs="Times New Roman"/>
                <w:bCs/>
                <w:i/>
                <w:sz w:val="24"/>
                <w:szCs w:val="24"/>
                <w:bdr w:val="none" w:sz="0" w:space="0" w:color="auto" w:frame="1"/>
                <w:shd w:val="clear" w:color="auto" w:fill="FFFFFF"/>
                <w:lang w:eastAsia="ru-RU"/>
              </w:rPr>
            </w:pPr>
          </w:p>
          <w:p w14:paraId="64C8AAB0" w14:textId="77777777" w:rsidR="0040688E" w:rsidRPr="0040688E" w:rsidRDefault="0040688E" w:rsidP="0040688E">
            <w:pPr>
              <w:spacing w:after="0" w:line="240" w:lineRule="auto"/>
              <w:rPr>
                <w:rFonts w:ascii="Times New Roman" w:eastAsia="Calibri" w:hAnsi="Times New Roman" w:cs="Times New Roman"/>
                <w:sz w:val="24"/>
                <w:szCs w:val="24"/>
                <w:shd w:val="clear" w:color="auto" w:fill="FFFFFF"/>
              </w:rPr>
            </w:pPr>
          </w:p>
        </w:tc>
      </w:tr>
      <w:tr w:rsidR="0040688E" w:rsidRPr="0040688E" w14:paraId="4943E1F4" w14:textId="77777777" w:rsidTr="000F045F">
        <w:tc>
          <w:tcPr>
            <w:tcW w:w="1384" w:type="dxa"/>
            <w:shd w:val="clear" w:color="auto" w:fill="auto"/>
          </w:tcPr>
          <w:p w14:paraId="6B036F87" w14:textId="77777777" w:rsidR="0040688E" w:rsidRPr="0040688E" w:rsidRDefault="0040688E" w:rsidP="0040688E">
            <w:pPr>
              <w:spacing w:after="0" w:line="240" w:lineRule="auto"/>
              <w:rPr>
                <w:rFonts w:ascii="Times New Roman" w:eastAsia="Times New Roman" w:hAnsi="Times New Roman" w:cs="Times New Roman"/>
                <w:b/>
                <w:sz w:val="24"/>
                <w:szCs w:val="24"/>
                <w:lang w:eastAsia="ru-RU"/>
              </w:rPr>
            </w:pPr>
            <w:r w:rsidRPr="0040688E">
              <w:rPr>
                <w:rFonts w:ascii="Times New Roman" w:eastAsia="Calibri" w:hAnsi="Times New Roman" w:cs="Times New Roman"/>
                <w:b/>
                <w:sz w:val="24"/>
                <w:szCs w:val="24"/>
              </w:rPr>
              <w:t>Конкурсы знатоков русского языка и литературы</w:t>
            </w:r>
          </w:p>
        </w:tc>
        <w:tc>
          <w:tcPr>
            <w:tcW w:w="2693" w:type="dxa"/>
            <w:gridSpan w:val="3"/>
            <w:shd w:val="clear" w:color="auto" w:fill="auto"/>
          </w:tcPr>
          <w:p w14:paraId="7DDA7D29" w14:textId="77777777" w:rsidR="0040688E" w:rsidRPr="0040688E" w:rsidRDefault="0040688E" w:rsidP="0040688E">
            <w:pPr>
              <w:spacing w:after="0" w:line="240" w:lineRule="auto"/>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Способствует поднятию интереса учащихся к изучению языка и литературы, развивает речь учащихся, сближает классный коллектив учеников и учителя.</w:t>
            </w:r>
          </w:p>
        </w:tc>
        <w:tc>
          <w:tcPr>
            <w:tcW w:w="2835" w:type="dxa"/>
            <w:gridSpan w:val="2"/>
            <w:shd w:val="clear" w:color="auto" w:fill="auto"/>
          </w:tcPr>
          <w:p w14:paraId="420081A9" w14:textId="77777777" w:rsidR="0040688E" w:rsidRPr="0040688E" w:rsidRDefault="0040688E" w:rsidP="0040688E">
            <w:pPr>
              <w:spacing w:after="0" w:line="240" w:lineRule="auto"/>
              <w:rPr>
                <w:rFonts w:ascii="Times New Roman" w:eastAsia="Times New Roman" w:hAnsi="Times New Roman" w:cs="Times New Roman"/>
                <w:bCs/>
                <w:sz w:val="24"/>
                <w:szCs w:val="24"/>
                <w:bdr w:val="none" w:sz="0" w:space="0" w:color="auto" w:frame="1"/>
                <w:shd w:val="clear" w:color="auto" w:fill="FFFFFF"/>
                <w:lang w:eastAsia="ru-RU"/>
              </w:rPr>
            </w:pPr>
            <w:r w:rsidRPr="0040688E">
              <w:rPr>
                <w:rFonts w:ascii="Times New Roman" w:eastAsia="Times New Roman" w:hAnsi="Times New Roman" w:cs="Times New Roman"/>
                <w:bCs/>
                <w:sz w:val="24"/>
                <w:szCs w:val="24"/>
                <w:bdr w:val="none" w:sz="0" w:space="0" w:color="auto" w:frame="1"/>
                <w:shd w:val="clear" w:color="auto" w:fill="FFFFFF"/>
                <w:lang w:eastAsia="ru-RU"/>
              </w:rPr>
              <w:t xml:space="preserve">Внеурочная языковедческая работа по речевому этикету. </w:t>
            </w:r>
          </w:p>
          <w:p w14:paraId="287AFC4C"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Предметная неделя «Русского языка и литературы» </w:t>
            </w:r>
          </w:p>
          <w:p w14:paraId="112DC987"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Конкурсы, игры, путешествия.</w:t>
            </w:r>
          </w:p>
        </w:tc>
        <w:tc>
          <w:tcPr>
            <w:tcW w:w="3261" w:type="dxa"/>
            <w:gridSpan w:val="3"/>
            <w:shd w:val="clear" w:color="auto" w:fill="auto"/>
          </w:tcPr>
          <w:p w14:paraId="2498F252"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Темы:  </w:t>
            </w:r>
            <w:r w:rsidRPr="0040688E">
              <w:rPr>
                <w:rFonts w:ascii="Times New Roman" w:eastAsia="Calibri" w:hAnsi="Times New Roman" w:cs="Times New Roman"/>
                <w:i/>
                <w:sz w:val="24"/>
                <w:szCs w:val="24"/>
              </w:rPr>
              <w:t>«Почему так, а не иначе», «Почему мы так говорим», «Знакомые незнакомцы».</w:t>
            </w:r>
          </w:p>
          <w:p w14:paraId="1A95090F" w14:textId="77777777" w:rsidR="0040688E" w:rsidRPr="0040688E" w:rsidRDefault="0040688E" w:rsidP="0040688E">
            <w:pPr>
              <w:shd w:val="clear" w:color="auto" w:fill="FFFFFF"/>
              <w:spacing w:after="0" w:line="240" w:lineRule="auto"/>
              <w:ind w:firstLine="300"/>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 xml:space="preserve">Одно из заданий конкурса: Используя возможности русского языка и изображение дворца, составьте небольшой текст (4-5 предложений), который начинается словами </w:t>
            </w:r>
            <w:r w:rsidRPr="0040688E">
              <w:rPr>
                <w:rFonts w:ascii="Times New Roman" w:eastAsia="Times New Roman" w:hAnsi="Times New Roman" w:cs="Times New Roman"/>
                <w:i/>
                <w:sz w:val="24"/>
                <w:szCs w:val="24"/>
                <w:lang w:eastAsia="ru-RU"/>
              </w:rPr>
              <w:t>«Великий король Русский Язык жил…»</w:t>
            </w:r>
          </w:p>
          <w:p w14:paraId="6289530C" w14:textId="77777777" w:rsidR="0040688E" w:rsidRPr="0040688E" w:rsidRDefault="0040688E" w:rsidP="0040688E">
            <w:pPr>
              <w:shd w:val="clear" w:color="auto" w:fill="FFFFFF"/>
              <w:spacing w:after="0" w:line="240" w:lineRule="auto"/>
              <w:ind w:firstLine="300"/>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(Жюри учитывает быстроту, оригинальность, красоту исполнения.)</w:t>
            </w:r>
          </w:p>
        </w:tc>
      </w:tr>
      <w:tr w:rsidR="0040688E" w:rsidRPr="0040688E" w14:paraId="54CCE4A1" w14:textId="77777777" w:rsidTr="000F045F">
        <w:tc>
          <w:tcPr>
            <w:tcW w:w="10173" w:type="dxa"/>
            <w:gridSpan w:val="9"/>
            <w:shd w:val="clear" w:color="auto" w:fill="auto"/>
          </w:tcPr>
          <w:p w14:paraId="4C402B60" w14:textId="77777777" w:rsidR="0040688E" w:rsidRPr="0040688E" w:rsidRDefault="0040688E" w:rsidP="0040688E">
            <w:pPr>
              <w:spacing w:after="0" w:line="240" w:lineRule="auto"/>
              <w:jc w:val="center"/>
              <w:rPr>
                <w:rFonts w:ascii="Times New Roman" w:eastAsia="Calibri" w:hAnsi="Times New Roman" w:cs="Times New Roman"/>
                <w:b/>
                <w:sz w:val="24"/>
                <w:szCs w:val="24"/>
              </w:rPr>
            </w:pPr>
            <w:r w:rsidRPr="0040688E">
              <w:rPr>
                <w:rFonts w:ascii="Times New Roman" w:eastAsia="Calibri" w:hAnsi="Times New Roman" w:cs="Times New Roman"/>
                <w:b/>
                <w:sz w:val="24"/>
                <w:szCs w:val="24"/>
              </w:rPr>
              <w:t>Взаимодействие с коллегами</w:t>
            </w:r>
          </w:p>
        </w:tc>
      </w:tr>
      <w:tr w:rsidR="0040688E" w:rsidRPr="0040688E" w14:paraId="454BBB29" w14:textId="77777777" w:rsidTr="000F045F">
        <w:tc>
          <w:tcPr>
            <w:tcW w:w="1384" w:type="dxa"/>
            <w:shd w:val="clear" w:color="auto" w:fill="auto"/>
          </w:tcPr>
          <w:p w14:paraId="536BDDC3" w14:textId="77777777" w:rsidR="0040688E" w:rsidRPr="0040688E" w:rsidRDefault="0040688E" w:rsidP="0040688E">
            <w:pPr>
              <w:spacing w:after="0" w:line="240" w:lineRule="auto"/>
              <w:rPr>
                <w:rFonts w:ascii="Times New Roman" w:eastAsia="Calibri" w:hAnsi="Times New Roman" w:cs="Times New Roman"/>
                <w:b/>
                <w:sz w:val="24"/>
                <w:szCs w:val="24"/>
              </w:rPr>
            </w:pPr>
            <w:r w:rsidRPr="0040688E">
              <w:rPr>
                <w:rFonts w:ascii="Times New Roman" w:eastAsia="Calibri" w:hAnsi="Times New Roman" w:cs="Times New Roman"/>
                <w:b/>
                <w:sz w:val="24"/>
                <w:szCs w:val="24"/>
              </w:rPr>
              <w:t xml:space="preserve">Учитель русского языка- учитель </w:t>
            </w:r>
            <w:r w:rsidRPr="0040688E">
              <w:rPr>
                <w:rFonts w:ascii="Times New Roman" w:eastAsia="Calibri" w:hAnsi="Times New Roman" w:cs="Times New Roman"/>
                <w:b/>
                <w:sz w:val="24"/>
                <w:szCs w:val="24"/>
              </w:rPr>
              <w:lastRenderedPageBreak/>
              <w:t>другого предмета</w:t>
            </w:r>
          </w:p>
        </w:tc>
        <w:tc>
          <w:tcPr>
            <w:tcW w:w="1985" w:type="dxa"/>
            <w:shd w:val="clear" w:color="auto" w:fill="auto"/>
          </w:tcPr>
          <w:p w14:paraId="6C27638B" w14:textId="77777777" w:rsidR="0040688E" w:rsidRPr="0040688E" w:rsidRDefault="0040688E" w:rsidP="0040688E">
            <w:pPr>
              <w:spacing w:after="0" w:line="240" w:lineRule="auto"/>
              <w:jc w:val="both"/>
              <w:rPr>
                <w:rFonts w:ascii="Times New Roman" w:eastAsia="Calibri" w:hAnsi="Times New Roman" w:cs="Times New Roman"/>
                <w:sz w:val="24"/>
                <w:szCs w:val="24"/>
                <w:shd w:val="clear" w:color="auto" w:fill="FFFFFF"/>
              </w:rPr>
            </w:pPr>
            <w:r w:rsidRPr="0040688E">
              <w:rPr>
                <w:rFonts w:ascii="Times New Roman" w:eastAsia="Calibri" w:hAnsi="Times New Roman" w:cs="Times New Roman"/>
                <w:sz w:val="24"/>
                <w:szCs w:val="24"/>
              </w:rPr>
              <w:lastRenderedPageBreak/>
              <w:t xml:space="preserve">Взаимопомощь, взаимная поддержка,  заинтересованность в успешной </w:t>
            </w:r>
            <w:r w:rsidRPr="0040688E">
              <w:rPr>
                <w:rFonts w:ascii="Times New Roman" w:eastAsia="Calibri" w:hAnsi="Times New Roman" w:cs="Times New Roman"/>
                <w:sz w:val="24"/>
                <w:szCs w:val="24"/>
              </w:rPr>
              <w:lastRenderedPageBreak/>
              <w:t xml:space="preserve">работе класса и каждого ученика. </w:t>
            </w:r>
          </w:p>
        </w:tc>
        <w:tc>
          <w:tcPr>
            <w:tcW w:w="3685" w:type="dxa"/>
            <w:gridSpan w:val="5"/>
            <w:shd w:val="clear" w:color="auto" w:fill="auto"/>
          </w:tcPr>
          <w:p w14:paraId="3E22C64E"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lastRenderedPageBreak/>
              <w:t xml:space="preserve">Взаимная информированность о детях, их взаимоотношениях (для формирования групповой работы), об организации и </w:t>
            </w:r>
            <w:r w:rsidRPr="0040688E">
              <w:rPr>
                <w:rFonts w:ascii="Times New Roman" w:eastAsia="Calibri" w:hAnsi="Times New Roman" w:cs="Times New Roman"/>
                <w:sz w:val="24"/>
                <w:szCs w:val="24"/>
              </w:rPr>
              <w:lastRenderedPageBreak/>
              <w:t>результатах учебно-воспитательного процесса.</w:t>
            </w:r>
          </w:p>
        </w:tc>
        <w:tc>
          <w:tcPr>
            <w:tcW w:w="3119" w:type="dxa"/>
            <w:gridSpan w:val="2"/>
            <w:shd w:val="clear" w:color="auto" w:fill="auto"/>
          </w:tcPr>
          <w:p w14:paraId="571E6D16"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lastRenderedPageBreak/>
              <w:t>Совместная диагностика мотивации учащихся</w:t>
            </w:r>
          </w:p>
        </w:tc>
      </w:tr>
      <w:tr w:rsidR="0040688E" w:rsidRPr="0040688E" w14:paraId="15FCEEF2" w14:textId="77777777" w:rsidTr="000F045F">
        <w:tc>
          <w:tcPr>
            <w:tcW w:w="1384" w:type="dxa"/>
            <w:shd w:val="clear" w:color="auto" w:fill="auto"/>
          </w:tcPr>
          <w:p w14:paraId="0557E964" w14:textId="77777777" w:rsidR="0040688E" w:rsidRPr="0040688E" w:rsidRDefault="0040688E" w:rsidP="0040688E">
            <w:pPr>
              <w:spacing w:after="0" w:line="240" w:lineRule="auto"/>
              <w:rPr>
                <w:rFonts w:ascii="Times New Roman" w:eastAsia="Calibri" w:hAnsi="Times New Roman" w:cs="Times New Roman"/>
                <w:b/>
                <w:sz w:val="24"/>
                <w:szCs w:val="24"/>
              </w:rPr>
            </w:pPr>
            <w:r w:rsidRPr="0040688E">
              <w:rPr>
                <w:rFonts w:ascii="Times New Roman" w:eastAsia="Calibri" w:hAnsi="Times New Roman" w:cs="Times New Roman"/>
                <w:b/>
                <w:sz w:val="24"/>
                <w:szCs w:val="24"/>
                <w:shd w:val="clear" w:color="auto" w:fill="FFFFFF"/>
              </w:rPr>
              <w:t>Бинарные уроки</w:t>
            </w:r>
          </w:p>
        </w:tc>
        <w:tc>
          <w:tcPr>
            <w:tcW w:w="1985" w:type="dxa"/>
            <w:shd w:val="clear" w:color="auto" w:fill="auto"/>
          </w:tcPr>
          <w:p w14:paraId="18A15E79" w14:textId="77777777" w:rsidR="0040688E" w:rsidRPr="0040688E" w:rsidRDefault="0040688E" w:rsidP="0040688E">
            <w:pPr>
              <w:spacing w:after="0" w:line="240" w:lineRule="auto"/>
              <w:jc w:val="both"/>
              <w:rPr>
                <w:rFonts w:ascii="Times New Roman" w:eastAsia="Calibri" w:hAnsi="Times New Roman" w:cs="Times New Roman"/>
                <w:sz w:val="24"/>
                <w:szCs w:val="24"/>
              </w:rPr>
            </w:pPr>
            <w:r w:rsidRPr="0040688E">
              <w:rPr>
                <w:rFonts w:ascii="Times New Roman" w:eastAsia="Calibri" w:hAnsi="Times New Roman" w:cs="Times New Roman"/>
                <w:sz w:val="24"/>
                <w:szCs w:val="24"/>
                <w:shd w:val="clear" w:color="auto" w:fill="FFFFFF"/>
              </w:rPr>
              <w:t>Вызывают высокую мотивацию у учащихся, создают благоприятные условия для развития учебных универсальных действий.</w:t>
            </w:r>
          </w:p>
        </w:tc>
        <w:tc>
          <w:tcPr>
            <w:tcW w:w="3685" w:type="dxa"/>
            <w:gridSpan w:val="5"/>
            <w:shd w:val="clear" w:color="auto" w:fill="auto"/>
          </w:tcPr>
          <w:p w14:paraId="01B203D4"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shd w:val="clear" w:color="auto" w:fill="FFFFFF"/>
              </w:rPr>
              <w:t>Анализ фактического материала, который может служить темой урока. Затем рассматривается, в какой степени этот материал может служить предметом заинтересованного общения, при этом учитываются объем и уровень знаний учащихся. Поиск наиболее рациональной формы, обеспечивающей создание и реализацию потребности в общении.</w:t>
            </w:r>
          </w:p>
        </w:tc>
        <w:tc>
          <w:tcPr>
            <w:tcW w:w="3119" w:type="dxa"/>
            <w:gridSpan w:val="2"/>
            <w:shd w:val="clear" w:color="auto" w:fill="auto"/>
          </w:tcPr>
          <w:p w14:paraId="25499483"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Русский язык-математика. Тема: </w:t>
            </w:r>
            <w:r w:rsidRPr="0040688E">
              <w:rPr>
                <w:rFonts w:ascii="Times New Roman" w:eastAsia="Calibri" w:hAnsi="Times New Roman" w:cs="Times New Roman"/>
                <w:i/>
                <w:sz w:val="24"/>
                <w:szCs w:val="24"/>
              </w:rPr>
              <w:t>Обобщающий урок. Имя числительное».</w:t>
            </w:r>
            <w:r w:rsidRPr="0040688E">
              <w:rPr>
                <w:rFonts w:ascii="Times New Roman" w:eastAsia="Calibri" w:hAnsi="Times New Roman" w:cs="Times New Roman"/>
                <w:sz w:val="24"/>
                <w:szCs w:val="24"/>
              </w:rPr>
              <w:t xml:space="preserve"> </w:t>
            </w:r>
          </w:p>
          <w:p w14:paraId="12D33DC9" w14:textId="77777777" w:rsidR="0040688E" w:rsidRPr="0040688E" w:rsidRDefault="0040688E" w:rsidP="0040688E">
            <w:pPr>
              <w:spacing w:after="0" w:line="240" w:lineRule="auto"/>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 xml:space="preserve">Литература – история. </w:t>
            </w:r>
            <w:r w:rsidRPr="0040688E">
              <w:rPr>
                <w:rFonts w:ascii="Times New Roman" w:eastAsia="Times New Roman" w:hAnsi="Times New Roman" w:cs="Times New Roman"/>
                <w:i/>
                <w:sz w:val="24"/>
                <w:szCs w:val="24"/>
                <w:lang w:eastAsia="ru-RU"/>
              </w:rPr>
              <w:t>«Бородинское сражение» (по историческим материалам и произведению М.Ю. Лермонтова «Бородино».</w:t>
            </w:r>
          </w:p>
          <w:p w14:paraId="4CF60A7B" w14:textId="77777777" w:rsidR="0040688E" w:rsidRPr="0040688E" w:rsidRDefault="0040688E" w:rsidP="0040688E">
            <w:pPr>
              <w:spacing w:after="0" w:line="240" w:lineRule="auto"/>
              <w:rPr>
                <w:rFonts w:ascii="Times New Roman" w:eastAsia="Calibri" w:hAnsi="Times New Roman" w:cs="Times New Roman"/>
                <w:sz w:val="24"/>
                <w:szCs w:val="24"/>
              </w:rPr>
            </w:pPr>
          </w:p>
        </w:tc>
      </w:tr>
      <w:tr w:rsidR="0040688E" w:rsidRPr="0040688E" w14:paraId="54C205A2" w14:textId="77777777" w:rsidTr="000F045F">
        <w:tc>
          <w:tcPr>
            <w:tcW w:w="10173" w:type="dxa"/>
            <w:gridSpan w:val="9"/>
            <w:shd w:val="clear" w:color="auto" w:fill="auto"/>
          </w:tcPr>
          <w:p w14:paraId="236780B9" w14:textId="77777777" w:rsidR="0040688E" w:rsidRPr="0040688E" w:rsidRDefault="0040688E" w:rsidP="0040688E">
            <w:pPr>
              <w:spacing w:after="0" w:line="240" w:lineRule="auto"/>
              <w:jc w:val="center"/>
              <w:rPr>
                <w:rFonts w:ascii="Times New Roman" w:eastAsia="Calibri" w:hAnsi="Times New Roman" w:cs="Times New Roman"/>
                <w:b/>
                <w:sz w:val="24"/>
                <w:szCs w:val="24"/>
              </w:rPr>
            </w:pPr>
            <w:r w:rsidRPr="0040688E">
              <w:rPr>
                <w:rFonts w:ascii="Times New Roman" w:eastAsia="Calibri" w:hAnsi="Times New Roman" w:cs="Times New Roman"/>
                <w:b/>
                <w:sz w:val="24"/>
                <w:szCs w:val="24"/>
              </w:rPr>
              <w:t>Взаимодействие с родителями</w:t>
            </w:r>
          </w:p>
        </w:tc>
      </w:tr>
      <w:tr w:rsidR="0040688E" w:rsidRPr="0040688E" w14:paraId="4700764F" w14:textId="77777777" w:rsidTr="000F045F">
        <w:tc>
          <w:tcPr>
            <w:tcW w:w="1384" w:type="dxa"/>
            <w:shd w:val="clear" w:color="auto" w:fill="auto"/>
          </w:tcPr>
          <w:p w14:paraId="325EFC2F" w14:textId="77777777" w:rsidR="0040688E" w:rsidRPr="0040688E" w:rsidRDefault="0040688E" w:rsidP="0040688E">
            <w:pPr>
              <w:spacing w:after="0" w:line="240" w:lineRule="auto"/>
              <w:rPr>
                <w:rFonts w:ascii="Times New Roman" w:eastAsia="Calibri" w:hAnsi="Times New Roman" w:cs="Times New Roman"/>
                <w:b/>
                <w:sz w:val="24"/>
                <w:szCs w:val="24"/>
                <w:shd w:val="clear" w:color="auto" w:fill="FFFFFF"/>
              </w:rPr>
            </w:pPr>
            <w:r w:rsidRPr="0040688E">
              <w:rPr>
                <w:rFonts w:ascii="Times New Roman" w:eastAsia="Calibri" w:hAnsi="Times New Roman" w:cs="Times New Roman"/>
                <w:b/>
                <w:sz w:val="24"/>
                <w:szCs w:val="24"/>
              </w:rPr>
              <w:t>Индивидуальная</w:t>
            </w:r>
            <w:r w:rsidRPr="0040688E">
              <w:rPr>
                <w:rFonts w:ascii="Times New Roman" w:eastAsia="Calibri" w:hAnsi="Times New Roman" w:cs="Times New Roman"/>
                <w:b/>
                <w:sz w:val="24"/>
                <w:szCs w:val="24"/>
                <w:shd w:val="clear" w:color="auto" w:fill="FFFFFF"/>
              </w:rPr>
              <w:t> </w:t>
            </w:r>
          </w:p>
          <w:p w14:paraId="00FD52DF"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b/>
                <w:sz w:val="24"/>
                <w:szCs w:val="24"/>
                <w:shd w:val="clear" w:color="auto" w:fill="FFFFFF"/>
              </w:rPr>
              <w:t>работа</w:t>
            </w:r>
          </w:p>
        </w:tc>
        <w:tc>
          <w:tcPr>
            <w:tcW w:w="3686" w:type="dxa"/>
            <w:gridSpan w:val="4"/>
            <w:shd w:val="clear" w:color="auto" w:fill="auto"/>
          </w:tcPr>
          <w:p w14:paraId="1160E68B" w14:textId="77777777" w:rsidR="0040688E" w:rsidRPr="0040688E" w:rsidRDefault="0040688E" w:rsidP="0040688E">
            <w:pPr>
              <w:spacing w:after="0" w:line="240" w:lineRule="auto"/>
              <w:rPr>
                <w:rFonts w:ascii="Times New Roman" w:eastAsia="Times New Roman" w:hAnsi="Times New Roman" w:cs="Times New Roman"/>
                <w:sz w:val="24"/>
                <w:szCs w:val="24"/>
                <w:shd w:val="clear" w:color="auto" w:fill="FFFFFF"/>
                <w:lang w:eastAsia="ru-RU"/>
              </w:rPr>
            </w:pPr>
            <w:r w:rsidRPr="0040688E">
              <w:rPr>
                <w:rFonts w:ascii="Times New Roman" w:eastAsia="Times New Roman" w:hAnsi="Times New Roman" w:cs="Times New Roman"/>
                <w:sz w:val="24"/>
                <w:szCs w:val="24"/>
                <w:shd w:val="clear" w:color="auto" w:fill="FFFFFF"/>
                <w:lang w:eastAsia="ru-RU"/>
              </w:rPr>
              <w:t>Эффективность по сравнению</w:t>
            </w:r>
            <w:r w:rsidRPr="0040688E">
              <w:rPr>
                <w:rFonts w:ascii="Times New Roman" w:eastAsia="Times New Roman" w:hAnsi="Times New Roman" w:cs="Times New Roman"/>
                <w:b/>
                <w:bCs/>
                <w:sz w:val="24"/>
                <w:szCs w:val="24"/>
                <w:lang w:eastAsia="ru-RU"/>
              </w:rPr>
              <w:t> </w:t>
            </w:r>
            <w:r w:rsidRPr="0040688E">
              <w:rPr>
                <w:rFonts w:ascii="Times New Roman" w:eastAsia="Times New Roman" w:hAnsi="Times New Roman" w:cs="Times New Roman"/>
                <w:sz w:val="24"/>
                <w:szCs w:val="24"/>
                <w:shd w:val="clear" w:color="auto" w:fill="FFFFFF"/>
                <w:lang w:eastAsia="ru-RU"/>
              </w:rPr>
              <w:t>с работой в боль</w:t>
            </w:r>
            <w:r w:rsidRPr="0040688E">
              <w:rPr>
                <w:rFonts w:ascii="Times New Roman" w:eastAsia="Times New Roman" w:hAnsi="Times New Roman" w:cs="Times New Roman"/>
                <w:sz w:val="24"/>
                <w:szCs w:val="24"/>
                <w:shd w:val="clear" w:color="auto" w:fill="FFFFFF"/>
                <w:lang w:eastAsia="ru-RU"/>
              </w:rPr>
              <w:softHyphen/>
              <w:t>шой группе значительно выше. Способствует более ус</w:t>
            </w:r>
            <w:r w:rsidRPr="0040688E">
              <w:rPr>
                <w:rFonts w:ascii="Times New Roman" w:eastAsia="Times New Roman" w:hAnsi="Times New Roman" w:cs="Times New Roman"/>
                <w:sz w:val="24"/>
                <w:szCs w:val="24"/>
                <w:shd w:val="clear" w:color="auto" w:fill="FFFFFF"/>
                <w:lang w:eastAsia="ru-RU"/>
              </w:rPr>
              <w:softHyphen/>
              <w:t>пешному выполнению домашних заданий</w:t>
            </w:r>
          </w:p>
        </w:tc>
        <w:tc>
          <w:tcPr>
            <w:tcW w:w="2409" w:type="dxa"/>
            <w:gridSpan w:val="3"/>
            <w:shd w:val="clear" w:color="auto" w:fill="auto"/>
          </w:tcPr>
          <w:p w14:paraId="4D791872"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Беседа </w:t>
            </w:r>
            <w:r w:rsidRPr="0040688E">
              <w:rPr>
                <w:rFonts w:ascii="Times New Roman" w:eastAsia="Calibri" w:hAnsi="Times New Roman" w:cs="Times New Roman"/>
                <w:i/>
                <w:sz w:val="24"/>
                <w:szCs w:val="24"/>
              </w:rPr>
              <w:t>«Рекомендации родителям по повышению уровня школьной мотивации».</w:t>
            </w:r>
          </w:p>
          <w:p w14:paraId="39ABAA5D" w14:textId="77777777" w:rsidR="0040688E" w:rsidRPr="0040688E" w:rsidRDefault="0040688E" w:rsidP="0040688E">
            <w:pPr>
              <w:spacing w:after="0" w:line="240" w:lineRule="auto"/>
              <w:rPr>
                <w:rFonts w:ascii="Times New Roman" w:eastAsia="Calibri" w:hAnsi="Times New Roman" w:cs="Times New Roman"/>
                <w:sz w:val="24"/>
                <w:szCs w:val="24"/>
              </w:rPr>
            </w:pPr>
          </w:p>
        </w:tc>
        <w:tc>
          <w:tcPr>
            <w:tcW w:w="2694" w:type="dxa"/>
            <w:shd w:val="clear" w:color="auto" w:fill="auto"/>
          </w:tcPr>
          <w:p w14:paraId="09B384F6" w14:textId="77777777" w:rsidR="0040688E" w:rsidRPr="0040688E" w:rsidRDefault="0040688E" w:rsidP="0040688E">
            <w:pPr>
              <w:spacing w:after="0" w:line="240" w:lineRule="auto"/>
              <w:rPr>
                <w:rFonts w:ascii="Times New Roman" w:eastAsia="Calibri" w:hAnsi="Times New Roman" w:cs="Times New Roman"/>
                <w:sz w:val="24"/>
                <w:szCs w:val="24"/>
              </w:rPr>
            </w:pPr>
          </w:p>
        </w:tc>
      </w:tr>
      <w:tr w:rsidR="0040688E" w:rsidRPr="0040688E" w14:paraId="660B3E38" w14:textId="77777777" w:rsidTr="000F045F">
        <w:tc>
          <w:tcPr>
            <w:tcW w:w="1384" w:type="dxa"/>
            <w:shd w:val="clear" w:color="auto" w:fill="auto"/>
          </w:tcPr>
          <w:p w14:paraId="77C77D3A" w14:textId="77777777" w:rsidR="0040688E" w:rsidRPr="0040688E" w:rsidRDefault="0040688E" w:rsidP="0040688E">
            <w:pPr>
              <w:spacing w:after="0" w:line="240" w:lineRule="auto"/>
              <w:rPr>
                <w:rFonts w:ascii="Times New Roman" w:eastAsia="Calibri" w:hAnsi="Times New Roman" w:cs="Times New Roman"/>
                <w:b/>
                <w:sz w:val="24"/>
                <w:szCs w:val="24"/>
              </w:rPr>
            </w:pPr>
            <w:r w:rsidRPr="0040688E">
              <w:rPr>
                <w:rFonts w:ascii="Times New Roman" w:eastAsia="Calibri" w:hAnsi="Times New Roman" w:cs="Times New Roman"/>
                <w:b/>
                <w:sz w:val="24"/>
                <w:szCs w:val="24"/>
              </w:rPr>
              <w:t>Родительское собрание</w:t>
            </w:r>
          </w:p>
        </w:tc>
        <w:tc>
          <w:tcPr>
            <w:tcW w:w="3686" w:type="dxa"/>
            <w:gridSpan w:val="4"/>
            <w:shd w:val="clear" w:color="auto" w:fill="auto"/>
          </w:tcPr>
          <w:p w14:paraId="3B1C13AE" w14:textId="77777777" w:rsidR="0040688E" w:rsidRPr="0040688E" w:rsidRDefault="0040688E" w:rsidP="0040688E">
            <w:pPr>
              <w:spacing w:after="0" w:line="240" w:lineRule="auto"/>
              <w:rPr>
                <w:rFonts w:ascii="Times New Roman" w:eastAsia="Times New Roman" w:hAnsi="Times New Roman" w:cs="Times New Roman"/>
                <w:sz w:val="24"/>
                <w:szCs w:val="24"/>
                <w:shd w:val="clear" w:color="auto" w:fill="FFFFFF"/>
                <w:lang w:eastAsia="ru-RU"/>
              </w:rPr>
            </w:pPr>
            <w:r w:rsidRPr="0040688E">
              <w:rPr>
                <w:rFonts w:ascii="Times New Roman" w:eastAsia="Times New Roman" w:hAnsi="Times New Roman" w:cs="Times New Roman"/>
                <w:bCs/>
                <w:sz w:val="24"/>
                <w:szCs w:val="24"/>
                <w:shd w:val="clear" w:color="auto" w:fill="FFFFFF"/>
                <w:lang w:eastAsia="ru-RU"/>
              </w:rPr>
              <w:t xml:space="preserve">Родители также влияют на мотивацию своего ребенка. </w:t>
            </w:r>
            <w:r w:rsidRPr="0040688E">
              <w:rPr>
                <w:rFonts w:ascii="Times New Roman" w:eastAsia="Times New Roman" w:hAnsi="Times New Roman" w:cs="Times New Roman"/>
                <w:sz w:val="24"/>
                <w:szCs w:val="24"/>
                <w:shd w:val="clear" w:color="auto" w:fill="FFFFFF"/>
                <w:lang w:eastAsia="ru-RU"/>
              </w:rPr>
              <w:t>Влияние семьи не только не снижается, но и возрастает.</w:t>
            </w:r>
          </w:p>
        </w:tc>
        <w:tc>
          <w:tcPr>
            <w:tcW w:w="2409" w:type="dxa"/>
            <w:gridSpan w:val="3"/>
            <w:shd w:val="clear" w:color="auto" w:fill="auto"/>
          </w:tcPr>
          <w:p w14:paraId="3F2BCC8F" w14:textId="77777777" w:rsidR="0040688E" w:rsidRPr="0040688E" w:rsidRDefault="0040688E" w:rsidP="0040688E">
            <w:pPr>
              <w:spacing w:after="0" w:line="240" w:lineRule="auto"/>
              <w:rPr>
                <w:rFonts w:ascii="Times New Roman" w:eastAsia="Calibri" w:hAnsi="Times New Roman" w:cs="Times New Roman"/>
                <w:i/>
                <w:sz w:val="24"/>
                <w:szCs w:val="24"/>
              </w:rPr>
            </w:pPr>
            <w:r w:rsidRPr="0040688E">
              <w:rPr>
                <w:rFonts w:ascii="Times New Roman" w:eastAsia="Calibri" w:hAnsi="Times New Roman" w:cs="Times New Roman"/>
                <w:sz w:val="24"/>
                <w:szCs w:val="24"/>
              </w:rPr>
              <w:t xml:space="preserve">Тема: </w:t>
            </w:r>
            <w:r w:rsidRPr="0040688E">
              <w:rPr>
                <w:rFonts w:ascii="Times New Roman" w:eastAsia="Calibri" w:hAnsi="Times New Roman" w:cs="Times New Roman"/>
                <w:i/>
                <w:sz w:val="24"/>
                <w:szCs w:val="24"/>
              </w:rPr>
              <w:t>«Как научить ребенка учиться»</w:t>
            </w:r>
          </w:p>
          <w:p w14:paraId="0E535555" w14:textId="77777777" w:rsidR="0040688E" w:rsidRPr="0040688E" w:rsidRDefault="0040688E" w:rsidP="0040688E">
            <w:pPr>
              <w:spacing w:after="0" w:line="240" w:lineRule="auto"/>
              <w:rPr>
                <w:rFonts w:ascii="Times New Roman" w:eastAsia="Calibri" w:hAnsi="Times New Roman" w:cs="Times New Roman"/>
                <w:i/>
                <w:sz w:val="24"/>
                <w:szCs w:val="24"/>
              </w:rPr>
            </w:pPr>
          </w:p>
          <w:p w14:paraId="2DFD4704" w14:textId="77777777" w:rsidR="0040688E" w:rsidRPr="0040688E" w:rsidRDefault="0040688E" w:rsidP="0040688E">
            <w:pPr>
              <w:spacing w:after="0" w:line="240" w:lineRule="auto"/>
              <w:rPr>
                <w:rFonts w:ascii="Times New Roman" w:eastAsia="Calibri" w:hAnsi="Times New Roman" w:cs="Times New Roman"/>
                <w:sz w:val="24"/>
                <w:szCs w:val="24"/>
              </w:rPr>
            </w:pPr>
          </w:p>
          <w:p w14:paraId="689A3393" w14:textId="77777777" w:rsidR="0040688E" w:rsidRPr="0040688E" w:rsidRDefault="0040688E" w:rsidP="0040688E">
            <w:pPr>
              <w:spacing w:after="0" w:line="240" w:lineRule="auto"/>
              <w:rPr>
                <w:rFonts w:ascii="Times New Roman" w:eastAsia="Calibri" w:hAnsi="Times New Roman" w:cs="Times New Roman"/>
                <w:sz w:val="24"/>
                <w:szCs w:val="24"/>
              </w:rPr>
            </w:pPr>
          </w:p>
        </w:tc>
        <w:tc>
          <w:tcPr>
            <w:tcW w:w="2694" w:type="dxa"/>
            <w:shd w:val="clear" w:color="auto" w:fill="auto"/>
          </w:tcPr>
          <w:p w14:paraId="7EB98768"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Памятка для родителей:</w:t>
            </w:r>
          </w:p>
          <w:p w14:paraId="2E8CAE66"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список приемов, призванных помочь процессу выполнения домашнего задания</w:t>
            </w:r>
          </w:p>
        </w:tc>
      </w:tr>
      <w:tr w:rsidR="0040688E" w:rsidRPr="0040688E" w14:paraId="0D966252" w14:textId="77777777" w:rsidTr="000F045F">
        <w:tc>
          <w:tcPr>
            <w:tcW w:w="1384" w:type="dxa"/>
            <w:shd w:val="clear" w:color="auto" w:fill="auto"/>
          </w:tcPr>
          <w:p w14:paraId="585EC8E7" w14:textId="77777777" w:rsidR="0040688E" w:rsidRPr="0040688E" w:rsidRDefault="0040688E" w:rsidP="0040688E">
            <w:pPr>
              <w:spacing w:after="0" w:line="240" w:lineRule="auto"/>
              <w:rPr>
                <w:rFonts w:ascii="Times New Roman" w:eastAsia="Calibri" w:hAnsi="Times New Roman" w:cs="Times New Roman"/>
                <w:b/>
                <w:sz w:val="24"/>
                <w:szCs w:val="24"/>
              </w:rPr>
            </w:pPr>
            <w:r w:rsidRPr="0040688E">
              <w:rPr>
                <w:rFonts w:ascii="Times New Roman" w:eastAsia="Calibri" w:hAnsi="Times New Roman" w:cs="Times New Roman"/>
                <w:b/>
                <w:sz w:val="24"/>
                <w:szCs w:val="24"/>
              </w:rPr>
              <w:t>День открытых дверей</w:t>
            </w:r>
          </w:p>
        </w:tc>
        <w:tc>
          <w:tcPr>
            <w:tcW w:w="3686" w:type="dxa"/>
            <w:gridSpan w:val="4"/>
            <w:shd w:val="clear" w:color="auto" w:fill="auto"/>
          </w:tcPr>
          <w:p w14:paraId="474E2899" w14:textId="77777777" w:rsidR="0040688E" w:rsidRPr="0040688E" w:rsidRDefault="0040688E" w:rsidP="0040688E">
            <w:pPr>
              <w:spacing w:after="0" w:line="240" w:lineRule="auto"/>
              <w:rPr>
                <w:rFonts w:ascii="Times New Roman" w:eastAsia="Times New Roman" w:hAnsi="Times New Roman" w:cs="Times New Roman"/>
                <w:bCs/>
                <w:sz w:val="24"/>
                <w:szCs w:val="24"/>
                <w:shd w:val="clear" w:color="auto" w:fill="FFFFFF"/>
                <w:lang w:eastAsia="ru-RU"/>
              </w:rPr>
            </w:pPr>
            <w:r w:rsidRPr="0040688E">
              <w:rPr>
                <w:rFonts w:ascii="Times New Roman" w:eastAsia="Times New Roman" w:hAnsi="Times New Roman" w:cs="Times New Roman"/>
                <w:sz w:val="24"/>
                <w:szCs w:val="24"/>
                <w:shd w:val="clear" w:color="auto" w:fill="FFFFFF"/>
                <w:lang w:eastAsia="ru-RU"/>
              </w:rPr>
              <w:t>Усиливает необходимые партнёрские отношения, устанавливается обратная связь с родительской общественностью.</w:t>
            </w:r>
          </w:p>
        </w:tc>
        <w:tc>
          <w:tcPr>
            <w:tcW w:w="2409" w:type="dxa"/>
            <w:gridSpan w:val="3"/>
            <w:shd w:val="clear" w:color="auto" w:fill="auto"/>
          </w:tcPr>
          <w:p w14:paraId="1C7857E4"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 xml:space="preserve">Проведение открытого урока. </w:t>
            </w:r>
            <w:r w:rsidRPr="0040688E">
              <w:rPr>
                <w:rFonts w:ascii="Times New Roman" w:eastAsia="Calibri" w:hAnsi="Times New Roman" w:cs="Times New Roman"/>
                <w:i/>
                <w:sz w:val="24"/>
                <w:szCs w:val="24"/>
              </w:rPr>
              <w:t>«Как помочь ребенку поверить в свои силы».</w:t>
            </w:r>
          </w:p>
        </w:tc>
        <w:tc>
          <w:tcPr>
            <w:tcW w:w="2694" w:type="dxa"/>
            <w:shd w:val="clear" w:color="auto" w:fill="auto"/>
          </w:tcPr>
          <w:p w14:paraId="4FD0854B" w14:textId="77777777" w:rsidR="0040688E" w:rsidRPr="0040688E" w:rsidRDefault="0040688E" w:rsidP="0040688E">
            <w:pPr>
              <w:spacing w:after="0" w:line="240" w:lineRule="auto"/>
              <w:rPr>
                <w:rFonts w:ascii="Times New Roman" w:eastAsia="Calibri" w:hAnsi="Times New Roman" w:cs="Times New Roman"/>
                <w:sz w:val="24"/>
                <w:szCs w:val="24"/>
              </w:rPr>
            </w:pPr>
            <w:r w:rsidRPr="0040688E">
              <w:rPr>
                <w:rFonts w:ascii="Times New Roman" w:eastAsia="Calibri" w:hAnsi="Times New Roman" w:cs="Times New Roman"/>
                <w:sz w:val="24"/>
                <w:szCs w:val="24"/>
              </w:rPr>
              <w:t>Совместный урок-практикум для родителей и детей</w:t>
            </w:r>
          </w:p>
        </w:tc>
      </w:tr>
    </w:tbl>
    <w:p w14:paraId="5D468F9F" w14:textId="77777777" w:rsidR="0040688E" w:rsidRPr="0040688E" w:rsidRDefault="0040688E" w:rsidP="0040688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b/>
          <w:bCs/>
          <w:color w:val="000000"/>
          <w:sz w:val="24"/>
          <w:szCs w:val="24"/>
          <w:lang w:eastAsia="ru-RU"/>
        </w:rPr>
        <w:t>АНАЛИЗ РЕЗУЛЬТАТОВ ДИНАМИКИ УРОВНЯ ШКОЛЬНОЙ МОТИВАЦИИ</w:t>
      </w:r>
    </w:p>
    <w:p w14:paraId="7700AA90" w14:textId="77777777" w:rsidR="0040688E" w:rsidRPr="0040688E" w:rsidRDefault="0040688E" w:rsidP="0040688E">
      <w:pPr>
        <w:shd w:val="clear" w:color="auto" w:fill="FFFFFF"/>
        <w:spacing w:after="0"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color w:val="000000"/>
          <w:sz w:val="24"/>
          <w:szCs w:val="24"/>
          <w:lang w:eastAsia="ru-RU"/>
        </w:rPr>
        <w:br/>
        <w:t>Для исследования уровня школьной мотивации применен опросник Н. Лускановой, цель которого - выявить отношение обучающихся к школе, учебному процессу, эмоциональное реагирование на школьную ситуацию.</w:t>
      </w:r>
    </w:p>
    <w:p w14:paraId="6F9C546A" w14:textId="77777777" w:rsidR="0040688E" w:rsidRPr="0040688E" w:rsidRDefault="0040688E" w:rsidP="0040688E">
      <w:pPr>
        <w:shd w:val="clear" w:color="auto" w:fill="FFFFFF"/>
        <w:spacing w:after="0"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color w:val="000000"/>
          <w:sz w:val="24"/>
          <w:szCs w:val="24"/>
          <w:lang w:eastAsia="ru-RU"/>
        </w:rPr>
        <w:t>А для диагностики структуры учебной мотивации школьника применена методика М. Матюхиной, позволяющая выявить ведущие, доминирующие мотивы в мотивационной сфере обучающихся.</w:t>
      </w:r>
    </w:p>
    <w:p w14:paraId="5B5F5B52" w14:textId="77777777" w:rsidR="0040688E" w:rsidRPr="0040688E" w:rsidRDefault="0040688E" w:rsidP="0040688E">
      <w:pPr>
        <w:shd w:val="clear" w:color="auto" w:fill="FFFFFF"/>
        <w:spacing w:after="0"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b/>
          <w:bCs/>
          <w:color w:val="000000"/>
          <w:sz w:val="24"/>
          <w:szCs w:val="24"/>
          <w:lang w:eastAsia="ru-RU"/>
        </w:rPr>
        <w:t>Результаты уровня школьной мотивации по опроснику Н. Лускановой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6"/>
        <w:gridCol w:w="3203"/>
        <w:gridCol w:w="850"/>
        <w:gridCol w:w="850"/>
        <w:gridCol w:w="850"/>
        <w:gridCol w:w="965"/>
      </w:tblGrid>
      <w:tr w:rsidR="0040688E" w:rsidRPr="0040688E" w14:paraId="7045A4DE" w14:textId="77777777" w:rsidTr="000F045F">
        <w:trPr>
          <w:tblCellSpacing w:w="15" w:type="dxa"/>
        </w:trPr>
        <w:tc>
          <w:tcPr>
            <w:tcW w:w="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43F3985"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Уровень</w:t>
            </w:r>
          </w:p>
        </w:tc>
        <w:tc>
          <w:tcPr>
            <w:tcW w:w="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88E9043"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Описание уровня</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0413860"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Количество уч-ся</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11C9323"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w:t>
            </w:r>
          </w:p>
        </w:tc>
      </w:tr>
      <w:tr w:rsidR="0040688E" w:rsidRPr="0040688E" w14:paraId="3D4046DD" w14:textId="77777777" w:rsidTr="000F045F">
        <w:trPr>
          <w:tblCellSpacing w:w="15" w:type="dxa"/>
        </w:trPr>
        <w:tc>
          <w:tcPr>
            <w:tcW w:w="0" w:type="auto"/>
            <w:vMerge/>
            <w:tcBorders>
              <w:top w:val="single" w:sz="6" w:space="0" w:color="00000A"/>
              <w:left w:val="single" w:sz="6" w:space="0" w:color="00000A"/>
              <w:bottom w:val="single" w:sz="6" w:space="0" w:color="00000A"/>
              <w:right w:val="single" w:sz="6" w:space="0" w:color="00000A"/>
            </w:tcBorders>
            <w:hideMark/>
          </w:tcPr>
          <w:p w14:paraId="3AD2BBEE" w14:textId="77777777" w:rsidR="0040688E" w:rsidRPr="0040688E" w:rsidRDefault="0040688E" w:rsidP="0040688E">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hideMark/>
          </w:tcPr>
          <w:p w14:paraId="418066DD" w14:textId="77777777" w:rsidR="0040688E" w:rsidRPr="0040688E" w:rsidRDefault="0040688E" w:rsidP="0040688E">
            <w:pPr>
              <w:spacing w:after="0" w:line="240" w:lineRule="auto"/>
              <w:rPr>
                <w:rFonts w:ascii="Times New Roman" w:eastAsia="Times New Roman" w:hAnsi="Times New Roman" w:cs="Times New Roman"/>
                <w:sz w:val="24"/>
                <w:szCs w:val="24"/>
                <w:lang w:eastAsia="ru-RU"/>
              </w:rPr>
            </w:pP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5F6F81C"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2017-2018</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E99437C"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2018-2019</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8BEA284"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2017-2018</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46DA42E"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2018-2019</w:t>
            </w:r>
          </w:p>
        </w:tc>
      </w:tr>
      <w:tr w:rsidR="0040688E" w:rsidRPr="0040688E" w14:paraId="29DAEED8" w14:textId="77777777" w:rsidTr="000F045F">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5EB5111"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Уровень I</w:t>
            </w:r>
          </w:p>
          <w:p w14:paraId="0F91EFA4"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(25-30)</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CA320B8"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Высокий </w:t>
            </w:r>
            <w:r w:rsidRPr="0040688E">
              <w:rPr>
                <w:rFonts w:ascii="Times New Roman" w:eastAsia="Times New Roman" w:hAnsi="Times New Roman" w:cs="Times New Roman"/>
                <w:sz w:val="24"/>
                <w:szCs w:val="24"/>
                <w:lang w:eastAsia="ru-RU"/>
              </w:rPr>
              <w:t>уровень школьной мотивации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92B313F"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3</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90D2836"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4</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8CC6FCB"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25%</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5E97FDC"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33,3%</w:t>
            </w:r>
          </w:p>
        </w:tc>
      </w:tr>
      <w:tr w:rsidR="0040688E" w:rsidRPr="0040688E" w14:paraId="2F6910C6" w14:textId="77777777" w:rsidTr="000F045F">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F0998BA"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Уровень II</w:t>
            </w:r>
          </w:p>
          <w:p w14:paraId="3E35039E"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lastRenderedPageBreak/>
              <w:t>(20-24)</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2D89B65"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lastRenderedPageBreak/>
              <w:t>Хорошая </w:t>
            </w:r>
            <w:r w:rsidRPr="0040688E">
              <w:rPr>
                <w:rFonts w:ascii="Times New Roman" w:eastAsia="Times New Roman" w:hAnsi="Times New Roman" w:cs="Times New Roman"/>
                <w:sz w:val="24"/>
                <w:szCs w:val="24"/>
                <w:lang w:eastAsia="ru-RU"/>
              </w:rPr>
              <w:t>школьная мотивация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ACE20C0"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5</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0CB1BEC"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7</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AFB1316"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42%</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D1811A0"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58,3%</w:t>
            </w:r>
          </w:p>
        </w:tc>
      </w:tr>
      <w:tr w:rsidR="0040688E" w:rsidRPr="0040688E" w14:paraId="2B552F1C" w14:textId="77777777" w:rsidTr="000F045F">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CB55A1D"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Уровень III</w:t>
            </w:r>
          </w:p>
          <w:p w14:paraId="044EF0BE"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(15-19)</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3765335"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Положительное</w:t>
            </w:r>
            <w:r w:rsidRPr="0040688E">
              <w:rPr>
                <w:rFonts w:ascii="Times New Roman" w:eastAsia="Times New Roman" w:hAnsi="Times New Roman" w:cs="Times New Roman"/>
                <w:sz w:val="24"/>
                <w:szCs w:val="24"/>
                <w:lang w:eastAsia="ru-RU"/>
              </w:rPr>
              <w:t> отношение к школе, но школа привлекает детей внеучебной деятельностью</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D62FC35"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3</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97262EE"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1</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44A30F5"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25%</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D450172"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8,3%</w:t>
            </w:r>
          </w:p>
        </w:tc>
      </w:tr>
      <w:tr w:rsidR="0040688E" w:rsidRPr="0040688E" w14:paraId="0BD4C546" w14:textId="77777777" w:rsidTr="000F045F">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DFCFD97"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Уровень IV</w:t>
            </w:r>
          </w:p>
          <w:p w14:paraId="6D998170"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(10-14)</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507A1FF"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Низкая</w:t>
            </w:r>
            <w:r w:rsidRPr="0040688E">
              <w:rPr>
                <w:rFonts w:ascii="Times New Roman" w:eastAsia="Times New Roman" w:hAnsi="Times New Roman" w:cs="Times New Roman"/>
                <w:sz w:val="24"/>
                <w:szCs w:val="24"/>
                <w:lang w:eastAsia="ru-RU"/>
              </w:rPr>
              <w:t> школьная мотивация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0DE744E"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1</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1207E71"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0</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69FB868"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8,0%</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8721678"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0,0%</w:t>
            </w:r>
          </w:p>
        </w:tc>
      </w:tr>
      <w:tr w:rsidR="0040688E" w:rsidRPr="0040688E" w14:paraId="674ABD71" w14:textId="77777777" w:rsidTr="000F045F">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CA0D36F"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Уровень V</w:t>
            </w:r>
          </w:p>
          <w:p w14:paraId="40DC54B1"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(ниже 10)</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FA9DE72"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sz w:val="24"/>
                <w:szCs w:val="24"/>
                <w:lang w:eastAsia="ru-RU"/>
              </w:rPr>
              <w:t>Негативное </w:t>
            </w:r>
            <w:r w:rsidRPr="0040688E">
              <w:rPr>
                <w:rFonts w:ascii="Times New Roman" w:eastAsia="Times New Roman" w:hAnsi="Times New Roman" w:cs="Times New Roman"/>
                <w:sz w:val="24"/>
                <w:szCs w:val="24"/>
                <w:lang w:eastAsia="ru-RU"/>
              </w:rPr>
              <w:t>отношение к школе</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2C79495"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0</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D9BD174"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0</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DBF00E5"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000099"/>
                <w:sz w:val="24"/>
                <w:szCs w:val="24"/>
                <w:lang w:eastAsia="ru-RU"/>
              </w:rPr>
              <w:t>0,0%</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3921C0C" w14:textId="77777777" w:rsidR="0040688E" w:rsidRPr="0040688E" w:rsidRDefault="0040688E" w:rsidP="004068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0688E">
              <w:rPr>
                <w:rFonts w:ascii="Times New Roman" w:eastAsia="Times New Roman" w:hAnsi="Times New Roman" w:cs="Times New Roman"/>
                <w:b/>
                <w:bCs/>
                <w:color w:val="C00000"/>
                <w:sz w:val="24"/>
                <w:szCs w:val="24"/>
                <w:lang w:eastAsia="ru-RU"/>
              </w:rPr>
              <w:t>0,0%</w:t>
            </w:r>
          </w:p>
        </w:tc>
      </w:tr>
    </w:tbl>
    <w:p w14:paraId="39528406" w14:textId="77777777" w:rsidR="0040688E" w:rsidRPr="0040688E" w:rsidRDefault="0040688E" w:rsidP="0040688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color w:val="000000"/>
          <w:sz w:val="24"/>
          <w:szCs w:val="24"/>
          <w:lang w:eastAsia="ru-RU"/>
        </w:rPr>
        <w:t>Статистический анализ полученных данных показал, что</w:t>
      </w:r>
    </w:p>
    <w:p w14:paraId="2D9FAA34" w14:textId="77777777" w:rsidR="0040688E" w:rsidRPr="0040688E" w:rsidRDefault="0040688E" w:rsidP="0040688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b/>
          <w:bCs/>
          <w:color w:val="000000"/>
          <w:sz w:val="24"/>
          <w:szCs w:val="24"/>
          <w:lang w:eastAsia="ru-RU"/>
        </w:rPr>
        <w:t>33,3% (4)</w:t>
      </w:r>
      <w:r w:rsidRPr="0040688E">
        <w:rPr>
          <w:rFonts w:ascii="Times New Roman" w:eastAsia="Times New Roman" w:hAnsi="Times New Roman" w:cs="Times New Roman"/>
          <w:color w:val="000000"/>
          <w:sz w:val="24"/>
          <w:szCs w:val="24"/>
          <w:lang w:eastAsia="ru-RU"/>
        </w:rPr>
        <w:t> обучающихся имеют высокий уровень школьной мотивации. Эти дети отличаются наличием высоких познавательных мотивов, стремлением наиболее успешно выполнять все предъявляемые школой требования. Они очень чётко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14:paraId="6151666E" w14:textId="77777777" w:rsidR="0040688E" w:rsidRPr="0040688E" w:rsidRDefault="0040688E" w:rsidP="0040688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b/>
          <w:bCs/>
          <w:color w:val="000000"/>
          <w:sz w:val="24"/>
          <w:szCs w:val="24"/>
          <w:lang w:eastAsia="ru-RU"/>
        </w:rPr>
        <w:t>58,3% (7)</w:t>
      </w:r>
      <w:r w:rsidRPr="0040688E">
        <w:rPr>
          <w:rFonts w:ascii="Times New Roman" w:eastAsia="Times New Roman" w:hAnsi="Times New Roman" w:cs="Times New Roman"/>
          <w:color w:val="000000"/>
          <w:sz w:val="24"/>
          <w:szCs w:val="24"/>
          <w:lang w:eastAsia="ru-RU"/>
        </w:rPr>
        <w:t> – хорошую школьную мотивацию. Данная группа детей успешно справляется с учебной деятельностью. При ответах на вопросы проявляют меньшую зависимость от жёстких требований и норм. Данный уровень мотивации является средней нормой.</w:t>
      </w:r>
    </w:p>
    <w:p w14:paraId="0AD36620" w14:textId="77777777" w:rsidR="0040688E" w:rsidRPr="0040688E" w:rsidRDefault="0040688E" w:rsidP="0040688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b/>
          <w:bCs/>
          <w:color w:val="000000"/>
          <w:sz w:val="24"/>
          <w:szCs w:val="24"/>
          <w:lang w:eastAsia="ru-RU"/>
        </w:rPr>
        <w:t>8,3% (1)</w:t>
      </w:r>
      <w:r w:rsidRPr="0040688E">
        <w:rPr>
          <w:rFonts w:ascii="Times New Roman" w:eastAsia="Times New Roman" w:hAnsi="Times New Roman" w:cs="Times New Roman"/>
          <w:color w:val="000000"/>
          <w:sz w:val="24"/>
          <w:szCs w:val="24"/>
          <w:lang w:eastAsia="ru-RU"/>
        </w:rPr>
        <w:t xml:space="preserve"> - положительное отношение к школе, но школа привлекает детей внеучебной деятельностью. Эти дети достаточно благополучно чувствуют себя в школе, однако чаще ходят в школу, чтобы общаться с </w:t>
      </w:r>
      <w:r w:rsidRPr="0040688E">
        <w:rPr>
          <w:rFonts w:ascii="Times New Roman" w:eastAsia="Times New Roman" w:hAnsi="Times New Roman" w:cs="Times New Roman"/>
          <w:sz w:val="24"/>
          <w:szCs w:val="24"/>
          <w:lang w:eastAsia="ru-RU"/>
        </w:rPr>
        <w:t>друзьями, с </w:t>
      </w:r>
      <w:hyperlink r:id="rId14" w:tgtFrame="_blank" w:history="1">
        <w:r w:rsidRPr="0040688E">
          <w:rPr>
            <w:rFonts w:ascii="Times New Roman" w:eastAsia="Times New Roman" w:hAnsi="Times New Roman" w:cs="Times New Roman"/>
            <w:sz w:val="24"/>
            <w:szCs w:val="24"/>
            <w:u w:val="single"/>
            <w:lang w:eastAsia="ru-RU"/>
          </w:rPr>
          <w:t>учителем</w:t>
        </w:r>
      </w:hyperlink>
      <w:r w:rsidRPr="0040688E">
        <w:rPr>
          <w:rFonts w:ascii="Times New Roman" w:eastAsia="Times New Roman" w:hAnsi="Times New Roman" w:cs="Times New Roman"/>
          <w:sz w:val="24"/>
          <w:szCs w:val="24"/>
          <w:lang w:eastAsia="ru-RU"/>
        </w:rPr>
        <w:t>. Им нравится ощущать себя учениками, иметь красивый портфель, ручки, тетради. Познавательные мотивы у таких детей сформированы в меньшей </w:t>
      </w:r>
      <w:hyperlink r:id="rId15" w:tgtFrame="_blank" w:history="1">
        <w:r w:rsidRPr="0040688E">
          <w:rPr>
            <w:rFonts w:ascii="Times New Roman" w:eastAsia="Times New Roman" w:hAnsi="Times New Roman" w:cs="Times New Roman"/>
            <w:sz w:val="24"/>
            <w:szCs w:val="24"/>
            <w:u w:val="single"/>
            <w:lang w:eastAsia="ru-RU"/>
          </w:rPr>
          <w:t>степени</w:t>
        </w:r>
      </w:hyperlink>
      <w:r w:rsidRPr="0040688E">
        <w:rPr>
          <w:rFonts w:ascii="Times New Roman" w:eastAsia="Times New Roman" w:hAnsi="Times New Roman" w:cs="Times New Roman"/>
          <w:sz w:val="24"/>
          <w:szCs w:val="24"/>
          <w:lang w:eastAsia="ru-RU"/>
        </w:rPr>
        <w:t>, и учебный процесс их мало привлекает</w:t>
      </w:r>
      <w:r w:rsidRPr="0040688E">
        <w:rPr>
          <w:rFonts w:ascii="Times New Roman" w:eastAsia="Times New Roman" w:hAnsi="Times New Roman" w:cs="Times New Roman"/>
          <w:color w:val="000000"/>
          <w:sz w:val="24"/>
          <w:szCs w:val="24"/>
          <w:lang w:eastAsia="ru-RU"/>
        </w:rPr>
        <w:t>.</w:t>
      </w:r>
    </w:p>
    <w:p w14:paraId="6B019D22" w14:textId="77777777" w:rsidR="0040688E" w:rsidRPr="0040688E" w:rsidRDefault="0040688E" w:rsidP="0040688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color w:val="000000"/>
          <w:sz w:val="24"/>
          <w:szCs w:val="24"/>
          <w:lang w:eastAsia="ru-RU"/>
        </w:rPr>
        <w:t>Сравнительная характеристика за 2017-2018 учебный год и 2018-2019 учебный год показывает</w:t>
      </w:r>
      <w:r w:rsidRPr="0040688E">
        <w:rPr>
          <w:rFonts w:ascii="Times New Roman" w:eastAsia="Times New Roman" w:hAnsi="Times New Roman" w:cs="Times New Roman"/>
          <w:b/>
          <w:bCs/>
          <w:color w:val="000000"/>
          <w:sz w:val="24"/>
          <w:szCs w:val="24"/>
          <w:lang w:eastAsia="ru-RU"/>
        </w:rPr>
        <w:t>положительную динамику</w:t>
      </w:r>
      <w:r w:rsidRPr="0040688E">
        <w:rPr>
          <w:rFonts w:ascii="Times New Roman" w:eastAsia="Times New Roman" w:hAnsi="Times New Roman" w:cs="Times New Roman"/>
          <w:color w:val="000000"/>
          <w:sz w:val="24"/>
          <w:szCs w:val="24"/>
          <w:lang w:eastAsia="ru-RU"/>
        </w:rPr>
        <w:t> в развитии степени школьной мотивации</w:t>
      </w:r>
    </w:p>
    <w:p w14:paraId="37F61471" w14:textId="77777777" w:rsidR="0040688E" w:rsidRPr="0040688E" w:rsidRDefault="0040688E" w:rsidP="0040688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color w:val="000000"/>
          <w:sz w:val="24"/>
          <w:szCs w:val="24"/>
          <w:lang w:eastAsia="ru-RU"/>
        </w:rPr>
        <w:t>у </w:t>
      </w:r>
      <w:r w:rsidRPr="0040688E">
        <w:rPr>
          <w:rFonts w:ascii="Times New Roman" w:eastAsia="Times New Roman" w:hAnsi="Times New Roman" w:cs="Times New Roman"/>
          <w:b/>
          <w:bCs/>
          <w:color w:val="000000"/>
          <w:sz w:val="24"/>
          <w:szCs w:val="24"/>
          <w:lang w:eastAsia="ru-RU"/>
        </w:rPr>
        <w:t>33,3% (4)</w:t>
      </w:r>
      <w:r w:rsidRPr="0040688E">
        <w:rPr>
          <w:rFonts w:ascii="Times New Roman" w:eastAsia="Times New Roman" w:hAnsi="Times New Roman" w:cs="Times New Roman"/>
          <w:color w:val="000000"/>
          <w:sz w:val="24"/>
          <w:szCs w:val="24"/>
          <w:lang w:eastAsia="ru-RU"/>
        </w:rPr>
        <w:t> – </w:t>
      </w:r>
      <w:r w:rsidRPr="0040688E">
        <w:rPr>
          <w:rFonts w:ascii="Times New Roman" w:eastAsia="Times New Roman" w:hAnsi="Times New Roman" w:cs="Times New Roman"/>
          <w:b/>
          <w:bCs/>
          <w:color w:val="000000"/>
          <w:sz w:val="24"/>
          <w:szCs w:val="24"/>
          <w:lang w:eastAsia="ru-RU"/>
        </w:rPr>
        <w:t>повысился </w:t>
      </w:r>
      <w:r w:rsidRPr="0040688E">
        <w:rPr>
          <w:rFonts w:ascii="Times New Roman" w:eastAsia="Times New Roman" w:hAnsi="Times New Roman" w:cs="Times New Roman"/>
          <w:color w:val="000000"/>
          <w:sz w:val="24"/>
          <w:szCs w:val="24"/>
          <w:lang w:eastAsia="ru-RU"/>
        </w:rPr>
        <w:t>(у 8% (1) с II на I уровень, у 17% (2) с III на II, у 8% (1) с IV на III);</w:t>
      </w:r>
    </w:p>
    <w:p w14:paraId="767B0CE3" w14:textId="77777777" w:rsidR="0040688E" w:rsidRPr="0040688E" w:rsidRDefault="0040688E" w:rsidP="0040688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color w:val="000000"/>
          <w:sz w:val="24"/>
          <w:szCs w:val="24"/>
          <w:lang w:eastAsia="ru-RU"/>
        </w:rPr>
        <w:t>у </w:t>
      </w:r>
      <w:r w:rsidRPr="0040688E">
        <w:rPr>
          <w:rFonts w:ascii="Times New Roman" w:eastAsia="Times New Roman" w:hAnsi="Times New Roman" w:cs="Times New Roman"/>
          <w:b/>
          <w:bCs/>
          <w:color w:val="000000"/>
          <w:sz w:val="24"/>
          <w:szCs w:val="24"/>
          <w:lang w:eastAsia="ru-RU"/>
        </w:rPr>
        <w:t>67% (8) </w:t>
      </w:r>
      <w:r w:rsidRPr="0040688E">
        <w:rPr>
          <w:rFonts w:ascii="Times New Roman" w:eastAsia="Times New Roman" w:hAnsi="Times New Roman" w:cs="Times New Roman"/>
          <w:color w:val="000000"/>
          <w:sz w:val="24"/>
          <w:szCs w:val="24"/>
          <w:lang w:eastAsia="ru-RU"/>
        </w:rPr>
        <w:t>учащихся уровень учебной мотивации остался на том же уровне (25% (3) – I уровень, 42% (5) – II уровень).</w:t>
      </w:r>
    </w:p>
    <w:p w14:paraId="69AA587F" w14:textId="77777777" w:rsidR="0040688E" w:rsidRPr="0040688E" w:rsidRDefault="0040688E" w:rsidP="0040688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688E">
        <w:rPr>
          <w:rFonts w:ascii="Times New Roman" w:eastAsia="Times New Roman" w:hAnsi="Times New Roman" w:cs="Times New Roman"/>
          <w:color w:val="000000"/>
          <w:sz w:val="24"/>
          <w:szCs w:val="24"/>
          <w:lang w:eastAsia="ru-RU"/>
        </w:rPr>
        <w:t>В целом можно отметить, что у </w:t>
      </w:r>
      <w:r w:rsidRPr="0040688E">
        <w:rPr>
          <w:rFonts w:ascii="Times New Roman" w:eastAsia="Times New Roman" w:hAnsi="Times New Roman" w:cs="Times New Roman"/>
          <w:b/>
          <w:bCs/>
          <w:color w:val="000000"/>
          <w:sz w:val="24"/>
          <w:szCs w:val="24"/>
          <w:lang w:eastAsia="ru-RU"/>
        </w:rPr>
        <w:t>91,7% (11) </w:t>
      </w:r>
      <w:r w:rsidRPr="0040688E">
        <w:rPr>
          <w:rFonts w:ascii="Times New Roman" w:eastAsia="Times New Roman" w:hAnsi="Times New Roman" w:cs="Times New Roman"/>
          <w:color w:val="000000"/>
          <w:sz w:val="24"/>
          <w:szCs w:val="24"/>
          <w:lang w:eastAsia="ru-RU"/>
        </w:rPr>
        <w:t>учащихся наблюдается преобладание внутренней школьной мотивации над внешней. Учащиеся положительно настроены по отношению к учению, чувствуют себя эмоционально комфортно в школе, ими принята роль ученика, присуща высокая учебная активность и устойчивые познавательные интересы.</w:t>
      </w:r>
    </w:p>
    <w:p w14:paraId="4712000A" w14:textId="77777777" w:rsidR="0040688E" w:rsidRPr="0040688E" w:rsidRDefault="0040688E" w:rsidP="0040688E">
      <w:pPr>
        <w:spacing w:after="200" w:line="276" w:lineRule="auto"/>
        <w:rPr>
          <w:rFonts w:ascii="Times New Roman" w:eastAsia="Calibri" w:hAnsi="Times New Roman" w:cs="Times New Roman"/>
          <w:b/>
          <w:bCs/>
        </w:rPr>
      </w:pPr>
      <w:r w:rsidRPr="0040688E">
        <w:rPr>
          <w:rFonts w:ascii="Times New Roman" w:eastAsia="Calibri" w:hAnsi="Times New Roman" w:cs="Times New Roman"/>
          <w:b/>
          <w:bCs/>
        </w:rPr>
        <w:t>Система оценивания образовательных достижений. Результаты мониторинга метапредметных и личностных достижений.</w:t>
      </w:r>
      <w:r w:rsidRPr="0040688E">
        <w:rPr>
          <w:rFonts w:ascii="Times New Roman" w:eastAsia="Times New Roman" w:hAnsi="Times New Roman" w:cs="Times New Roman"/>
          <w:color w:val="000000"/>
          <w:lang w:eastAsia="ru-RU"/>
        </w:rPr>
        <w:br/>
        <w:t>В ФГОС ООП требования к образовательным результатам определяются как самостоятельная педагогическая категория и выступают в качестве критериев оценки образовательных достижений школьников.</w:t>
      </w:r>
      <w:r w:rsidRPr="0040688E">
        <w:rPr>
          <w:rFonts w:ascii="Times New Roman" w:eastAsia="Times New Roman" w:hAnsi="Times New Roman" w:cs="Times New Roman"/>
          <w:color w:val="000000"/>
          <w:lang w:eastAsia="ru-RU"/>
        </w:rPr>
        <w:br/>
        <w:t xml:space="preserve">Сегодня оцениванию подвергаются не только учебные достижения, но и творчество, и личная инициатива ребёнка в школьной жизни. Гуманизация образования требует профессионализма, сил, времени, желания педагога работать  в режиме комплексной итоговой оценки, она должна быть объективной и </w:t>
      </w:r>
      <w:r w:rsidRPr="0040688E">
        <w:rPr>
          <w:rFonts w:ascii="Times New Roman" w:eastAsia="Times New Roman" w:hAnsi="Times New Roman" w:cs="Times New Roman"/>
          <w:color w:val="000000"/>
          <w:lang w:eastAsia="ru-RU"/>
        </w:rPr>
        <w:lastRenderedPageBreak/>
        <w:t xml:space="preserve">дифференцированной. Необходимо детей научить оценивать свои действия, их результаты, своё продвижение вперёд. Способность контролировать и оценивать свои действия создаёт мотивацию для самостоятельного совершенствования своих действий, возрастёт и познавательная активность детей. </w:t>
      </w:r>
    </w:p>
    <w:p w14:paraId="18985BCC"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Федеральный государственный образовательный стандарт содержит чёткие требования к системе оценки достижения планируемых результатов.</w:t>
      </w:r>
    </w:p>
    <w:p w14:paraId="2806649F"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Целью оценочной деятельности является ориентирование ученика на  достижение результатов:</w:t>
      </w:r>
    </w:p>
    <w:p w14:paraId="184EF47E" w14:textId="77777777" w:rsidR="0040688E" w:rsidRPr="0040688E" w:rsidRDefault="0040688E" w:rsidP="0040688E">
      <w:pPr>
        <w:numPr>
          <w:ilvl w:val="0"/>
          <w:numId w:val="10"/>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в духовно-нравственном развитии и воспитании (личностные результаты)</w:t>
      </w:r>
    </w:p>
    <w:p w14:paraId="28063940" w14:textId="77777777" w:rsidR="0040688E" w:rsidRPr="0040688E" w:rsidRDefault="0040688E" w:rsidP="0040688E">
      <w:pPr>
        <w:numPr>
          <w:ilvl w:val="0"/>
          <w:numId w:val="10"/>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в формировании учебных универсальных действий (метапредметные результаты)</w:t>
      </w:r>
    </w:p>
    <w:p w14:paraId="11CF1DED" w14:textId="77777777" w:rsidR="0040688E" w:rsidRPr="0040688E" w:rsidRDefault="0040688E" w:rsidP="0040688E">
      <w:pPr>
        <w:numPr>
          <w:ilvl w:val="0"/>
          <w:numId w:val="10"/>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в освоении результатов учебных предметов (предметные результаты).</w:t>
      </w:r>
    </w:p>
    <w:p w14:paraId="51BBC020"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Результаты ученика – это действия (умения) по использованию знаний в ходе решения задач. Отдельные действия, прежде всего, успешные, достойны оценки (словесной характеристики), а решение полноценной задачи – оценки и отметки.</w:t>
      </w:r>
    </w:p>
    <w:p w14:paraId="2AC659DA" w14:textId="77777777" w:rsidR="0040688E" w:rsidRPr="0040688E" w:rsidRDefault="0040688E" w:rsidP="0040688E">
      <w:pPr>
        <w:spacing w:after="200" w:line="276" w:lineRule="auto"/>
        <w:rPr>
          <w:rFonts w:ascii="Times New Roman" w:eastAsia="Calibri" w:hAnsi="Times New Roman" w:cs="Times New Roman"/>
        </w:rPr>
      </w:pPr>
      <w:r w:rsidRPr="0040688E">
        <w:rPr>
          <w:rFonts w:ascii="Times New Roman" w:eastAsia="Times New Roman" w:hAnsi="Times New Roman" w:cs="Times New Roman"/>
          <w:color w:val="000000"/>
          <w:u w:val="single"/>
          <w:lang w:eastAsia="ru-RU"/>
        </w:rPr>
        <w:t>Оценивания предметных результатов.</w:t>
      </w:r>
    </w:p>
    <w:p w14:paraId="1671CBF3" w14:textId="77777777" w:rsidR="0040688E" w:rsidRPr="0040688E" w:rsidRDefault="0040688E" w:rsidP="0040688E">
      <w:pPr>
        <w:spacing w:after="200" w:line="276" w:lineRule="auto"/>
        <w:rPr>
          <w:rFonts w:ascii="Times New Roman" w:eastAsia="Calibri" w:hAnsi="Times New Roman" w:cs="Times New Roman"/>
        </w:rPr>
      </w:pPr>
      <w:r w:rsidRPr="0040688E">
        <w:rPr>
          <w:rFonts w:ascii="Times New Roman" w:eastAsia="Calibri" w:hAnsi="Times New Roman" w:cs="Times New Roman"/>
        </w:rPr>
        <w:t>Диагностирование включает в себя контроль, проверку, оценивание, накопление данных об уровне знаний и обученности учащихся, их анализ, выявление динамики, тенденций, прогнозирование дальнейшего развития событий, умение корректировать работу с учащимися. Система контроля и оценивания деятельности учащихся предусматривает сочетание внешнего контроля с взаимоконтролем и самоконтролем, поэтапный контроль каждого, посильность требований, открытые перспективы для исправления, гласность результатов, снятие страха перед низкой отметкой, возможность пересдать тему, контрольную работу.</w:t>
      </w:r>
    </w:p>
    <w:p w14:paraId="26A9F542" w14:textId="77777777" w:rsidR="0040688E" w:rsidRPr="0040688E" w:rsidRDefault="0040688E" w:rsidP="0040688E">
      <w:pPr>
        <w:spacing w:after="150" w:line="240" w:lineRule="auto"/>
        <w:rPr>
          <w:rFonts w:ascii="Times New Roman" w:eastAsia="Calibri" w:hAnsi="Times New Roman" w:cs="Times New Roman"/>
        </w:rPr>
      </w:pPr>
      <w:r w:rsidRPr="0040688E">
        <w:rPr>
          <w:rFonts w:ascii="Times New Roman" w:eastAsia="Calibri" w:hAnsi="Times New Roman" w:cs="Times New Roman"/>
        </w:rPr>
        <w:t>Способы оценки: устный контроль (индивидуальный, фронтальный, групповой, взаимный опрос и т.д.), письменный контроль (исторический диктант, самостоятельные работы, практические работы, работа с печатной тетрадью на уроке, вариантные и разно уровневые контрольные работы), тестовый контроль, игровой контроль (творческие задания, кроссворды, тексты с ошибками, составление тестов дома, проектные работы, нетрадиционные уроки). В выпускных классах выполняем задания по образцу ГИА и ЕГЭ, в том числе онлайн- тесты, которые ребята решают в домашних условиях,  на консультациях, порой практикую домашние контрольные работы.</w:t>
      </w:r>
    </w:p>
    <w:p w14:paraId="61329F7E" w14:textId="77777777" w:rsidR="0040688E" w:rsidRPr="0040688E" w:rsidRDefault="0040688E" w:rsidP="0040688E">
      <w:pPr>
        <w:spacing w:after="0" w:line="240" w:lineRule="auto"/>
        <w:rPr>
          <w:rFonts w:ascii="Times New Roman" w:eastAsia="Times New Roman" w:hAnsi="Times New Roman" w:cs="Times New Roman"/>
          <w:lang w:eastAsia="ru-RU"/>
        </w:rPr>
      </w:pPr>
      <w:r w:rsidRPr="0040688E">
        <w:rPr>
          <w:rFonts w:ascii="Times New Roman" w:eastAsia="Times New Roman" w:hAnsi="Times New Roman" w:cs="Times New Roman"/>
          <w:lang w:eastAsia="ru-RU"/>
        </w:rPr>
        <w:t>.ВЫСОКИЙ  УРОВЕНЬ И  ПОЗИТИВНАЯ  ДИНАМИКА   ОБУЧЕННОСТИ ОБУЧАЮЩИХСЯ(ОТСУТСТВИЕ  ОБУЧАЮЩИХСЯ,  ИМЕЮЩИХ «2» ПО  ИТОГАМ  УЧЕБНОГО  ГОДА  И  ПОЛУГОДИЯ ,ПО  РЕЗУЛЬТАТАМ ГОСУДАРСТВЕННОЙ   (ИТОГОВОЙ) АТТЕСТАЦИИ  ЗА  ПОСЛЕДНИЕ  ТРИ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709"/>
        <w:gridCol w:w="1701"/>
        <w:gridCol w:w="1701"/>
        <w:gridCol w:w="1559"/>
        <w:gridCol w:w="1276"/>
        <w:gridCol w:w="1418"/>
      </w:tblGrid>
      <w:tr w:rsidR="0040688E" w:rsidRPr="0040688E" w14:paraId="74C0B890" w14:textId="77777777" w:rsidTr="000F045F">
        <w:trPr>
          <w:trHeight w:val="653"/>
        </w:trPr>
        <w:tc>
          <w:tcPr>
            <w:tcW w:w="1809" w:type="dxa"/>
          </w:tcPr>
          <w:p w14:paraId="6E1D9FA7" w14:textId="77777777" w:rsidR="0040688E" w:rsidRPr="0040688E" w:rsidRDefault="0040688E" w:rsidP="0040688E">
            <w:pPr>
              <w:spacing w:after="0" w:line="240" w:lineRule="auto"/>
              <w:jc w:val="center"/>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Предмет</w:t>
            </w:r>
          </w:p>
        </w:tc>
        <w:tc>
          <w:tcPr>
            <w:tcW w:w="709" w:type="dxa"/>
          </w:tcPr>
          <w:p w14:paraId="0182C5AE" w14:textId="77777777" w:rsidR="0040688E" w:rsidRPr="0040688E" w:rsidRDefault="0040688E" w:rsidP="0040688E">
            <w:pPr>
              <w:spacing w:after="0" w:line="240" w:lineRule="auto"/>
              <w:jc w:val="center"/>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Класс</w:t>
            </w:r>
          </w:p>
          <w:p w14:paraId="10E64901" w14:textId="77777777" w:rsidR="0040688E" w:rsidRPr="0040688E" w:rsidRDefault="0040688E" w:rsidP="0040688E">
            <w:pPr>
              <w:spacing w:after="0" w:line="240" w:lineRule="auto"/>
              <w:jc w:val="center"/>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(параллель)</w:t>
            </w:r>
          </w:p>
        </w:tc>
        <w:tc>
          <w:tcPr>
            <w:tcW w:w="1701" w:type="dxa"/>
          </w:tcPr>
          <w:p w14:paraId="6D8B65F5" w14:textId="77777777" w:rsidR="0040688E" w:rsidRPr="0040688E" w:rsidRDefault="0040688E" w:rsidP="0040688E">
            <w:pPr>
              <w:spacing w:after="0" w:line="240" w:lineRule="auto"/>
              <w:jc w:val="center"/>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 xml:space="preserve">Учебный </w:t>
            </w:r>
          </w:p>
          <w:p w14:paraId="17D34EFF" w14:textId="77777777" w:rsidR="0040688E" w:rsidRPr="0040688E" w:rsidRDefault="0040688E" w:rsidP="0040688E">
            <w:pPr>
              <w:spacing w:after="0" w:line="240" w:lineRule="auto"/>
              <w:jc w:val="center"/>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год</w:t>
            </w:r>
          </w:p>
        </w:tc>
        <w:tc>
          <w:tcPr>
            <w:tcW w:w="1701" w:type="dxa"/>
          </w:tcPr>
          <w:p w14:paraId="208A468F" w14:textId="77777777" w:rsidR="0040688E" w:rsidRPr="0040688E" w:rsidRDefault="0040688E" w:rsidP="0040688E">
            <w:pPr>
              <w:spacing w:after="0" w:line="240" w:lineRule="auto"/>
              <w:jc w:val="center"/>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Кол-во</w:t>
            </w:r>
          </w:p>
          <w:p w14:paraId="73C19F15" w14:textId="77777777" w:rsidR="0040688E" w:rsidRPr="0040688E" w:rsidRDefault="0040688E" w:rsidP="0040688E">
            <w:pPr>
              <w:spacing w:after="0" w:line="240" w:lineRule="auto"/>
              <w:jc w:val="center"/>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учащихся</w:t>
            </w:r>
          </w:p>
        </w:tc>
        <w:tc>
          <w:tcPr>
            <w:tcW w:w="1559" w:type="dxa"/>
          </w:tcPr>
          <w:p w14:paraId="6600DF3D" w14:textId="77777777" w:rsidR="0040688E" w:rsidRPr="0040688E" w:rsidRDefault="0040688E" w:rsidP="0040688E">
            <w:pPr>
              <w:spacing w:after="0" w:line="240" w:lineRule="auto"/>
              <w:jc w:val="center"/>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 xml:space="preserve">Качественная  </w:t>
            </w:r>
          </w:p>
          <w:p w14:paraId="4A8115AE" w14:textId="77777777" w:rsidR="0040688E" w:rsidRPr="0040688E" w:rsidRDefault="0040688E" w:rsidP="0040688E">
            <w:pPr>
              <w:spacing w:after="0" w:line="240" w:lineRule="auto"/>
              <w:jc w:val="center"/>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 xml:space="preserve">успеваемость </w:t>
            </w:r>
          </w:p>
        </w:tc>
        <w:tc>
          <w:tcPr>
            <w:tcW w:w="1276" w:type="dxa"/>
          </w:tcPr>
          <w:p w14:paraId="55298AFA" w14:textId="77777777" w:rsidR="0040688E" w:rsidRPr="0040688E" w:rsidRDefault="0040688E" w:rsidP="0040688E">
            <w:pPr>
              <w:spacing w:after="0" w:line="240" w:lineRule="auto"/>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Абсолютная  успеваемость</w:t>
            </w:r>
          </w:p>
        </w:tc>
        <w:tc>
          <w:tcPr>
            <w:tcW w:w="1418" w:type="dxa"/>
          </w:tcPr>
          <w:p w14:paraId="35C57FB3" w14:textId="77777777" w:rsidR="0040688E" w:rsidRPr="0040688E" w:rsidRDefault="0040688E" w:rsidP="0040688E">
            <w:pPr>
              <w:spacing w:after="0" w:line="240" w:lineRule="auto"/>
              <w:rPr>
                <w:rFonts w:ascii="Times New Roman" w:eastAsia="Times New Roman" w:hAnsi="Times New Roman" w:cs="Times New Roman"/>
                <w:sz w:val="24"/>
                <w:szCs w:val="24"/>
              </w:rPr>
            </w:pPr>
            <w:r w:rsidRPr="0040688E">
              <w:rPr>
                <w:rFonts w:ascii="Times New Roman" w:eastAsia="Times New Roman" w:hAnsi="Times New Roman" w:cs="Times New Roman"/>
                <w:sz w:val="24"/>
                <w:szCs w:val="24"/>
              </w:rPr>
              <w:t>СОУ</w:t>
            </w:r>
          </w:p>
        </w:tc>
      </w:tr>
      <w:tr w:rsidR="0040688E" w:rsidRPr="0040688E" w14:paraId="1664B447" w14:textId="77777777" w:rsidTr="000F045F">
        <w:trPr>
          <w:trHeight w:val="435"/>
        </w:trPr>
        <w:tc>
          <w:tcPr>
            <w:tcW w:w="1809" w:type="dxa"/>
            <w:tcBorders>
              <w:top w:val="single" w:sz="4" w:space="0" w:color="auto"/>
              <w:bottom w:val="single" w:sz="4" w:space="0" w:color="auto"/>
            </w:tcBorders>
          </w:tcPr>
          <w:p w14:paraId="2075518B" w14:textId="77777777" w:rsidR="0040688E" w:rsidRPr="0040688E" w:rsidRDefault="0040688E" w:rsidP="0040688E">
            <w:pPr>
              <w:spacing w:after="0" w:line="240" w:lineRule="auto"/>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Русский  язык</w:t>
            </w:r>
          </w:p>
        </w:tc>
        <w:tc>
          <w:tcPr>
            <w:tcW w:w="709" w:type="dxa"/>
            <w:shd w:val="clear" w:color="auto" w:fill="FFFFFF"/>
          </w:tcPr>
          <w:p w14:paraId="4FC60442"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11</w:t>
            </w:r>
          </w:p>
        </w:tc>
        <w:tc>
          <w:tcPr>
            <w:tcW w:w="1701" w:type="dxa"/>
            <w:shd w:val="clear" w:color="auto" w:fill="EAF1DD"/>
          </w:tcPr>
          <w:p w14:paraId="7A9E2BBE"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2016-2017</w:t>
            </w:r>
          </w:p>
        </w:tc>
        <w:tc>
          <w:tcPr>
            <w:tcW w:w="1701" w:type="dxa"/>
            <w:shd w:val="clear" w:color="auto" w:fill="EAF1DD"/>
          </w:tcPr>
          <w:p w14:paraId="21011B13"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5</w:t>
            </w:r>
          </w:p>
        </w:tc>
        <w:tc>
          <w:tcPr>
            <w:tcW w:w="1559" w:type="dxa"/>
            <w:shd w:val="clear" w:color="auto" w:fill="EAF1DD"/>
          </w:tcPr>
          <w:p w14:paraId="427875E7"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276" w:type="dxa"/>
            <w:shd w:val="clear" w:color="auto" w:fill="EAF1DD"/>
          </w:tcPr>
          <w:p w14:paraId="224FFC22"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71885653"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92,8</w:t>
            </w:r>
          </w:p>
        </w:tc>
      </w:tr>
      <w:tr w:rsidR="0040688E" w:rsidRPr="0040688E" w14:paraId="222CE16C" w14:textId="77777777" w:rsidTr="000F045F">
        <w:trPr>
          <w:trHeight w:val="426"/>
        </w:trPr>
        <w:tc>
          <w:tcPr>
            <w:tcW w:w="1809" w:type="dxa"/>
            <w:tcBorders>
              <w:top w:val="single" w:sz="4" w:space="0" w:color="auto"/>
              <w:bottom w:val="single" w:sz="4" w:space="0" w:color="auto"/>
            </w:tcBorders>
          </w:tcPr>
          <w:p w14:paraId="3064C0AA"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 xml:space="preserve">         Литература</w:t>
            </w:r>
          </w:p>
        </w:tc>
        <w:tc>
          <w:tcPr>
            <w:tcW w:w="709" w:type="dxa"/>
          </w:tcPr>
          <w:p w14:paraId="24400E6E"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11</w:t>
            </w:r>
          </w:p>
        </w:tc>
        <w:tc>
          <w:tcPr>
            <w:tcW w:w="1701" w:type="dxa"/>
            <w:shd w:val="clear" w:color="auto" w:fill="EAF1DD"/>
          </w:tcPr>
          <w:p w14:paraId="48764F2D"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2016-2017</w:t>
            </w:r>
          </w:p>
        </w:tc>
        <w:tc>
          <w:tcPr>
            <w:tcW w:w="1701" w:type="dxa"/>
            <w:shd w:val="clear" w:color="auto" w:fill="EAF1DD"/>
          </w:tcPr>
          <w:p w14:paraId="7DC85A8B"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5</w:t>
            </w:r>
          </w:p>
        </w:tc>
        <w:tc>
          <w:tcPr>
            <w:tcW w:w="1559" w:type="dxa"/>
            <w:shd w:val="clear" w:color="auto" w:fill="EAF1DD"/>
          </w:tcPr>
          <w:p w14:paraId="0A46879A"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276" w:type="dxa"/>
            <w:shd w:val="clear" w:color="auto" w:fill="EAF1DD"/>
          </w:tcPr>
          <w:p w14:paraId="4ECCD139"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22834CFA"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92,8</w:t>
            </w:r>
          </w:p>
        </w:tc>
      </w:tr>
      <w:tr w:rsidR="0040688E" w:rsidRPr="0040688E" w14:paraId="4B4C8D09" w14:textId="77777777" w:rsidTr="000F045F">
        <w:trPr>
          <w:trHeight w:val="435"/>
        </w:trPr>
        <w:tc>
          <w:tcPr>
            <w:tcW w:w="1809" w:type="dxa"/>
            <w:tcBorders>
              <w:top w:val="single" w:sz="4" w:space="0" w:color="auto"/>
              <w:bottom w:val="single" w:sz="4" w:space="0" w:color="auto"/>
            </w:tcBorders>
          </w:tcPr>
          <w:p w14:paraId="2ED0B477" w14:textId="77777777" w:rsidR="0040688E" w:rsidRPr="0040688E" w:rsidRDefault="0040688E" w:rsidP="0040688E">
            <w:pPr>
              <w:spacing w:after="0" w:line="240" w:lineRule="auto"/>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Русский язык</w:t>
            </w:r>
          </w:p>
        </w:tc>
        <w:tc>
          <w:tcPr>
            <w:tcW w:w="709" w:type="dxa"/>
          </w:tcPr>
          <w:p w14:paraId="17A816F8"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5</w:t>
            </w:r>
          </w:p>
        </w:tc>
        <w:tc>
          <w:tcPr>
            <w:tcW w:w="1701" w:type="dxa"/>
            <w:shd w:val="clear" w:color="auto" w:fill="EAF1DD"/>
          </w:tcPr>
          <w:p w14:paraId="2685E47D"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2017-2018</w:t>
            </w:r>
          </w:p>
        </w:tc>
        <w:tc>
          <w:tcPr>
            <w:tcW w:w="1701" w:type="dxa"/>
            <w:shd w:val="clear" w:color="auto" w:fill="EAF1DD"/>
          </w:tcPr>
          <w:p w14:paraId="799B5251"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16</w:t>
            </w:r>
          </w:p>
        </w:tc>
        <w:tc>
          <w:tcPr>
            <w:tcW w:w="1559" w:type="dxa"/>
            <w:shd w:val="clear" w:color="auto" w:fill="EAF1DD"/>
          </w:tcPr>
          <w:p w14:paraId="56B1F57F"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62,5%</w:t>
            </w:r>
          </w:p>
        </w:tc>
        <w:tc>
          <w:tcPr>
            <w:tcW w:w="1276" w:type="dxa"/>
            <w:shd w:val="clear" w:color="auto" w:fill="EAF1DD"/>
          </w:tcPr>
          <w:p w14:paraId="0423DD96"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6EF86BCD"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68</w:t>
            </w:r>
          </w:p>
        </w:tc>
      </w:tr>
      <w:tr w:rsidR="0040688E" w:rsidRPr="0040688E" w14:paraId="5EDD55EE" w14:textId="77777777" w:rsidTr="000F045F">
        <w:trPr>
          <w:trHeight w:val="435"/>
        </w:trPr>
        <w:tc>
          <w:tcPr>
            <w:tcW w:w="1809" w:type="dxa"/>
            <w:tcBorders>
              <w:top w:val="single" w:sz="4" w:space="0" w:color="auto"/>
              <w:bottom w:val="single" w:sz="4" w:space="0" w:color="auto"/>
            </w:tcBorders>
          </w:tcPr>
          <w:p w14:paraId="52CB6BF5"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 xml:space="preserve">           Литература</w:t>
            </w:r>
          </w:p>
        </w:tc>
        <w:tc>
          <w:tcPr>
            <w:tcW w:w="709" w:type="dxa"/>
          </w:tcPr>
          <w:p w14:paraId="60F9801A"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5</w:t>
            </w:r>
          </w:p>
        </w:tc>
        <w:tc>
          <w:tcPr>
            <w:tcW w:w="1701" w:type="dxa"/>
            <w:shd w:val="clear" w:color="auto" w:fill="EAF1DD"/>
          </w:tcPr>
          <w:p w14:paraId="5EB44713"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2017-2018</w:t>
            </w:r>
          </w:p>
        </w:tc>
        <w:tc>
          <w:tcPr>
            <w:tcW w:w="1701" w:type="dxa"/>
            <w:shd w:val="clear" w:color="auto" w:fill="EAF1DD"/>
          </w:tcPr>
          <w:p w14:paraId="451797BE"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16</w:t>
            </w:r>
          </w:p>
        </w:tc>
        <w:tc>
          <w:tcPr>
            <w:tcW w:w="1559" w:type="dxa"/>
            <w:shd w:val="clear" w:color="auto" w:fill="EAF1DD"/>
          </w:tcPr>
          <w:p w14:paraId="352526D2"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87,5%</w:t>
            </w:r>
          </w:p>
        </w:tc>
        <w:tc>
          <w:tcPr>
            <w:tcW w:w="1276" w:type="dxa"/>
            <w:shd w:val="clear" w:color="auto" w:fill="EAF1DD"/>
          </w:tcPr>
          <w:p w14:paraId="6D4F151C"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0DE9D6AD"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74</w:t>
            </w:r>
          </w:p>
        </w:tc>
      </w:tr>
      <w:tr w:rsidR="0040688E" w:rsidRPr="0040688E" w14:paraId="3DF868FF" w14:textId="77777777" w:rsidTr="000F045F">
        <w:trPr>
          <w:trHeight w:val="435"/>
        </w:trPr>
        <w:tc>
          <w:tcPr>
            <w:tcW w:w="1809" w:type="dxa"/>
            <w:tcBorders>
              <w:top w:val="single" w:sz="4" w:space="0" w:color="auto"/>
              <w:bottom w:val="single" w:sz="4" w:space="0" w:color="auto"/>
            </w:tcBorders>
          </w:tcPr>
          <w:p w14:paraId="6C36764E"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Русский  язык</w:t>
            </w:r>
          </w:p>
        </w:tc>
        <w:tc>
          <w:tcPr>
            <w:tcW w:w="709" w:type="dxa"/>
          </w:tcPr>
          <w:p w14:paraId="00658F4B"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5</w:t>
            </w:r>
          </w:p>
        </w:tc>
        <w:tc>
          <w:tcPr>
            <w:tcW w:w="1701" w:type="dxa"/>
            <w:shd w:val="clear" w:color="auto" w:fill="EAF1DD"/>
          </w:tcPr>
          <w:p w14:paraId="5336D496"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2018-2019</w:t>
            </w:r>
          </w:p>
        </w:tc>
        <w:tc>
          <w:tcPr>
            <w:tcW w:w="1701" w:type="dxa"/>
            <w:shd w:val="clear" w:color="auto" w:fill="EAF1DD"/>
          </w:tcPr>
          <w:p w14:paraId="79865C00"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13</w:t>
            </w:r>
          </w:p>
        </w:tc>
        <w:tc>
          <w:tcPr>
            <w:tcW w:w="1559" w:type="dxa"/>
            <w:shd w:val="clear" w:color="auto" w:fill="EAF1DD"/>
          </w:tcPr>
          <w:p w14:paraId="32846E9A"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53,8%</w:t>
            </w:r>
          </w:p>
        </w:tc>
        <w:tc>
          <w:tcPr>
            <w:tcW w:w="1276" w:type="dxa"/>
            <w:shd w:val="clear" w:color="auto" w:fill="EAF1DD"/>
          </w:tcPr>
          <w:p w14:paraId="1D93D480"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4B4C0213"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51,1</w:t>
            </w:r>
          </w:p>
        </w:tc>
      </w:tr>
      <w:tr w:rsidR="0040688E" w:rsidRPr="0040688E" w14:paraId="5956D901" w14:textId="77777777" w:rsidTr="000F045F">
        <w:trPr>
          <w:trHeight w:val="217"/>
        </w:trPr>
        <w:tc>
          <w:tcPr>
            <w:tcW w:w="1809" w:type="dxa"/>
            <w:tcBorders>
              <w:top w:val="single" w:sz="4" w:space="0" w:color="auto"/>
              <w:bottom w:val="single" w:sz="4" w:space="0" w:color="auto"/>
            </w:tcBorders>
          </w:tcPr>
          <w:p w14:paraId="7DE0CD28"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Литература</w:t>
            </w:r>
          </w:p>
        </w:tc>
        <w:tc>
          <w:tcPr>
            <w:tcW w:w="709" w:type="dxa"/>
          </w:tcPr>
          <w:p w14:paraId="342B8585"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5</w:t>
            </w:r>
          </w:p>
        </w:tc>
        <w:tc>
          <w:tcPr>
            <w:tcW w:w="1701" w:type="dxa"/>
            <w:shd w:val="clear" w:color="auto" w:fill="EAF1DD"/>
          </w:tcPr>
          <w:p w14:paraId="04AE2140"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2018-2019</w:t>
            </w:r>
          </w:p>
        </w:tc>
        <w:tc>
          <w:tcPr>
            <w:tcW w:w="1701" w:type="dxa"/>
            <w:shd w:val="clear" w:color="auto" w:fill="EAF1DD"/>
          </w:tcPr>
          <w:p w14:paraId="273E573D"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13</w:t>
            </w:r>
          </w:p>
        </w:tc>
        <w:tc>
          <w:tcPr>
            <w:tcW w:w="1559" w:type="dxa"/>
            <w:shd w:val="clear" w:color="auto" w:fill="EAF1DD"/>
          </w:tcPr>
          <w:p w14:paraId="1DA58179"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69,2%</w:t>
            </w:r>
          </w:p>
        </w:tc>
        <w:tc>
          <w:tcPr>
            <w:tcW w:w="1276" w:type="dxa"/>
            <w:shd w:val="clear" w:color="auto" w:fill="EAF1DD"/>
          </w:tcPr>
          <w:p w14:paraId="7164CF47"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4370CC35"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69,2</w:t>
            </w:r>
          </w:p>
        </w:tc>
      </w:tr>
      <w:tr w:rsidR="0040688E" w:rsidRPr="0040688E" w14:paraId="1433DB70" w14:textId="77777777" w:rsidTr="000F045F">
        <w:trPr>
          <w:trHeight w:val="435"/>
        </w:trPr>
        <w:tc>
          <w:tcPr>
            <w:tcW w:w="1809" w:type="dxa"/>
            <w:tcBorders>
              <w:top w:val="single" w:sz="4" w:space="0" w:color="auto"/>
              <w:bottom w:val="single" w:sz="4" w:space="0" w:color="auto"/>
            </w:tcBorders>
          </w:tcPr>
          <w:p w14:paraId="73CFEDB3"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lastRenderedPageBreak/>
              <w:t>Русский  язык</w:t>
            </w:r>
          </w:p>
        </w:tc>
        <w:tc>
          <w:tcPr>
            <w:tcW w:w="709" w:type="dxa"/>
          </w:tcPr>
          <w:p w14:paraId="0ADEF347"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6</w:t>
            </w:r>
          </w:p>
        </w:tc>
        <w:tc>
          <w:tcPr>
            <w:tcW w:w="1701" w:type="dxa"/>
            <w:shd w:val="clear" w:color="auto" w:fill="EAF1DD"/>
          </w:tcPr>
          <w:p w14:paraId="26279907"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2018-2019</w:t>
            </w:r>
          </w:p>
        </w:tc>
        <w:tc>
          <w:tcPr>
            <w:tcW w:w="1701" w:type="dxa"/>
            <w:shd w:val="clear" w:color="auto" w:fill="EAF1DD"/>
          </w:tcPr>
          <w:p w14:paraId="582657CA"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16</w:t>
            </w:r>
          </w:p>
        </w:tc>
        <w:tc>
          <w:tcPr>
            <w:tcW w:w="1559" w:type="dxa"/>
            <w:shd w:val="clear" w:color="auto" w:fill="EAF1DD"/>
          </w:tcPr>
          <w:p w14:paraId="5202CDB4"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75%</w:t>
            </w:r>
          </w:p>
        </w:tc>
        <w:tc>
          <w:tcPr>
            <w:tcW w:w="1276" w:type="dxa"/>
            <w:shd w:val="clear" w:color="auto" w:fill="EAF1DD"/>
          </w:tcPr>
          <w:p w14:paraId="509A4CC1" w14:textId="77777777" w:rsidR="0040688E" w:rsidRPr="0040688E" w:rsidRDefault="0040688E" w:rsidP="0040688E">
            <w:pPr>
              <w:spacing w:after="0" w:line="240" w:lineRule="auto"/>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4A7F6433"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63,8</w:t>
            </w:r>
          </w:p>
        </w:tc>
      </w:tr>
      <w:tr w:rsidR="0040688E" w:rsidRPr="0040688E" w14:paraId="64B7FF14" w14:textId="77777777" w:rsidTr="000F045F">
        <w:trPr>
          <w:trHeight w:val="208"/>
        </w:trPr>
        <w:tc>
          <w:tcPr>
            <w:tcW w:w="1809" w:type="dxa"/>
            <w:tcBorders>
              <w:top w:val="single" w:sz="4" w:space="0" w:color="auto"/>
              <w:bottom w:val="single" w:sz="4" w:space="0" w:color="auto"/>
            </w:tcBorders>
          </w:tcPr>
          <w:p w14:paraId="2476022D"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Литература</w:t>
            </w:r>
          </w:p>
        </w:tc>
        <w:tc>
          <w:tcPr>
            <w:tcW w:w="709" w:type="dxa"/>
          </w:tcPr>
          <w:p w14:paraId="5E3E2B72"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6</w:t>
            </w:r>
          </w:p>
        </w:tc>
        <w:tc>
          <w:tcPr>
            <w:tcW w:w="1701" w:type="dxa"/>
            <w:shd w:val="clear" w:color="auto" w:fill="EAF1DD"/>
          </w:tcPr>
          <w:p w14:paraId="1215AFF9"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2018-2019</w:t>
            </w:r>
          </w:p>
        </w:tc>
        <w:tc>
          <w:tcPr>
            <w:tcW w:w="1701" w:type="dxa"/>
            <w:shd w:val="clear" w:color="auto" w:fill="EAF1DD"/>
          </w:tcPr>
          <w:p w14:paraId="650CAB16"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16</w:t>
            </w:r>
          </w:p>
        </w:tc>
        <w:tc>
          <w:tcPr>
            <w:tcW w:w="1559" w:type="dxa"/>
            <w:shd w:val="clear" w:color="auto" w:fill="EAF1DD"/>
          </w:tcPr>
          <w:p w14:paraId="320C5DB5"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87,5%</w:t>
            </w:r>
          </w:p>
        </w:tc>
        <w:tc>
          <w:tcPr>
            <w:tcW w:w="1276" w:type="dxa"/>
            <w:shd w:val="clear" w:color="auto" w:fill="EAF1DD"/>
          </w:tcPr>
          <w:p w14:paraId="1F73C61E" w14:textId="77777777" w:rsidR="0040688E" w:rsidRPr="0040688E" w:rsidRDefault="0040688E" w:rsidP="0040688E">
            <w:pPr>
              <w:spacing w:after="0" w:line="240" w:lineRule="auto"/>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37842CD0"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74</w:t>
            </w:r>
          </w:p>
        </w:tc>
      </w:tr>
      <w:tr w:rsidR="0040688E" w:rsidRPr="0040688E" w14:paraId="237DA596" w14:textId="77777777" w:rsidTr="000F045F">
        <w:trPr>
          <w:trHeight w:val="435"/>
        </w:trPr>
        <w:tc>
          <w:tcPr>
            <w:tcW w:w="1809" w:type="dxa"/>
            <w:tcBorders>
              <w:top w:val="single" w:sz="4" w:space="0" w:color="auto"/>
              <w:bottom w:val="single" w:sz="4" w:space="0" w:color="auto"/>
            </w:tcBorders>
          </w:tcPr>
          <w:p w14:paraId="01C1821A"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p>
          <w:p w14:paraId="77A8DF22"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Динамика</w:t>
            </w:r>
          </w:p>
        </w:tc>
        <w:tc>
          <w:tcPr>
            <w:tcW w:w="709" w:type="dxa"/>
          </w:tcPr>
          <w:p w14:paraId="24850455"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5-6   класс</w:t>
            </w:r>
          </w:p>
        </w:tc>
        <w:tc>
          <w:tcPr>
            <w:tcW w:w="1701" w:type="dxa"/>
            <w:shd w:val="clear" w:color="auto" w:fill="EAF1DD"/>
          </w:tcPr>
          <w:p w14:paraId="1E03E75B"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2017-2018</w:t>
            </w:r>
          </w:p>
          <w:p w14:paraId="16CF438F"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2018-2019</w:t>
            </w:r>
          </w:p>
        </w:tc>
        <w:tc>
          <w:tcPr>
            <w:tcW w:w="1701" w:type="dxa"/>
            <w:shd w:val="clear" w:color="auto" w:fill="EAF1DD"/>
          </w:tcPr>
          <w:p w14:paraId="285F92F4"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16</w:t>
            </w:r>
          </w:p>
        </w:tc>
        <w:tc>
          <w:tcPr>
            <w:tcW w:w="4253" w:type="dxa"/>
            <w:gridSpan w:val="3"/>
            <w:shd w:val="clear" w:color="auto" w:fill="EAF1DD"/>
          </w:tcPr>
          <w:p w14:paraId="7595517C"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Русский  язык  +21,2</w:t>
            </w:r>
          </w:p>
          <w:p w14:paraId="7C6400BF"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Литература+18,3</w:t>
            </w:r>
          </w:p>
        </w:tc>
      </w:tr>
      <w:tr w:rsidR="0040688E" w:rsidRPr="0040688E" w14:paraId="71EDBE60" w14:textId="77777777" w:rsidTr="000F045F">
        <w:trPr>
          <w:trHeight w:val="435"/>
        </w:trPr>
        <w:tc>
          <w:tcPr>
            <w:tcW w:w="1809" w:type="dxa"/>
            <w:tcBorders>
              <w:top w:val="single" w:sz="4" w:space="0" w:color="auto"/>
              <w:bottom w:val="single" w:sz="4" w:space="0" w:color="auto"/>
            </w:tcBorders>
          </w:tcPr>
          <w:p w14:paraId="26462B42"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Русский язык</w:t>
            </w:r>
          </w:p>
        </w:tc>
        <w:tc>
          <w:tcPr>
            <w:tcW w:w="709" w:type="dxa"/>
          </w:tcPr>
          <w:p w14:paraId="6CF64C8E"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7</w:t>
            </w:r>
          </w:p>
        </w:tc>
        <w:tc>
          <w:tcPr>
            <w:tcW w:w="1701" w:type="dxa"/>
            <w:shd w:val="clear" w:color="auto" w:fill="EAF1DD"/>
          </w:tcPr>
          <w:p w14:paraId="3FE3CBA9"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2018-2019</w:t>
            </w:r>
          </w:p>
        </w:tc>
        <w:tc>
          <w:tcPr>
            <w:tcW w:w="1701" w:type="dxa"/>
            <w:shd w:val="clear" w:color="auto" w:fill="EAF1DD"/>
          </w:tcPr>
          <w:p w14:paraId="2108F7C6"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w:t>
            </w:r>
          </w:p>
        </w:tc>
        <w:tc>
          <w:tcPr>
            <w:tcW w:w="1559" w:type="dxa"/>
            <w:shd w:val="clear" w:color="auto" w:fill="EAF1DD"/>
          </w:tcPr>
          <w:p w14:paraId="7016378D"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276" w:type="dxa"/>
            <w:shd w:val="clear" w:color="auto" w:fill="EAF1DD"/>
          </w:tcPr>
          <w:p w14:paraId="1F5E0726" w14:textId="77777777" w:rsidR="0040688E" w:rsidRPr="0040688E" w:rsidRDefault="0040688E" w:rsidP="0040688E">
            <w:pPr>
              <w:spacing w:after="0" w:line="240" w:lineRule="auto"/>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7544F812"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64</w:t>
            </w:r>
          </w:p>
        </w:tc>
      </w:tr>
      <w:tr w:rsidR="0040688E" w:rsidRPr="0040688E" w14:paraId="13099348" w14:textId="77777777" w:rsidTr="000F045F">
        <w:trPr>
          <w:trHeight w:val="217"/>
        </w:trPr>
        <w:tc>
          <w:tcPr>
            <w:tcW w:w="1809" w:type="dxa"/>
            <w:tcBorders>
              <w:top w:val="single" w:sz="4" w:space="0" w:color="auto"/>
              <w:bottom w:val="single" w:sz="4" w:space="0" w:color="auto"/>
            </w:tcBorders>
          </w:tcPr>
          <w:p w14:paraId="48AD622F"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Литература</w:t>
            </w:r>
          </w:p>
        </w:tc>
        <w:tc>
          <w:tcPr>
            <w:tcW w:w="709" w:type="dxa"/>
          </w:tcPr>
          <w:p w14:paraId="3E9C81E9"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7</w:t>
            </w:r>
          </w:p>
        </w:tc>
        <w:tc>
          <w:tcPr>
            <w:tcW w:w="1701" w:type="dxa"/>
            <w:shd w:val="clear" w:color="auto" w:fill="EAF1DD"/>
          </w:tcPr>
          <w:p w14:paraId="1530A382"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2018-2019</w:t>
            </w:r>
          </w:p>
        </w:tc>
        <w:tc>
          <w:tcPr>
            <w:tcW w:w="1701" w:type="dxa"/>
            <w:shd w:val="clear" w:color="auto" w:fill="EAF1DD"/>
          </w:tcPr>
          <w:p w14:paraId="05FD803B"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w:t>
            </w:r>
          </w:p>
        </w:tc>
        <w:tc>
          <w:tcPr>
            <w:tcW w:w="1559" w:type="dxa"/>
            <w:shd w:val="clear" w:color="auto" w:fill="EAF1DD"/>
          </w:tcPr>
          <w:p w14:paraId="692D0E47"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276" w:type="dxa"/>
            <w:shd w:val="clear" w:color="auto" w:fill="EAF1DD"/>
          </w:tcPr>
          <w:p w14:paraId="0089B880" w14:textId="77777777" w:rsidR="0040688E" w:rsidRPr="0040688E" w:rsidRDefault="0040688E" w:rsidP="0040688E">
            <w:pPr>
              <w:spacing w:after="0" w:line="240" w:lineRule="auto"/>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3E77BFE5"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64</w:t>
            </w:r>
          </w:p>
        </w:tc>
      </w:tr>
      <w:tr w:rsidR="0040688E" w:rsidRPr="0040688E" w14:paraId="5C09A6F1" w14:textId="77777777" w:rsidTr="000F045F">
        <w:trPr>
          <w:trHeight w:val="435"/>
        </w:trPr>
        <w:tc>
          <w:tcPr>
            <w:tcW w:w="1809" w:type="dxa"/>
            <w:tcBorders>
              <w:top w:val="single" w:sz="4" w:space="0" w:color="auto"/>
              <w:bottom w:val="single" w:sz="4" w:space="0" w:color="auto"/>
            </w:tcBorders>
          </w:tcPr>
          <w:p w14:paraId="7163DCFD"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Русский  язык</w:t>
            </w:r>
          </w:p>
        </w:tc>
        <w:tc>
          <w:tcPr>
            <w:tcW w:w="709" w:type="dxa"/>
          </w:tcPr>
          <w:p w14:paraId="1F21B9B8"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11</w:t>
            </w:r>
          </w:p>
        </w:tc>
        <w:tc>
          <w:tcPr>
            <w:tcW w:w="1701" w:type="dxa"/>
            <w:shd w:val="clear" w:color="auto" w:fill="EAF1DD"/>
          </w:tcPr>
          <w:p w14:paraId="6BDE7938"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2018-2019</w:t>
            </w:r>
          </w:p>
        </w:tc>
        <w:tc>
          <w:tcPr>
            <w:tcW w:w="1701" w:type="dxa"/>
            <w:shd w:val="clear" w:color="auto" w:fill="EAF1DD"/>
          </w:tcPr>
          <w:p w14:paraId="50DD4E15"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4</w:t>
            </w:r>
          </w:p>
        </w:tc>
        <w:tc>
          <w:tcPr>
            <w:tcW w:w="1559" w:type="dxa"/>
            <w:shd w:val="clear" w:color="auto" w:fill="EAF1DD"/>
          </w:tcPr>
          <w:p w14:paraId="55095578"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276" w:type="dxa"/>
            <w:shd w:val="clear" w:color="auto" w:fill="EAF1DD"/>
          </w:tcPr>
          <w:p w14:paraId="6220AE44" w14:textId="77777777" w:rsidR="0040688E" w:rsidRPr="0040688E" w:rsidRDefault="0040688E" w:rsidP="0040688E">
            <w:pPr>
              <w:spacing w:after="0" w:line="240" w:lineRule="auto"/>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shd w:val="clear" w:color="auto" w:fill="EAF1DD"/>
          </w:tcPr>
          <w:p w14:paraId="1ACA4018"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82,0</w:t>
            </w:r>
          </w:p>
        </w:tc>
      </w:tr>
      <w:tr w:rsidR="0040688E" w:rsidRPr="0040688E" w14:paraId="6E51C2B2" w14:textId="77777777" w:rsidTr="000F045F">
        <w:trPr>
          <w:trHeight w:val="208"/>
        </w:trPr>
        <w:tc>
          <w:tcPr>
            <w:tcW w:w="1809" w:type="dxa"/>
            <w:tcBorders>
              <w:top w:val="single" w:sz="4" w:space="0" w:color="auto"/>
              <w:bottom w:val="single" w:sz="12" w:space="0" w:color="auto"/>
            </w:tcBorders>
          </w:tcPr>
          <w:p w14:paraId="79565DAA"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Литература</w:t>
            </w:r>
          </w:p>
        </w:tc>
        <w:tc>
          <w:tcPr>
            <w:tcW w:w="709" w:type="dxa"/>
            <w:tcBorders>
              <w:bottom w:val="single" w:sz="12" w:space="0" w:color="auto"/>
            </w:tcBorders>
          </w:tcPr>
          <w:p w14:paraId="0154351A"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11</w:t>
            </w:r>
          </w:p>
        </w:tc>
        <w:tc>
          <w:tcPr>
            <w:tcW w:w="1701" w:type="dxa"/>
            <w:tcBorders>
              <w:bottom w:val="single" w:sz="12" w:space="0" w:color="auto"/>
            </w:tcBorders>
            <w:shd w:val="clear" w:color="auto" w:fill="EAF1DD"/>
          </w:tcPr>
          <w:p w14:paraId="1685E11E"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2018-2019</w:t>
            </w:r>
          </w:p>
        </w:tc>
        <w:tc>
          <w:tcPr>
            <w:tcW w:w="1701" w:type="dxa"/>
            <w:tcBorders>
              <w:bottom w:val="single" w:sz="12" w:space="0" w:color="auto"/>
            </w:tcBorders>
            <w:shd w:val="clear" w:color="auto" w:fill="EAF1DD"/>
          </w:tcPr>
          <w:p w14:paraId="2919F7FE"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4</w:t>
            </w:r>
          </w:p>
        </w:tc>
        <w:tc>
          <w:tcPr>
            <w:tcW w:w="1559" w:type="dxa"/>
            <w:tcBorders>
              <w:bottom w:val="single" w:sz="12" w:space="0" w:color="auto"/>
            </w:tcBorders>
            <w:shd w:val="clear" w:color="auto" w:fill="EAF1DD"/>
          </w:tcPr>
          <w:p w14:paraId="644BA42D" w14:textId="77777777" w:rsidR="0040688E" w:rsidRPr="0040688E" w:rsidRDefault="0040688E" w:rsidP="0040688E">
            <w:pPr>
              <w:spacing w:after="0" w:line="240" w:lineRule="auto"/>
              <w:jc w:val="both"/>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276" w:type="dxa"/>
            <w:tcBorders>
              <w:bottom w:val="single" w:sz="12" w:space="0" w:color="auto"/>
            </w:tcBorders>
            <w:shd w:val="clear" w:color="auto" w:fill="EAF1DD"/>
          </w:tcPr>
          <w:p w14:paraId="44E62CD3" w14:textId="77777777" w:rsidR="0040688E" w:rsidRPr="0040688E" w:rsidRDefault="0040688E" w:rsidP="0040688E">
            <w:pPr>
              <w:spacing w:after="0" w:line="240" w:lineRule="auto"/>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c>
          <w:tcPr>
            <w:tcW w:w="1418" w:type="dxa"/>
            <w:tcBorders>
              <w:bottom w:val="single" w:sz="12" w:space="0" w:color="auto"/>
            </w:tcBorders>
            <w:shd w:val="clear" w:color="auto" w:fill="EAF1DD"/>
          </w:tcPr>
          <w:p w14:paraId="4D526DF9" w14:textId="77777777" w:rsidR="0040688E" w:rsidRPr="0040688E" w:rsidRDefault="0040688E" w:rsidP="0040688E">
            <w:pPr>
              <w:spacing w:after="0" w:line="240" w:lineRule="auto"/>
              <w:jc w:val="center"/>
              <w:rPr>
                <w:rFonts w:ascii="Times New Roman" w:eastAsia="Times New Roman" w:hAnsi="Times New Roman" w:cs="Times New Roman"/>
                <w:bCs/>
                <w:sz w:val="24"/>
                <w:szCs w:val="24"/>
              </w:rPr>
            </w:pPr>
            <w:r w:rsidRPr="0040688E">
              <w:rPr>
                <w:rFonts w:ascii="Times New Roman" w:eastAsia="Times New Roman" w:hAnsi="Times New Roman" w:cs="Times New Roman"/>
                <w:bCs/>
                <w:sz w:val="24"/>
                <w:szCs w:val="24"/>
              </w:rPr>
              <w:t>100</w:t>
            </w:r>
          </w:p>
        </w:tc>
      </w:tr>
    </w:tbl>
    <w:p w14:paraId="51A70D51"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Совершенно новыми для школы являются  метапредметные диагностические работы, составленные из компетентностных заданий, требующих от ученика не только познавательных, но и регулятивных и коммуникативных действий. Новая и  диагностика результатов личностного развития, которая может проводиться в разных формах (диагностическая работа, результаты наблюдений и т.д.)</w:t>
      </w:r>
    </w:p>
    <w:p w14:paraId="10B6B093"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Привычная форма контроля в виде тестов, зачетов и контрольных работ дополняется новыми формами контроля результатов такими как:</w:t>
      </w:r>
    </w:p>
    <w:p w14:paraId="4BA0AA34" w14:textId="77777777" w:rsidR="0040688E" w:rsidRPr="0040688E" w:rsidRDefault="0040688E" w:rsidP="0040688E">
      <w:pPr>
        <w:numPr>
          <w:ilvl w:val="0"/>
          <w:numId w:val="11"/>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целенаправленное наблюдение (проявляемые учениками действия и качества по заданным параметрам);</w:t>
      </w:r>
    </w:p>
    <w:p w14:paraId="6DAE6C92" w14:textId="77777777" w:rsidR="0040688E" w:rsidRPr="0040688E" w:rsidRDefault="0040688E" w:rsidP="0040688E">
      <w:pPr>
        <w:numPr>
          <w:ilvl w:val="0"/>
          <w:numId w:val="11"/>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самооценка ученика по принятым формам;</w:t>
      </w:r>
    </w:p>
    <w:p w14:paraId="57881B84" w14:textId="77777777" w:rsidR="0040688E" w:rsidRPr="0040688E" w:rsidRDefault="0040688E" w:rsidP="0040688E">
      <w:pPr>
        <w:numPr>
          <w:ilvl w:val="0"/>
          <w:numId w:val="11"/>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результаты разнообразных учебных, внеучебных и внешкольных работ, достижений учеников;</w:t>
      </w:r>
    </w:p>
    <w:p w14:paraId="1B94882C" w14:textId="77777777" w:rsidR="0040688E" w:rsidRPr="0040688E" w:rsidRDefault="0040688E" w:rsidP="0040688E">
      <w:pPr>
        <w:numPr>
          <w:ilvl w:val="0"/>
          <w:numId w:val="11"/>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результаты учебных проектов.</w:t>
      </w:r>
    </w:p>
    <w:p w14:paraId="2C38C512"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Эти формы контроля направлены на поддержание успешности и мотивацию ученика, на обеспечение его психологической безопасности. У каждого должно быть право на индивидуальный образовательный маршрут, на свой темп освоения материала, что порой сложно реализовать на уроке.</w:t>
      </w:r>
      <w:r w:rsidRPr="0040688E">
        <w:rPr>
          <w:rFonts w:ascii="Times New Roman" w:eastAsia="Times New Roman" w:hAnsi="Times New Roman" w:cs="Times New Roman"/>
          <w:b/>
          <w:bCs/>
          <w:color w:val="000000"/>
          <w:lang w:eastAsia="ru-RU"/>
        </w:rPr>
        <w:t xml:space="preserve"> Наблюдение </w:t>
      </w:r>
      <w:r w:rsidRPr="0040688E">
        <w:rPr>
          <w:rFonts w:ascii="Times New Roman" w:eastAsia="Times New Roman" w:hAnsi="Times New Roman" w:cs="Times New Roman"/>
          <w:color w:val="000000"/>
          <w:lang w:eastAsia="ru-RU"/>
        </w:rPr>
        <w:t>учащихся (может проводиться по следующим параметрам: отношение к деятельности на уроке, интенсивность усилий по выполнению поставленных задач, активность, умение ставить цели, планировать работу, способы организации работы и т.д. По результатам наблюдений и после определенной фиксации ( на каждый урок могут предполагаться разные параметры для наблюдений, которые фиксируются, например при помощи «+» или «-») учитель может давать оценку, т.е. словесную характеристику результатов действий (молодец, оригинально, очень логично, здесь неточно, надо подумать и т.д.)</w:t>
      </w:r>
    </w:p>
    <w:p w14:paraId="18ED0926" w14:textId="77777777" w:rsidR="0040688E" w:rsidRPr="0040688E" w:rsidRDefault="0040688E" w:rsidP="0040688E">
      <w:pPr>
        <w:spacing w:after="0" w:line="240" w:lineRule="auto"/>
        <w:jc w:val="center"/>
        <w:rPr>
          <w:rFonts w:ascii="Times New Roman" w:eastAsia="Times New Roman" w:hAnsi="Times New Roman" w:cs="Times New Roman"/>
          <w:b/>
          <w:sz w:val="24"/>
          <w:szCs w:val="24"/>
          <w:lang w:eastAsia="ru-RU"/>
        </w:rPr>
      </w:pPr>
    </w:p>
    <w:p w14:paraId="5884C6D4" w14:textId="77777777" w:rsidR="0040688E" w:rsidRPr="0040688E" w:rsidRDefault="0040688E" w:rsidP="0040688E">
      <w:pPr>
        <w:spacing w:after="0" w:line="240" w:lineRule="auto"/>
        <w:jc w:val="center"/>
        <w:rPr>
          <w:rFonts w:ascii="Times New Roman" w:eastAsia="Times New Roman" w:hAnsi="Times New Roman" w:cs="Times New Roman"/>
          <w:b/>
          <w:sz w:val="24"/>
          <w:szCs w:val="24"/>
          <w:lang w:eastAsia="ru-RU"/>
        </w:rPr>
      </w:pPr>
      <w:r w:rsidRPr="0040688E">
        <w:rPr>
          <w:rFonts w:ascii="Times New Roman" w:eastAsia="Times New Roman" w:hAnsi="Times New Roman" w:cs="Times New Roman"/>
          <w:b/>
          <w:sz w:val="24"/>
          <w:szCs w:val="24"/>
          <w:lang w:eastAsia="ru-RU"/>
        </w:rPr>
        <w:t>Уровень личностных  и метапредметных  результатов освоения основной образовательной программы  учащимися</w:t>
      </w:r>
    </w:p>
    <w:p w14:paraId="78CC8C8D" w14:textId="77777777" w:rsidR="0040688E" w:rsidRPr="0040688E" w:rsidRDefault="0040688E" w:rsidP="0040688E">
      <w:pPr>
        <w:spacing w:after="0" w:line="240" w:lineRule="auto"/>
        <w:jc w:val="center"/>
        <w:rPr>
          <w:rFonts w:ascii="Times New Roman" w:eastAsia="Times New Roman" w:hAnsi="Times New Roman" w:cs="Times New Roman"/>
          <w:b/>
          <w:sz w:val="24"/>
          <w:szCs w:val="24"/>
          <w:lang w:eastAsia="ru-RU"/>
        </w:rPr>
      </w:pPr>
      <w:r w:rsidRPr="0040688E">
        <w:rPr>
          <w:rFonts w:ascii="Times New Roman" w:eastAsia="Times New Roman" w:hAnsi="Times New Roman" w:cs="Times New Roman"/>
          <w:b/>
          <w:sz w:val="24"/>
          <w:szCs w:val="24"/>
          <w:lang w:eastAsia="ru-RU"/>
        </w:rPr>
        <w:t>7 – х классов  (1  полугодие  2019-2020год)</w:t>
      </w:r>
    </w:p>
    <w:tbl>
      <w:tblPr>
        <w:tblW w:w="5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92"/>
        <w:gridCol w:w="709"/>
        <w:gridCol w:w="709"/>
        <w:gridCol w:w="709"/>
        <w:gridCol w:w="709"/>
      </w:tblGrid>
      <w:tr w:rsidR="0040688E" w:rsidRPr="0040688E" w14:paraId="19000B4C" w14:textId="77777777" w:rsidTr="000F045F">
        <w:tc>
          <w:tcPr>
            <w:tcW w:w="1844" w:type="dxa"/>
            <w:vMerge w:val="restart"/>
          </w:tcPr>
          <w:p w14:paraId="5A38FFBF" w14:textId="77777777" w:rsidR="0040688E" w:rsidRPr="0040688E" w:rsidRDefault="0040688E" w:rsidP="0040688E">
            <w:pPr>
              <w:spacing w:after="0" w:line="240" w:lineRule="auto"/>
              <w:jc w:val="right"/>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Метапредметные умения и личностные качества</w:t>
            </w:r>
          </w:p>
        </w:tc>
        <w:tc>
          <w:tcPr>
            <w:tcW w:w="992" w:type="dxa"/>
            <w:vMerge w:val="restart"/>
          </w:tcPr>
          <w:p w14:paraId="57B82C69"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 xml:space="preserve">Уровни </w:t>
            </w:r>
          </w:p>
        </w:tc>
        <w:tc>
          <w:tcPr>
            <w:tcW w:w="1418" w:type="dxa"/>
            <w:gridSpan w:val="2"/>
          </w:tcPr>
          <w:p w14:paraId="4F8C92CF"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7</w:t>
            </w:r>
          </w:p>
          <w:p w14:paraId="5EE8E0CB"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16уч-ся</w:t>
            </w:r>
          </w:p>
          <w:p w14:paraId="2704C488" w14:textId="77777777" w:rsidR="0040688E" w:rsidRPr="0040688E" w:rsidRDefault="0040688E" w:rsidP="0040688E">
            <w:pPr>
              <w:spacing w:after="0" w:line="240" w:lineRule="auto"/>
              <w:rPr>
                <w:rFonts w:ascii="Times New Roman" w:eastAsia="Times New Roman" w:hAnsi="Times New Roman" w:cs="Times New Roman"/>
                <w:sz w:val="20"/>
                <w:szCs w:val="20"/>
                <w:vertAlign w:val="subscript"/>
                <w:lang w:eastAsia="ru-RU"/>
              </w:rPr>
            </w:pPr>
            <w:r w:rsidRPr="0040688E">
              <w:rPr>
                <w:rFonts w:ascii="Times New Roman" w:eastAsia="Times New Roman" w:hAnsi="Times New Roman" w:cs="Times New Roman"/>
                <w:sz w:val="20"/>
                <w:szCs w:val="20"/>
                <w:lang w:eastAsia="ru-RU"/>
              </w:rPr>
              <w:t>%</w:t>
            </w:r>
          </w:p>
        </w:tc>
        <w:tc>
          <w:tcPr>
            <w:tcW w:w="1418" w:type="dxa"/>
            <w:gridSpan w:val="2"/>
          </w:tcPr>
          <w:p w14:paraId="7CF467C0"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 xml:space="preserve">Итого </w:t>
            </w:r>
          </w:p>
          <w:p w14:paraId="473D227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16 уч-ся</w:t>
            </w:r>
          </w:p>
          <w:p w14:paraId="0F610B6D"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w:t>
            </w:r>
          </w:p>
        </w:tc>
      </w:tr>
      <w:tr w:rsidR="0040688E" w:rsidRPr="0040688E" w14:paraId="7620734F" w14:textId="77777777" w:rsidTr="000F045F">
        <w:trPr>
          <w:trHeight w:val="275"/>
        </w:trPr>
        <w:tc>
          <w:tcPr>
            <w:tcW w:w="1844" w:type="dxa"/>
            <w:vMerge/>
          </w:tcPr>
          <w:p w14:paraId="31BE2D04" w14:textId="77777777" w:rsidR="0040688E" w:rsidRPr="0040688E" w:rsidRDefault="0040688E" w:rsidP="0040688E">
            <w:pPr>
              <w:spacing w:after="0" w:line="240" w:lineRule="auto"/>
              <w:jc w:val="right"/>
              <w:rPr>
                <w:rFonts w:ascii="Times New Roman" w:eastAsia="Times New Roman" w:hAnsi="Times New Roman" w:cs="Times New Roman"/>
                <w:sz w:val="20"/>
                <w:szCs w:val="20"/>
                <w:lang w:eastAsia="ru-RU"/>
              </w:rPr>
            </w:pPr>
          </w:p>
        </w:tc>
        <w:tc>
          <w:tcPr>
            <w:tcW w:w="992" w:type="dxa"/>
            <w:vMerge/>
          </w:tcPr>
          <w:p w14:paraId="67D1B417"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p>
        </w:tc>
        <w:tc>
          <w:tcPr>
            <w:tcW w:w="709" w:type="dxa"/>
          </w:tcPr>
          <w:p w14:paraId="72F6B4B0"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Н</w:t>
            </w:r>
          </w:p>
        </w:tc>
        <w:tc>
          <w:tcPr>
            <w:tcW w:w="709" w:type="dxa"/>
          </w:tcPr>
          <w:p w14:paraId="7D7EB813"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К</w:t>
            </w:r>
          </w:p>
        </w:tc>
        <w:tc>
          <w:tcPr>
            <w:tcW w:w="709" w:type="dxa"/>
          </w:tcPr>
          <w:p w14:paraId="01689FBA"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Н</w:t>
            </w:r>
          </w:p>
        </w:tc>
        <w:tc>
          <w:tcPr>
            <w:tcW w:w="709" w:type="dxa"/>
          </w:tcPr>
          <w:p w14:paraId="25C44890"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К</w:t>
            </w:r>
          </w:p>
        </w:tc>
      </w:tr>
      <w:tr w:rsidR="0040688E" w:rsidRPr="0040688E" w14:paraId="61037B2F" w14:textId="77777777" w:rsidTr="000F045F">
        <w:tc>
          <w:tcPr>
            <w:tcW w:w="1844" w:type="dxa"/>
            <w:vMerge w:val="restart"/>
          </w:tcPr>
          <w:p w14:paraId="55F48F7A"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r w:rsidRPr="0040688E">
              <w:rPr>
                <w:rFonts w:ascii="Times New Roman" w:eastAsia="Times New Roman" w:hAnsi="Times New Roman" w:cs="Times New Roman"/>
                <w:b/>
                <w:sz w:val="20"/>
                <w:szCs w:val="20"/>
                <w:lang w:eastAsia="ru-RU"/>
              </w:rPr>
              <w:t>Познавательные</w:t>
            </w:r>
          </w:p>
          <w:p w14:paraId="22312199"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r w:rsidRPr="0040688E">
              <w:rPr>
                <w:rFonts w:ascii="Times New Roman" w:eastAsia="Times New Roman" w:hAnsi="Times New Roman" w:cs="Times New Roman"/>
                <w:b/>
                <w:sz w:val="20"/>
                <w:szCs w:val="20"/>
                <w:lang w:eastAsia="ru-RU"/>
              </w:rPr>
              <w:t>УУД</w:t>
            </w:r>
          </w:p>
        </w:tc>
        <w:tc>
          <w:tcPr>
            <w:tcW w:w="992" w:type="dxa"/>
          </w:tcPr>
          <w:p w14:paraId="51E2C219"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высокий</w:t>
            </w:r>
          </w:p>
        </w:tc>
        <w:tc>
          <w:tcPr>
            <w:tcW w:w="709" w:type="dxa"/>
          </w:tcPr>
          <w:p w14:paraId="033D18EB"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5</w:t>
            </w:r>
          </w:p>
        </w:tc>
        <w:tc>
          <w:tcPr>
            <w:tcW w:w="709" w:type="dxa"/>
          </w:tcPr>
          <w:p w14:paraId="59F1AF0F"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5</w:t>
            </w:r>
          </w:p>
        </w:tc>
        <w:tc>
          <w:tcPr>
            <w:tcW w:w="709" w:type="dxa"/>
            <w:vAlign w:val="center"/>
          </w:tcPr>
          <w:p w14:paraId="27D5BB6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32,5</w:t>
            </w:r>
          </w:p>
        </w:tc>
        <w:tc>
          <w:tcPr>
            <w:tcW w:w="709" w:type="dxa"/>
            <w:vAlign w:val="center"/>
          </w:tcPr>
          <w:p w14:paraId="4D84216F"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31,75</w:t>
            </w:r>
          </w:p>
        </w:tc>
      </w:tr>
      <w:tr w:rsidR="0040688E" w:rsidRPr="0040688E" w14:paraId="1E90A0FB" w14:textId="77777777" w:rsidTr="000F045F">
        <w:tc>
          <w:tcPr>
            <w:tcW w:w="1844" w:type="dxa"/>
            <w:vMerge/>
          </w:tcPr>
          <w:p w14:paraId="5D99AE70"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p>
        </w:tc>
        <w:tc>
          <w:tcPr>
            <w:tcW w:w="992" w:type="dxa"/>
          </w:tcPr>
          <w:p w14:paraId="6BC5DBE5"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средний</w:t>
            </w:r>
          </w:p>
        </w:tc>
        <w:tc>
          <w:tcPr>
            <w:tcW w:w="709" w:type="dxa"/>
          </w:tcPr>
          <w:p w14:paraId="2091DEE6"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75</w:t>
            </w:r>
          </w:p>
        </w:tc>
        <w:tc>
          <w:tcPr>
            <w:tcW w:w="709" w:type="dxa"/>
          </w:tcPr>
          <w:p w14:paraId="1720D707"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77</w:t>
            </w:r>
          </w:p>
        </w:tc>
        <w:tc>
          <w:tcPr>
            <w:tcW w:w="709" w:type="dxa"/>
            <w:vAlign w:val="center"/>
          </w:tcPr>
          <w:p w14:paraId="61E5E73B"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55</w:t>
            </w:r>
          </w:p>
        </w:tc>
        <w:tc>
          <w:tcPr>
            <w:tcW w:w="709" w:type="dxa"/>
            <w:vAlign w:val="center"/>
          </w:tcPr>
          <w:p w14:paraId="4BE4AB68"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55,25</w:t>
            </w:r>
          </w:p>
        </w:tc>
      </w:tr>
      <w:tr w:rsidR="0040688E" w:rsidRPr="0040688E" w14:paraId="144F6FC3" w14:textId="77777777" w:rsidTr="000F045F">
        <w:tc>
          <w:tcPr>
            <w:tcW w:w="1844" w:type="dxa"/>
            <w:vMerge/>
          </w:tcPr>
          <w:p w14:paraId="2D7C7BC0"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p>
        </w:tc>
        <w:tc>
          <w:tcPr>
            <w:tcW w:w="992" w:type="dxa"/>
          </w:tcPr>
          <w:p w14:paraId="1BA441E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низкий</w:t>
            </w:r>
          </w:p>
        </w:tc>
        <w:tc>
          <w:tcPr>
            <w:tcW w:w="709" w:type="dxa"/>
          </w:tcPr>
          <w:p w14:paraId="0781FE63"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20</w:t>
            </w:r>
          </w:p>
        </w:tc>
        <w:tc>
          <w:tcPr>
            <w:tcW w:w="709" w:type="dxa"/>
          </w:tcPr>
          <w:p w14:paraId="2108D4EA"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18</w:t>
            </w:r>
          </w:p>
        </w:tc>
        <w:tc>
          <w:tcPr>
            <w:tcW w:w="709" w:type="dxa"/>
            <w:vAlign w:val="center"/>
          </w:tcPr>
          <w:p w14:paraId="6ADCCA48"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12,5</w:t>
            </w:r>
          </w:p>
        </w:tc>
        <w:tc>
          <w:tcPr>
            <w:tcW w:w="709" w:type="dxa"/>
            <w:vAlign w:val="center"/>
          </w:tcPr>
          <w:p w14:paraId="33490B9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13</w:t>
            </w:r>
          </w:p>
        </w:tc>
      </w:tr>
      <w:tr w:rsidR="0040688E" w:rsidRPr="0040688E" w14:paraId="51FB6D62" w14:textId="77777777" w:rsidTr="000F045F">
        <w:tc>
          <w:tcPr>
            <w:tcW w:w="1844" w:type="dxa"/>
            <w:vMerge w:val="restart"/>
          </w:tcPr>
          <w:p w14:paraId="467F4AA1"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r w:rsidRPr="0040688E">
              <w:rPr>
                <w:rFonts w:ascii="Times New Roman" w:eastAsia="Times New Roman" w:hAnsi="Times New Roman" w:cs="Times New Roman"/>
                <w:b/>
                <w:sz w:val="20"/>
                <w:szCs w:val="20"/>
                <w:lang w:eastAsia="ru-RU"/>
              </w:rPr>
              <w:t>Регулятивные</w:t>
            </w:r>
          </w:p>
          <w:p w14:paraId="1C5EE492"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r w:rsidRPr="0040688E">
              <w:rPr>
                <w:rFonts w:ascii="Times New Roman" w:eastAsia="Times New Roman" w:hAnsi="Times New Roman" w:cs="Times New Roman"/>
                <w:b/>
                <w:sz w:val="20"/>
                <w:szCs w:val="20"/>
                <w:lang w:eastAsia="ru-RU"/>
              </w:rPr>
              <w:t>УУД</w:t>
            </w:r>
          </w:p>
        </w:tc>
        <w:tc>
          <w:tcPr>
            <w:tcW w:w="992" w:type="dxa"/>
          </w:tcPr>
          <w:p w14:paraId="7F7385F5"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высокий</w:t>
            </w:r>
          </w:p>
        </w:tc>
        <w:tc>
          <w:tcPr>
            <w:tcW w:w="709" w:type="dxa"/>
          </w:tcPr>
          <w:p w14:paraId="0DE70EC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7</w:t>
            </w:r>
          </w:p>
        </w:tc>
        <w:tc>
          <w:tcPr>
            <w:tcW w:w="709" w:type="dxa"/>
          </w:tcPr>
          <w:p w14:paraId="742F9F9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7</w:t>
            </w:r>
          </w:p>
        </w:tc>
        <w:tc>
          <w:tcPr>
            <w:tcW w:w="709" w:type="dxa"/>
            <w:vAlign w:val="center"/>
          </w:tcPr>
          <w:p w14:paraId="620B65BC"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13,75</w:t>
            </w:r>
          </w:p>
        </w:tc>
        <w:tc>
          <w:tcPr>
            <w:tcW w:w="709" w:type="dxa"/>
            <w:vAlign w:val="center"/>
          </w:tcPr>
          <w:p w14:paraId="6A4AC884"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15,5</w:t>
            </w:r>
          </w:p>
        </w:tc>
      </w:tr>
      <w:tr w:rsidR="0040688E" w:rsidRPr="0040688E" w14:paraId="4DE8BA88" w14:textId="77777777" w:rsidTr="000F045F">
        <w:tc>
          <w:tcPr>
            <w:tcW w:w="1844" w:type="dxa"/>
            <w:vMerge/>
          </w:tcPr>
          <w:p w14:paraId="35A024FD"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p>
        </w:tc>
        <w:tc>
          <w:tcPr>
            <w:tcW w:w="992" w:type="dxa"/>
          </w:tcPr>
          <w:p w14:paraId="5BB7D653"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средний</w:t>
            </w:r>
          </w:p>
        </w:tc>
        <w:tc>
          <w:tcPr>
            <w:tcW w:w="709" w:type="dxa"/>
          </w:tcPr>
          <w:p w14:paraId="36A614E1"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78</w:t>
            </w:r>
          </w:p>
        </w:tc>
        <w:tc>
          <w:tcPr>
            <w:tcW w:w="709" w:type="dxa"/>
          </w:tcPr>
          <w:p w14:paraId="1C7BD6B4"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78</w:t>
            </w:r>
          </w:p>
        </w:tc>
        <w:tc>
          <w:tcPr>
            <w:tcW w:w="709" w:type="dxa"/>
            <w:vAlign w:val="center"/>
          </w:tcPr>
          <w:p w14:paraId="55E87E7F"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70</w:t>
            </w:r>
          </w:p>
        </w:tc>
        <w:tc>
          <w:tcPr>
            <w:tcW w:w="709" w:type="dxa"/>
            <w:vAlign w:val="center"/>
          </w:tcPr>
          <w:p w14:paraId="5349B670"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71,5</w:t>
            </w:r>
          </w:p>
        </w:tc>
      </w:tr>
      <w:tr w:rsidR="0040688E" w:rsidRPr="0040688E" w14:paraId="05AC6F01" w14:textId="77777777" w:rsidTr="000F045F">
        <w:tc>
          <w:tcPr>
            <w:tcW w:w="1844" w:type="dxa"/>
            <w:vMerge/>
          </w:tcPr>
          <w:p w14:paraId="7448D70F"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p>
        </w:tc>
        <w:tc>
          <w:tcPr>
            <w:tcW w:w="992" w:type="dxa"/>
          </w:tcPr>
          <w:p w14:paraId="296F4A9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низкий</w:t>
            </w:r>
          </w:p>
        </w:tc>
        <w:tc>
          <w:tcPr>
            <w:tcW w:w="709" w:type="dxa"/>
          </w:tcPr>
          <w:p w14:paraId="2D8E6618"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15</w:t>
            </w:r>
          </w:p>
        </w:tc>
        <w:tc>
          <w:tcPr>
            <w:tcW w:w="709" w:type="dxa"/>
          </w:tcPr>
          <w:p w14:paraId="4AEF6043"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15</w:t>
            </w:r>
          </w:p>
        </w:tc>
        <w:tc>
          <w:tcPr>
            <w:tcW w:w="709" w:type="dxa"/>
            <w:vAlign w:val="center"/>
          </w:tcPr>
          <w:p w14:paraId="5C4CD75C"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16,25</w:t>
            </w:r>
          </w:p>
        </w:tc>
        <w:tc>
          <w:tcPr>
            <w:tcW w:w="709" w:type="dxa"/>
            <w:vAlign w:val="center"/>
          </w:tcPr>
          <w:p w14:paraId="0AEEC947"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13</w:t>
            </w:r>
          </w:p>
        </w:tc>
      </w:tr>
      <w:tr w:rsidR="0040688E" w:rsidRPr="0040688E" w14:paraId="34421C04" w14:textId="77777777" w:rsidTr="000F045F">
        <w:tc>
          <w:tcPr>
            <w:tcW w:w="1844" w:type="dxa"/>
            <w:vMerge w:val="restart"/>
          </w:tcPr>
          <w:p w14:paraId="432B3468"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r w:rsidRPr="0040688E">
              <w:rPr>
                <w:rFonts w:ascii="Times New Roman" w:eastAsia="Times New Roman" w:hAnsi="Times New Roman" w:cs="Times New Roman"/>
                <w:b/>
                <w:sz w:val="20"/>
                <w:szCs w:val="20"/>
                <w:lang w:eastAsia="ru-RU"/>
              </w:rPr>
              <w:t>Коммуникативные</w:t>
            </w:r>
          </w:p>
          <w:p w14:paraId="6B8658B7"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r w:rsidRPr="0040688E">
              <w:rPr>
                <w:rFonts w:ascii="Times New Roman" w:eastAsia="Times New Roman" w:hAnsi="Times New Roman" w:cs="Times New Roman"/>
                <w:b/>
                <w:sz w:val="20"/>
                <w:szCs w:val="20"/>
                <w:lang w:eastAsia="ru-RU"/>
              </w:rPr>
              <w:t>УУД</w:t>
            </w:r>
          </w:p>
        </w:tc>
        <w:tc>
          <w:tcPr>
            <w:tcW w:w="992" w:type="dxa"/>
          </w:tcPr>
          <w:p w14:paraId="1C0643A4"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высокий</w:t>
            </w:r>
          </w:p>
        </w:tc>
        <w:tc>
          <w:tcPr>
            <w:tcW w:w="709" w:type="dxa"/>
          </w:tcPr>
          <w:p w14:paraId="375DB86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30</w:t>
            </w:r>
          </w:p>
        </w:tc>
        <w:tc>
          <w:tcPr>
            <w:tcW w:w="709" w:type="dxa"/>
          </w:tcPr>
          <w:p w14:paraId="2179233D"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30</w:t>
            </w:r>
          </w:p>
        </w:tc>
        <w:tc>
          <w:tcPr>
            <w:tcW w:w="709" w:type="dxa"/>
            <w:vAlign w:val="center"/>
          </w:tcPr>
          <w:p w14:paraId="3F499561"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58,5</w:t>
            </w:r>
          </w:p>
        </w:tc>
        <w:tc>
          <w:tcPr>
            <w:tcW w:w="709" w:type="dxa"/>
            <w:vAlign w:val="center"/>
          </w:tcPr>
          <w:p w14:paraId="04F48940"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59,5</w:t>
            </w:r>
          </w:p>
        </w:tc>
      </w:tr>
      <w:tr w:rsidR="0040688E" w:rsidRPr="0040688E" w14:paraId="4340A50D" w14:textId="77777777" w:rsidTr="000F045F">
        <w:tc>
          <w:tcPr>
            <w:tcW w:w="1844" w:type="dxa"/>
            <w:vMerge/>
          </w:tcPr>
          <w:p w14:paraId="67398F08"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p>
        </w:tc>
        <w:tc>
          <w:tcPr>
            <w:tcW w:w="992" w:type="dxa"/>
          </w:tcPr>
          <w:p w14:paraId="26310DFC"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средний</w:t>
            </w:r>
          </w:p>
        </w:tc>
        <w:tc>
          <w:tcPr>
            <w:tcW w:w="709" w:type="dxa"/>
          </w:tcPr>
          <w:p w14:paraId="42F23B7D"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67</w:t>
            </w:r>
          </w:p>
        </w:tc>
        <w:tc>
          <w:tcPr>
            <w:tcW w:w="709" w:type="dxa"/>
          </w:tcPr>
          <w:p w14:paraId="61E0F410"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68</w:t>
            </w:r>
          </w:p>
        </w:tc>
        <w:tc>
          <w:tcPr>
            <w:tcW w:w="709" w:type="dxa"/>
            <w:vAlign w:val="center"/>
          </w:tcPr>
          <w:p w14:paraId="0DFFF8DC"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39,25</w:t>
            </w:r>
          </w:p>
        </w:tc>
        <w:tc>
          <w:tcPr>
            <w:tcW w:w="709" w:type="dxa"/>
            <w:vAlign w:val="center"/>
          </w:tcPr>
          <w:p w14:paraId="2FFACAB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39,25</w:t>
            </w:r>
          </w:p>
        </w:tc>
      </w:tr>
      <w:tr w:rsidR="0040688E" w:rsidRPr="0040688E" w14:paraId="4BA3AFC2" w14:textId="77777777" w:rsidTr="000F045F">
        <w:tc>
          <w:tcPr>
            <w:tcW w:w="1844" w:type="dxa"/>
            <w:vMerge/>
          </w:tcPr>
          <w:p w14:paraId="2208CF3F"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p>
        </w:tc>
        <w:tc>
          <w:tcPr>
            <w:tcW w:w="992" w:type="dxa"/>
          </w:tcPr>
          <w:p w14:paraId="47037077"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низкий</w:t>
            </w:r>
          </w:p>
        </w:tc>
        <w:tc>
          <w:tcPr>
            <w:tcW w:w="709" w:type="dxa"/>
          </w:tcPr>
          <w:p w14:paraId="69FE5121"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3</w:t>
            </w:r>
          </w:p>
        </w:tc>
        <w:tc>
          <w:tcPr>
            <w:tcW w:w="709" w:type="dxa"/>
          </w:tcPr>
          <w:p w14:paraId="5C7B5F44"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2</w:t>
            </w:r>
          </w:p>
        </w:tc>
        <w:tc>
          <w:tcPr>
            <w:tcW w:w="709" w:type="dxa"/>
            <w:vAlign w:val="center"/>
          </w:tcPr>
          <w:p w14:paraId="04028C59"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2,25</w:t>
            </w:r>
          </w:p>
        </w:tc>
        <w:tc>
          <w:tcPr>
            <w:tcW w:w="709" w:type="dxa"/>
            <w:vAlign w:val="center"/>
          </w:tcPr>
          <w:p w14:paraId="70CEE13C"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1,25</w:t>
            </w:r>
          </w:p>
        </w:tc>
      </w:tr>
      <w:tr w:rsidR="0040688E" w:rsidRPr="0040688E" w14:paraId="21F09513" w14:textId="77777777" w:rsidTr="000F045F">
        <w:tc>
          <w:tcPr>
            <w:tcW w:w="1844" w:type="dxa"/>
            <w:vMerge w:val="restart"/>
          </w:tcPr>
          <w:p w14:paraId="619A9425"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r w:rsidRPr="0040688E">
              <w:rPr>
                <w:rFonts w:ascii="Times New Roman" w:eastAsia="Times New Roman" w:hAnsi="Times New Roman" w:cs="Times New Roman"/>
                <w:b/>
                <w:sz w:val="20"/>
                <w:szCs w:val="20"/>
                <w:lang w:eastAsia="ru-RU"/>
              </w:rPr>
              <w:t>Личностные</w:t>
            </w:r>
          </w:p>
          <w:p w14:paraId="02323426" w14:textId="77777777" w:rsidR="0040688E" w:rsidRPr="0040688E" w:rsidRDefault="0040688E" w:rsidP="0040688E">
            <w:pPr>
              <w:spacing w:after="0" w:line="240" w:lineRule="auto"/>
              <w:jc w:val="right"/>
              <w:rPr>
                <w:rFonts w:ascii="Times New Roman" w:eastAsia="Times New Roman" w:hAnsi="Times New Roman" w:cs="Times New Roman"/>
                <w:b/>
                <w:sz w:val="20"/>
                <w:szCs w:val="20"/>
                <w:lang w:eastAsia="ru-RU"/>
              </w:rPr>
            </w:pPr>
            <w:r w:rsidRPr="0040688E">
              <w:rPr>
                <w:rFonts w:ascii="Times New Roman" w:eastAsia="Times New Roman" w:hAnsi="Times New Roman" w:cs="Times New Roman"/>
                <w:b/>
                <w:sz w:val="20"/>
                <w:szCs w:val="20"/>
                <w:lang w:eastAsia="ru-RU"/>
              </w:rPr>
              <w:t>качества</w:t>
            </w:r>
          </w:p>
        </w:tc>
        <w:tc>
          <w:tcPr>
            <w:tcW w:w="992" w:type="dxa"/>
          </w:tcPr>
          <w:p w14:paraId="5B074E13"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высокий</w:t>
            </w:r>
          </w:p>
        </w:tc>
        <w:tc>
          <w:tcPr>
            <w:tcW w:w="709" w:type="dxa"/>
          </w:tcPr>
          <w:p w14:paraId="424B188E"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w:t>
            </w:r>
          </w:p>
        </w:tc>
        <w:tc>
          <w:tcPr>
            <w:tcW w:w="709" w:type="dxa"/>
          </w:tcPr>
          <w:p w14:paraId="55F9CE69"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w:t>
            </w:r>
          </w:p>
        </w:tc>
        <w:tc>
          <w:tcPr>
            <w:tcW w:w="709" w:type="dxa"/>
            <w:vAlign w:val="center"/>
          </w:tcPr>
          <w:p w14:paraId="6B706F47"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4,25</w:t>
            </w:r>
          </w:p>
        </w:tc>
        <w:tc>
          <w:tcPr>
            <w:tcW w:w="709" w:type="dxa"/>
            <w:vAlign w:val="center"/>
          </w:tcPr>
          <w:p w14:paraId="5369EE87"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4,25</w:t>
            </w:r>
          </w:p>
        </w:tc>
      </w:tr>
      <w:tr w:rsidR="0040688E" w:rsidRPr="0040688E" w14:paraId="536CE110" w14:textId="77777777" w:rsidTr="000F045F">
        <w:tc>
          <w:tcPr>
            <w:tcW w:w="1844" w:type="dxa"/>
            <w:vMerge/>
          </w:tcPr>
          <w:p w14:paraId="2593C030"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p>
        </w:tc>
        <w:tc>
          <w:tcPr>
            <w:tcW w:w="992" w:type="dxa"/>
          </w:tcPr>
          <w:p w14:paraId="3040B373"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выше</w:t>
            </w:r>
          </w:p>
          <w:p w14:paraId="3D311D97"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lastRenderedPageBreak/>
              <w:t>среднего</w:t>
            </w:r>
          </w:p>
        </w:tc>
        <w:tc>
          <w:tcPr>
            <w:tcW w:w="709" w:type="dxa"/>
          </w:tcPr>
          <w:p w14:paraId="20490964"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lastRenderedPageBreak/>
              <w:t>16</w:t>
            </w:r>
          </w:p>
        </w:tc>
        <w:tc>
          <w:tcPr>
            <w:tcW w:w="709" w:type="dxa"/>
          </w:tcPr>
          <w:p w14:paraId="2CFA0B82"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16</w:t>
            </w:r>
          </w:p>
        </w:tc>
        <w:tc>
          <w:tcPr>
            <w:tcW w:w="709" w:type="dxa"/>
            <w:vAlign w:val="center"/>
          </w:tcPr>
          <w:p w14:paraId="0F984D53"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40,75</w:t>
            </w:r>
          </w:p>
        </w:tc>
        <w:tc>
          <w:tcPr>
            <w:tcW w:w="709" w:type="dxa"/>
            <w:vAlign w:val="center"/>
          </w:tcPr>
          <w:p w14:paraId="60DB2D7C"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43,75</w:t>
            </w:r>
          </w:p>
        </w:tc>
      </w:tr>
      <w:tr w:rsidR="0040688E" w:rsidRPr="0040688E" w14:paraId="149E9632" w14:textId="77777777" w:rsidTr="000F045F">
        <w:tc>
          <w:tcPr>
            <w:tcW w:w="1844" w:type="dxa"/>
            <w:vMerge/>
          </w:tcPr>
          <w:p w14:paraId="1302F5B0"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p>
        </w:tc>
        <w:tc>
          <w:tcPr>
            <w:tcW w:w="992" w:type="dxa"/>
          </w:tcPr>
          <w:p w14:paraId="7398105D"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средний</w:t>
            </w:r>
          </w:p>
        </w:tc>
        <w:tc>
          <w:tcPr>
            <w:tcW w:w="709" w:type="dxa"/>
          </w:tcPr>
          <w:p w14:paraId="2BB8BF2A"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81</w:t>
            </w:r>
          </w:p>
        </w:tc>
        <w:tc>
          <w:tcPr>
            <w:tcW w:w="709" w:type="dxa"/>
          </w:tcPr>
          <w:p w14:paraId="698A8001"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81</w:t>
            </w:r>
          </w:p>
        </w:tc>
        <w:tc>
          <w:tcPr>
            <w:tcW w:w="709" w:type="dxa"/>
            <w:vAlign w:val="center"/>
          </w:tcPr>
          <w:p w14:paraId="015D86BA"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51,5</w:t>
            </w:r>
          </w:p>
        </w:tc>
        <w:tc>
          <w:tcPr>
            <w:tcW w:w="709" w:type="dxa"/>
            <w:vAlign w:val="center"/>
          </w:tcPr>
          <w:p w14:paraId="7C06314F"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51</w:t>
            </w:r>
          </w:p>
        </w:tc>
      </w:tr>
      <w:tr w:rsidR="0040688E" w:rsidRPr="0040688E" w14:paraId="716F81DB" w14:textId="77777777" w:rsidTr="000F045F">
        <w:tc>
          <w:tcPr>
            <w:tcW w:w="1844" w:type="dxa"/>
            <w:vMerge/>
          </w:tcPr>
          <w:p w14:paraId="22F4A9CC"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p>
        </w:tc>
        <w:tc>
          <w:tcPr>
            <w:tcW w:w="992" w:type="dxa"/>
          </w:tcPr>
          <w:p w14:paraId="1F22C257"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ниже</w:t>
            </w:r>
          </w:p>
          <w:p w14:paraId="1386452C"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среднего</w:t>
            </w:r>
          </w:p>
        </w:tc>
        <w:tc>
          <w:tcPr>
            <w:tcW w:w="709" w:type="dxa"/>
          </w:tcPr>
          <w:p w14:paraId="211859FD"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2</w:t>
            </w:r>
          </w:p>
        </w:tc>
        <w:tc>
          <w:tcPr>
            <w:tcW w:w="709" w:type="dxa"/>
          </w:tcPr>
          <w:p w14:paraId="3E4110CF"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2</w:t>
            </w:r>
          </w:p>
        </w:tc>
        <w:tc>
          <w:tcPr>
            <w:tcW w:w="709" w:type="dxa"/>
            <w:vAlign w:val="center"/>
          </w:tcPr>
          <w:p w14:paraId="612E9D21"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1,25</w:t>
            </w:r>
          </w:p>
        </w:tc>
        <w:tc>
          <w:tcPr>
            <w:tcW w:w="709" w:type="dxa"/>
            <w:vAlign w:val="center"/>
          </w:tcPr>
          <w:p w14:paraId="544EE336"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1</w:t>
            </w:r>
          </w:p>
        </w:tc>
      </w:tr>
      <w:tr w:rsidR="0040688E" w:rsidRPr="0040688E" w14:paraId="2EF819D8" w14:textId="77777777" w:rsidTr="000F045F">
        <w:tc>
          <w:tcPr>
            <w:tcW w:w="1844" w:type="dxa"/>
            <w:vMerge/>
          </w:tcPr>
          <w:p w14:paraId="5DD59655" w14:textId="77777777" w:rsidR="0040688E" w:rsidRPr="0040688E" w:rsidRDefault="0040688E" w:rsidP="0040688E">
            <w:pPr>
              <w:spacing w:after="200" w:line="276" w:lineRule="auto"/>
              <w:ind w:left="34"/>
              <w:jc w:val="center"/>
              <w:rPr>
                <w:rFonts w:ascii="Calibri" w:eastAsia="Times New Roman" w:hAnsi="Calibri" w:cs="Times New Roman"/>
                <w:sz w:val="20"/>
                <w:szCs w:val="20"/>
                <w:lang w:eastAsia="ru-RU"/>
              </w:rPr>
            </w:pPr>
          </w:p>
        </w:tc>
        <w:tc>
          <w:tcPr>
            <w:tcW w:w="992" w:type="dxa"/>
          </w:tcPr>
          <w:p w14:paraId="65F52ABF"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низкий</w:t>
            </w:r>
          </w:p>
        </w:tc>
        <w:tc>
          <w:tcPr>
            <w:tcW w:w="709" w:type="dxa"/>
          </w:tcPr>
          <w:p w14:paraId="0975C27F"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w:t>
            </w:r>
          </w:p>
        </w:tc>
        <w:tc>
          <w:tcPr>
            <w:tcW w:w="709" w:type="dxa"/>
          </w:tcPr>
          <w:p w14:paraId="05B34534"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w:t>
            </w:r>
          </w:p>
        </w:tc>
        <w:tc>
          <w:tcPr>
            <w:tcW w:w="709" w:type="dxa"/>
            <w:vAlign w:val="center"/>
          </w:tcPr>
          <w:p w14:paraId="49727ECF"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w:t>
            </w:r>
          </w:p>
        </w:tc>
        <w:tc>
          <w:tcPr>
            <w:tcW w:w="709" w:type="dxa"/>
            <w:vAlign w:val="center"/>
          </w:tcPr>
          <w:p w14:paraId="48779767" w14:textId="77777777" w:rsidR="0040688E" w:rsidRPr="0040688E" w:rsidRDefault="0040688E" w:rsidP="0040688E">
            <w:pPr>
              <w:spacing w:after="0" w:line="240" w:lineRule="auto"/>
              <w:rPr>
                <w:rFonts w:ascii="Times New Roman" w:eastAsia="Times New Roman" w:hAnsi="Times New Roman" w:cs="Times New Roman"/>
                <w:sz w:val="20"/>
                <w:szCs w:val="20"/>
                <w:lang w:eastAsia="ru-RU"/>
              </w:rPr>
            </w:pPr>
            <w:r w:rsidRPr="0040688E">
              <w:rPr>
                <w:rFonts w:ascii="Times New Roman" w:eastAsia="Times New Roman" w:hAnsi="Times New Roman" w:cs="Times New Roman"/>
                <w:sz w:val="20"/>
                <w:szCs w:val="20"/>
                <w:lang w:eastAsia="ru-RU"/>
              </w:rPr>
              <w:t>-</w:t>
            </w:r>
          </w:p>
        </w:tc>
      </w:tr>
    </w:tbl>
    <w:p w14:paraId="7F043B9F" w14:textId="77777777" w:rsidR="0040688E" w:rsidRPr="0040688E" w:rsidRDefault="0040688E" w:rsidP="0040688E">
      <w:pPr>
        <w:spacing w:after="0" w:line="240" w:lineRule="auto"/>
        <w:jc w:val="both"/>
        <w:rPr>
          <w:rFonts w:ascii="Times New Roman" w:eastAsia="Times New Roman" w:hAnsi="Times New Roman" w:cs="Times New Roman"/>
          <w:sz w:val="24"/>
          <w:szCs w:val="24"/>
          <w:lang w:eastAsia="ru-RU"/>
        </w:rPr>
      </w:pPr>
      <w:r w:rsidRPr="0040688E">
        <w:rPr>
          <w:rFonts w:ascii="Times New Roman" w:eastAsia="Times New Roman" w:hAnsi="Times New Roman" w:cs="Times New Roman"/>
          <w:sz w:val="24"/>
          <w:szCs w:val="24"/>
          <w:lang w:eastAsia="ru-RU"/>
        </w:rPr>
        <w:t>Наблюдения за учащимися на уроке показывают: дети стали лучше говорить, легче реагируют на вопросы учителя, вступают в диалог; не просто воспроизводят увиденное или прочитанное (услышанное), но и умеют рассуждать, делать выводы, обосновывать и отстаивать  своё мнение; умеют работать в паре; показывают навыки самоорганизации в группе, направленной на решение учебной задачи, учатся планировать пути достижения цели; большая часть детей адекватно оценивает свою деятельность на уроке, собственные возможности выполнения задачи.</w:t>
      </w:r>
    </w:p>
    <w:p w14:paraId="60703FE4"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p>
    <w:p w14:paraId="4D4FF4DB"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Еще один способ контроля – это </w:t>
      </w:r>
      <w:r w:rsidRPr="0040688E">
        <w:rPr>
          <w:rFonts w:ascii="Times New Roman" w:eastAsia="Times New Roman" w:hAnsi="Times New Roman" w:cs="Times New Roman"/>
          <w:b/>
          <w:bCs/>
          <w:color w:val="000000"/>
          <w:lang w:eastAsia="ru-RU"/>
        </w:rPr>
        <w:t>самооценка</w:t>
      </w:r>
      <w:r w:rsidRPr="0040688E">
        <w:rPr>
          <w:rFonts w:ascii="Times New Roman" w:eastAsia="Times New Roman" w:hAnsi="Times New Roman" w:cs="Times New Roman"/>
          <w:color w:val="000000"/>
          <w:lang w:eastAsia="ru-RU"/>
        </w:rPr>
        <w:t>. Может ли ученик адекватно оценивать свои результаты? Для развития самоконтроля и адекватной самооценки существует ряд техник.  На уроках истории и обществознания можно применять следующие способы для формирования данного умения.</w:t>
      </w:r>
    </w:p>
    <w:p w14:paraId="0F714609" w14:textId="77777777" w:rsidR="0040688E" w:rsidRPr="0040688E" w:rsidRDefault="0040688E" w:rsidP="0040688E">
      <w:pPr>
        <w:numPr>
          <w:ilvl w:val="0"/>
          <w:numId w:val="12"/>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Очень хороший способ – ведение дневников успешности. Каждую неделю учащиеся записывают, что ими усвоено успешно и какие есть проблемы и делают записи по преодолению проблем.</w:t>
      </w:r>
    </w:p>
    <w:p w14:paraId="07987DE5" w14:textId="77777777" w:rsidR="0040688E" w:rsidRPr="0040688E" w:rsidRDefault="0040688E" w:rsidP="0040688E">
      <w:pPr>
        <w:numPr>
          <w:ilvl w:val="0"/>
          <w:numId w:val="12"/>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Учитель индивидуально обсуждает с учащимися зону ближайшего развития, саморазвития, способы достижения прогресса.</w:t>
      </w:r>
    </w:p>
    <w:p w14:paraId="00227DA2" w14:textId="77777777" w:rsidR="0040688E" w:rsidRPr="0040688E" w:rsidRDefault="0040688E" w:rsidP="0040688E">
      <w:pPr>
        <w:numPr>
          <w:ilvl w:val="0"/>
          <w:numId w:val="12"/>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При проверке письменных работ можно не исправлять ошибки, а использовать коррекционные коды, чтобы дать возможность учащимся самим исправить ошибки.</w:t>
      </w:r>
    </w:p>
    <w:p w14:paraId="463A4F3F" w14:textId="77777777" w:rsidR="0040688E" w:rsidRPr="0040688E" w:rsidRDefault="0040688E" w:rsidP="0040688E">
      <w:pPr>
        <w:numPr>
          <w:ilvl w:val="0"/>
          <w:numId w:val="12"/>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Для включения учащихся в действие взаимоконтроля и взаимооценки при индивидуальных ответах все учащиеся делают краткие записи по определённой схеме, включающей критерии оценивания определённого вида деятельности, и дают словесную характеристику ответу. Этот способ помогает научиться адекватно воспринимать конструктивную критику и корректно высказывать замечания.</w:t>
      </w:r>
    </w:p>
    <w:p w14:paraId="45FF01D9" w14:textId="77777777" w:rsidR="0040688E" w:rsidRPr="0040688E" w:rsidRDefault="0040688E" w:rsidP="0040688E">
      <w:pPr>
        <w:numPr>
          <w:ilvl w:val="0"/>
          <w:numId w:val="12"/>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Очень хороший способ – записать речь учащегося, а потом дать ему возможность при прослушивании найти свои ошибки.</w:t>
      </w:r>
    </w:p>
    <w:p w14:paraId="62F6C183" w14:textId="77777777" w:rsidR="0040688E" w:rsidRPr="0040688E" w:rsidRDefault="0040688E" w:rsidP="0040688E">
      <w:pPr>
        <w:numPr>
          <w:ilvl w:val="0"/>
          <w:numId w:val="12"/>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При выполнении письменных творческих работ в классе на этапе редактирования можно выполнять эту работу в парах или группах либо обменяться текстами и отредактировать чужую работу.</w:t>
      </w:r>
    </w:p>
    <w:p w14:paraId="2F6ABD12" w14:textId="77777777" w:rsidR="0040688E" w:rsidRPr="0040688E" w:rsidRDefault="0040688E" w:rsidP="0040688E">
      <w:pPr>
        <w:numPr>
          <w:ilvl w:val="0"/>
          <w:numId w:val="12"/>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Интересно проходят и групповые статистические опросы. Учащиеся выясняют наличие приоритетов  и проблем, успешность выполнения заданий, а потом, обобщив данные, сообщают статистические данные классу либо оформляют стенгазету, памятку и т.д.</w:t>
      </w:r>
    </w:p>
    <w:p w14:paraId="2CE42665" w14:textId="77777777" w:rsidR="0040688E" w:rsidRPr="0040688E" w:rsidRDefault="0040688E" w:rsidP="0040688E">
      <w:pPr>
        <w:spacing w:after="20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 xml:space="preserve">В качестве одного из способов развития самооценки учащиеся размещают себя на «лестнице успеха», оценив свои знания и умения, а затем одноклассники размещают друг друга на той же лестнице, т. к. оценка проводится не только личностью самой себя, но и окружающими людьми. </w:t>
      </w:r>
      <w:r w:rsidRPr="0040688E">
        <w:rPr>
          <w:rFonts w:ascii="Times New Roman" w:eastAsia="Times New Roman" w:hAnsi="Times New Roman" w:cs="Times New Roman"/>
          <w:color w:val="000000"/>
          <w:u w:val="single"/>
          <w:lang w:eastAsia="ru-RU"/>
        </w:rPr>
        <w:t>Алгоритм самооценки</w:t>
      </w:r>
      <w:r w:rsidRPr="0040688E">
        <w:rPr>
          <w:rFonts w:ascii="Times New Roman" w:eastAsia="Times New Roman" w:hAnsi="Times New Roman" w:cs="Times New Roman"/>
          <w:color w:val="000000"/>
          <w:lang w:eastAsia="ru-RU"/>
        </w:rPr>
        <w:t xml:space="preserve"> (основные вопросы после выполнения задания):</w:t>
      </w:r>
    </w:p>
    <w:p w14:paraId="47A1B5C6"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1.Какова была цель задания? (Учимся вспоминать цель работы.)</w:t>
      </w:r>
    </w:p>
    <w:p w14:paraId="21C758E7"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2.Удалось получить результат? (Учимся сравнивать результат с целью.)</w:t>
      </w:r>
    </w:p>
    <w:p w14:paraId="77AA65F0"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3.Правильно или с ошибкой? (Учимся находить и признавать ошибки.)</w:t>
      </w:r>
    </w:p>
    <w:p w14:paraId="5F15A817"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4.Самостоятельно или с чьей-то помощью?</w:t>
      </w:r>
      <w:r w:rsidRPr="0040688E">
        <w:rPr>
          <w:rFonts w:ascii="Times New Roman" w:eastAsia="Calibri" w:hAnsi="Times New Roman" w:cs="Times New Roman"/>
        </w:rPr>
        <w:t xml:space="preserve"> </w:t>
      </w:r>
      <w:r w:rsidRPr="0040688E">
        <w:rPr>
          <w:rFonts w:ascii="Times New Roman" w:eastAsia="Times New Roman" w:hAnsi="Times New Roman" w:cs="Times New Roman"/>
          <w:color w:val="000000"/>
          <w:lang w:eastAsia="ru-RU"/>
        </w:rPr>
        <w:t>(Учимся оценивать процесс.)</w:t>
      </w:r>
    </w:p>
    <w:p w14:paraId="5CDE5697" w14:textId="77777777" w:rsidR="0040688E" w:rsidRPr="0040688E" w:rsidRDefault="0040688E" w:rsidP="0040688E">
      <w:pPr>
        <w:numPr>
          <w:ilvl w:val="0"/>
          <w:numId w:val="12"/>
        </w:numPr>
        <w:spacing w:after="150" w:line="276"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 xml:space="preserve">Важным условием для развития адекватной самооценки является совместная выработка критериев оценивания определенных умений. Что касается истории и обществознания, то навыки и рецептивные умения (тестирование) оценить достаточно просто, сравнив ответы с ключами. В то </w:t>
      </w:r>
      <w:r w:rsidRPr="0040688E">
        <w:rPr>
          <w:rFonts w:ascii="Times New Roman" w:eastAsia="Times New Roman" w:hAnsi="Times New Roman" w:cs="Times New Roman"/>
          <w:color w:val="000000"/>
          <w:lang w:eastAsia="ru-RU"/>
        </w:rPr>
        <w:lastRenderedPageBreak/>
        <w:t>время как для корректного оценивания продуктивных умений (устный ответ) должны быть выработаны определенные критерии.</w:t>
      </w:r>
    </w:p>
    <w:p w14:paraId="58ACCFB2"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Давайте рассмотрим способы оценивания достижений учеников в разных областях (учеба, творчество, общение, труд) и т. д. Одним из способов фиксации таких достижений является </w:t>
      </w:r>
      <w:r w:rsidRPr="0040688E">
        <w:rPr>
          <w:rFonts w:ascii="Times New Roman" w:eastAsia="Times New Roman" w:hAnsi="Times New Roman" w:cs="Times New Roman"/>
          <w:b/>
          <w:bCs/>
          <w:color w:val="000000"/>
          <w:lang w:eastAsia="ru-RU"/>
        </w:rPr>
        <w:t>портфолио</w:t>
      </w:r>
      <w:r w:rsidRPr="0040688E">
        <w:rPr>
          <w:rFonts w:ascii="Times New Roman" w:eastAsia="Times New Roman" w:hAnsi="Times New Roman" w:cs="Times New Roman"/>
          <w:color w:val="000000"/>
          <w:lang w:eastAsia="ru-RU"/>
        </w:rPr>
        <w:t> – сборник работ и результатов, которые показывают усилия, прогресс, и достижения ученика.</w:t>
      </w:r>
    </w:p>
    <w:p w14:paraId="78A8CEA1" w14:textId="77777777" w:rsidR="0040688E" w:rsidRPr="0040688E" w:rsidRDefault="0040688E" w:rsidP="0040688E">
      <w:pPr>
        <w:spacing w:after="150" w:line="240" w:lineRule="auto"/>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Еще одним способом оценивания результатов учебной деятельности является </w:t>
      </w:r>
      <w:r w:rsidRPr="0040688E">
        <w:rPr>
          <w:rFonts w:ascii="Times New Roman" w:eastAsia="Times New Roman" w:hAnsi="Times New Roman" w:cs="Times New Roman"/>
          <w:b/>
          <w:bCs/>
          <w:color w:val="000000"/>
          <w:lang w:eastAsia="ru-RU"/>
        </w:rPr>
        <w:t>проект</w:t>
      </w:r>
      <w:r w:rsidRPr="0040688E">
        <w:rPr>
          <w:rFonts w:ascii="Times New Roman" w:eastAsia="Times New Roman" w:hAnsi="Times New Roman" w:cs="Times New Roman"/>
          <w:color w:val="000000"/>
          <w:lang w:eastAsia="ru-RU"/>
        </w:rPr>
        <w:t>. Проект это и движущая сила развития личности и прекрасный способ контроля образовательных результатов. Проект является способом и средством обретения учащимися жизненного опыта, важными компонентами которого являются самовыражение и самореализация личности  в разных видах деятельности. В ходе реализации проекта учащиеся совместно решают проблему, следуя логической цепочке элементов: потребность – мотив – задачи – действия – результат. Проект ценен тем, что в ходе его выполнения школьники самостоятельно приобретают знания, получают опыт, включаются в реальную деятельность, принимают личную ответственность за продвижение в обучении, участвуют в совместном оценивании результатов проекта.</w:t>
      </w:r>
    </w:p>
    <w:p w14:paraId="7F0BF710" w14:textId="77777777" w:rsidR="0040688E" w:rsidRPr="0040688E" w:rsidRDefault="0040688E" w:rsidP="0040688E">
      <w:pPr>
        <w:spacing w:after="150" w:line="240" w:lineRule="auto"/>
        <w:jc w:val="both"/>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Данный подход представляет модель, которая способствует наиболее эффективному достижению учащимися запланированных результатов в обучении и развитии и поиску совместных способов их оценивания. Принцип такого подхода для учащихся можно сформулировать следующим образом: я знаю последовательность работы по проблеме, я умею работать самостоятельно, умею работать с источниками информации, я могу разработать проект, публично защитить его и объективно оценить свою деятельность.</w:t>
      </w:r>
    </w:p>
    <w:p w14:paraId="09121554" w14:textId="77777777" w:rsidR="0040688E" w:rsidRPr="0040688E" w:rsidRDefault="0040688E" w:rsidP="0040688E">
      <w:pPr>
        <w:spacing w:after="150" w:line="240" w:lineRule="auto"/>
        <w:jc w:val="both"/>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Если мы хотим развивать у ученика умение самостоятельно оценивать результаты своих действий, контролировать себя, находить и исправлять свои ошибки, избавить его от страха перед школьным контролем и оцениванием, сберечь психофизическое здоровье детей, то мы неизбежно должны склониться к использованию новых способов оценивания образовательных достижений учащихся.</w:t>
      </w:r>
    </w:p>
    <w:p w14:paraId="15C8FC61" w14:textId="373F8915" w:rsidR="0040688E" w:rsidRDefault="0040688E" w:rsidP="0040688E">
      <w:pPr>
        <w:spacing w:after="200" w:line="276" w:lineRule="auto"/>
        <w:jc w:val="both"/>
        <w:rPr>
          <w:rFonts w:ascii="Times New Roman" w:eastAsia="Times New Roman" w:hAnsi="Times New Roman" w:cs="Times New Roman"/>
          <w:color w:val="000000"/>
          <w:lang w:eastAsia="ru-RU"/>
        </w:rPr>
      </w:pPr>
      <w:r w:rsidRPr="0040688E">
        <w:rPr>
          <w:rFonts w:ascii="Times New Roman" w:eastAsia="Times New Roman" w:hAnsi="Times New Roman" w:cs="Times New Roman"/>
          <w:color w:val="000000"/>
          <w:lang w:eastAsia="ru-RU"/>
        </w:rPr>
        <w:t>К технологии оцениванию знаний я подхожу, прежде всего, как к средству обеспечения обратной связи,позволяющей всем участникам процесса (и учителям, и ученикам, и родителям) понимать уровень освоения изучаемого материала. Ведь чем более содержательной будет обратная связь, тем эффективнее может быть реакция на нее. Поэтому я ищу пути для облегчения перехода от традиционного способа оценивания (пятибалльная система) к более конструктивному подходу: использую стимулирующие функции при оценивании работы ученика, самооценку, взаимную оценку  результатов письменных работ учащихся и устных ответов, используя накопительную систему оценивания.</w:t>
      </w:r>
    </w:p>
    <w:p w14:paraId="1B7ABD5A" w14:textId="77777777" w:rsidR="00F40536" w:rsidRPr="0040688E" w:rsidRDefault="00F40536" w:rsidP="0040688E">
      <w:pPr>
        <w:spacing w:after="200" w:line="276" w:lineRule="auto"/>
        <w:jc w:val="both"/>
        <w:rPr>
          <w:rFonts w:ascii="Times New Roman" w:eastAsia="Calibri" w:hAnsi="Times New Roman" w:cs="Times New Roman"/>
          <w:b/>
        </w:rPr>
      </w:pPr>
    </w:p>
    <w:p w14:paraId="3A018E2E" w14:textId="77777777" w:rsidR="00F40536" w:rsidRPr="00F40536" w:rsidRDefault="00F40536" w:rsidP="00F40536">
      <w:pPr>
        <w:spacing w:after="0" w:line="240" w:lineRule="auto"/>
        <w:rPr>
          <w:rFonts w:ascii="Arial" w:eastAsia="Times New Roman" w:hAnsi="Arial" w:cs="Arial"/>
          <w:color w:val="000000"/>
          <w:sz w:val="18"/>
          <w:szCs w:val="18"/>
          <w:lang w:eastAsia="ru-RU"/>
        </w:rPr>
      </w:pPr>
      <w:r w:rsidRPr="00F40536">
        <w:rPr>
          <w:rFonts w:ascii="Arial" w:eastAsia="Times New Roman" w:hAnsi="Arial" w:cs="Arial"/>
          <w:b/>
          <w:bCs/>
          <w:color w:val="000000"/>
          <w:sz w:val="18"/>
          <w:szCs w:val="18"/>
          <w:bdr w:val="none" w:sz="0" w:space="0" w:color="auto" w:frame="1"/>
          <w:lang w:eastAsia="ru-RU"/>
        </w:rPr>
        <w:t>Список литературы:</w:t>
      </w:r>
    </w:p>
    <w:p w14:paraId="68B83B99" w14:textId="77777777" w:rsidR="00F40536" w:rsidRPr="00E26787" w:rsidRDefault="00F40536" w:rsidP="00F40536">
      <w:pPr>
        <w:numPr>
          <w:ilvl w:val="0"/>
          <w:numId w:val="31"/>
        </w:numPr>
        <w:spacing w:after="0" w:line="240" w:lineRule="auto"/>
        <w:ind w:left="0"/>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 xml:space="preserve">Воронцов А.Б. Педагогическая технология контроля и оценки учебной деятельности. – М.: </w:t>
      </w:r>
      <w:bookmarkStart w:id="0" w:name="_GoBack"/>
      <w:bookmarkEnd w:id="0"/>
      <w:r w:rsidRPr="00E26787">
        <w:rPr>
          <w:rFonts w:ascii="Times New Roman" w:eastAsia="Times New Roman" w:hAnsi="Times New Roman" w:cs="Times New Roman"/>
          <w:sz w:val="24"/>
          <w:szCs w:val="24"/>
          <w:lang w:eastAsia="ru-RU"/>
        </w:rPr>
        <w:t>Рассказовъ, 2002.</w:t>
      </w:r>
    </w:p>
    <w:p w14:paraId="7ED341F5" w14:textId="77777777" w:rsidR="00F40536" w:rsidRPr="00E26787" w:rsidRDefault="00F40536" w:rsidP="00F40536">
      <w:pPr>
        <w:numPr>
          <w:ilvl w:val="0"/>
          <w:numId w:val="31"/>
        </w:numPr>
        <w:spacing w:after="0" w:line="240" w:lineRule="auto"/>
        <w:ind w:left="0"/>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Кохаева Е.Н. Формативное (формирующее) оценивание: методическое пособие /Е.Н. Кохаева. – Астана: АОО «Назарбаев Интеллектуальные школы» Центр педагогического мастерства, 2014. – 66 с.</w:t>
      </w:r>
    </w:p>
    <w:p w14:paraId="09964AFE" w14:textId="77777777" w:rsidR="00F40536" w:rsidRPr="00E26787" w:rsidRDefault="00F40536" w:rsidP="00F40536">
      <w:pPr>
        <w:numPr>
          <w:ilvl w:val="0"/>
          <w:numId w:val="31"/>
        </w:numPr>
        <w:spacing w:after="0" w:line="240" w:lineRule="auto"/>
        <w:ind w:left="0"/>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Оценивание учебных достижений учащихся. Методическое руководство/Сост. Р. Х. Шакиров, А.А. Буркитова, О.И. Дудкина. – Б.: «Билим», 2012. – 80 с.</w:t>
      </w:r>
    </w:p>
    <w:p w14:paraId="65C7B6D5" w14:textId="77777777" w:rsidR="00F40536" w:rsidRPr="00E26787" w:rsidRDefault="00F40536" w:rsidP="00F40536">
      <w:pPr>
        <w:numPr>
          <w:ilvl w:val="0"/>
          <w:numId w:val="31"/>
        </w:numPr>
        <w:spacing w:after="0" w:line="240" w:lineRule="auto"/>
        <w:ind w:left="0"/>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Пинская М.А. Новые формы оценивания. Начальная школа / М.А. Пинская, И.М. Улановская. - М.: Просвещение, 2013. - 80с. - (Работаем по новым стандартам)</w:t>
      </w:r>
    </w:p>
    <w:p w14:paraId="39BDEAF0" w14:textId="714F2213" w:rsidR="00F40536" w:rsidRPr="00E26787" w:rsidRDefault="00F40536" w:rsidP="00F40536">
      <w:pPr>
        <w:numPr>
          <w:ilvl w:val="0"/>
          <w:numId w:val="31"/>
        </w:numPr>
        <w:spacing w:after="0" w:line="240" w:lineRule="auto"/>
        <w:ind w:left="0"/>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 / Министерство образования и науки Российской Федерации. – М.: Просвещение, 2010.</w:t>
      </w:r>
    </w:p>
    <w:p w14:paraId="1FD97B75" w14:textId="57B0EFC2" w:rsidR="00E26787" w:rsidRPr="00E26787" w:rsidRDefault="00E26787" w:rsidP="00E26787">
      <w:pPr>
        <w:spacing w:after="0" w:line="240" w:lineRule="auto"/>
        <w:rPr>
          <w:rFonts w:ascii="Times New Roman" w:eastAsia="Times New Roman" w:hAnsi="Times New Roman" w:cs="Times New Roman"/>
          <w:sz w:val="24"/>
          <w:szCs w:val="24"/>
          <w:lang w:eastAsia="ru-RU"/>
        </w:rPr>
      </w:pPr>
    </w:p>
    <w:p w14:paraId="75620042" w14:textId="59531C11" w:rsidR="00E26787" w:rsidRPr="00E26787" w:rsidRDefault="00E26787" w:rsidP="00E26787">
      <w:pPr>
        <w:shd w:val="clear" w:color="auto" w:fill="FFFFFF"/>
        <w:spacing w:after="0" w:line="240" w:lineRule="auto"/>
        <w:jc w:val="both"/>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7</w:t>
      </w:r>
      <w:r w:rsidRPr="00E26787">
        <w:rPr>
          <w:rFonts w:ascii="Times New Roman" w:eastAsia="Times New Roman" w:hAnsi="Times New Roman" w:cs="Times New Roman"/>
          <w:sz w:val="24"/>
          <w:szCs w:val="24"/>
          <w:lang w:eastAsia="ru-RU"/>
        </w:rPr>
        <w:t>Воронцов А.Б., Чудинова Е.В. Учебная деятельность. М., 2004.</w:t>
      </w:r>
    </w:p>
    <w:p w14:paraId="4BB0CC20" w14:textId="1EAA479B" w:rsidR="00E26787" w:rsidRPr="00E26787" w:rsidRDefault="00E26787" w:rsidP="00E26787">
      <w:pPr>
        <w:shd w:val="clear" w:color="auto" w:fill="FFFFFF"/>
        <w:spacing w:after="0" w:line="240" w:lineRule="auto"/>
        <w:jc w:val="both"/>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8</w:t>
      </w:r>
      <w:r w:rsidRPr="00E26787">
        <w:rPr>
          <w:rFonts w:ascii="Times New Roman" w:eastAsia="Times New Roman" w:hAnsi="Times New Roman" w:cs="Times New Roman"/>
          <w:sz w:val="24"/>
          <w:szCs w:val="24"/>
          <w:lang w:eastAsia="ru-RU"/>
        </w:rPr>
        <w:t>.Глассер У. «Школа без неудачников». М., «Прогресс», 1991г</w:t>
      </w:r>
    </w:p>
    <w:p w14:paraId="5893D40C" w14:textId="10857D0E" w:rsidR="00E26787" w:rsidRPr="00E26787" w:rsidRDefault="00E26787" w:rsidP="00E26787">
      <w:pPr>
        <w:shd w:val="clear" w:color="auto" w:fill="FFFFFF"/>
        <w:spacing w:after="0" w:line="240" w:lineRule="auto"/>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9</w:t>
      </w:r>
      <w:r w:rsidRPr="00E26787">
        <w:rPr>
          <w:rFonts w:ascii="Times New Roman" w:eastAsia="Times New Roman" w:hAnsi="Times New Roman" w:cs="Times New Roman"/>
          <w:sz w:val="24"/>
          <w:szCs w:val="24"/>
          <w:lang w:eastAsia="ru-RU"/>
        </w:rPr>
        <w:t>.Ильин, Е. П. Мотивация и мотивы/ Е.П.Ильин. -- СПб.:, Питер,2004</w:t>
      </w:r>
    </w:p>
    <w:p w14:paraId="3A3AA3D5" w14:textId="3948C128" w:rsidR="00E26787" w:rsidRPr="00E26787" w:rsidRDefault="00E26787" w:rsidP="00E26787">
      <w:pPr>
        <w:shd w:val="clear" w:color="auto" w:fill="FFFFFF"/>
        <w:spacing w:after="0" w:line="240" w:lineRule="auto"/>
        <w:jc w:val="both"/>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10</w:t>
      </w:r>
      <w:r w:rsidRPr="00E26787">
        <w:rPr>
          <w:rFonts w:ascii="Times New Roman" w:eastAsia="Times New Roman" w:hAnsi="Times New Roman" w:cs="Times New Roman"/>
          <w:sz w:val="24"/>
          <w:szCs w:val="24"/>
          <w:lang w:eastAsia="ru-RU"/>
        </w:rPr>
        <w:t>.Ковалев В.И. Книга Н. М. Шанского на уроках и внеурочных мероприятиях по русскому языку//РЯШ. – 1993. - №3.</w:t>
      </w:r>
    </w:p>
    <w:p w14:paraId="76ABE330" w14:textId="3C243245" w:rsidR="00E26787" w:rsidRPr="00E26787" w:rsidRDefault="00E26787" w:rsidP="00E26787">
      <w:pPr>
        <w:shd w:val="clear" w:color="auto" w:fill="FFFFFF"/>
        <w:spacing w:after="0" w:line="240" w:lineRule="auto"/>
        <w:jc w:val="both"/>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t>11</w:t>
      </w:r>
      <w:r w:rsidRPr="00E26787">
        <w:rPr>
          <w:rFonts w:ascii="Times New Roman" w:eastAsia="Times New Roman" w:hAnsi="Times New Roman" w:cs="Times New Roman"/>
          <w:sz w:val="24"/>
          <w:szCs w:val="24"/>
          <w:lang w:eastAsia="ru-RU"/>
        </w:rPr>
        <w:t>.Лернер И. Я. Проблемное обучение - М., 1974.</w:t>
      </w:r>
    </w:p>
    <w:p w14:paraId="3B37AD36" w14:textId="497BEE0C" w:rsidR="00E26787" w:rsidRPr="00E26787" w:rsidRDefault="00E26787" w:rsidP="00E26787">
      <w:pPr>
        <w:shd w:val="clear" w:color="auto" w:fill="FFFFFF"/>
        <w:spacing w:after="0" w:line="240" w:lineRule="auto"/>
        <w:jc w:val="both"/>
        <w:rPr>
          <w:rFonts w:ascii="Times New Roman" w:eastAsia="Times New Roman" w:hAnsi="Times New Roman" w:cs="Times New Roman"/>
          <w:sz w:val="24"/>
          <w:szCs w:val="24"/>
          <w:lang w:eastAsia="ru-RU"/>
        </w:rPr>
      </w:pPr>
      <w:r w:rsidRPr="00E26787">
        <w:rPr>
          <w:rFonts w:ascii="Times New Roman" w:eastAsia="Times New Roman" w:hAnsi="Times New Roman" w:cs="Times New Roman"/>
          <w:sz w:val="24"/>
          <w:szCs w:val="24"/>
          <w:lang w:eastAsia="ru-RU"/>
        </w:rPr>
        <w:lastRenderedPageBreak/>
        <w:t>12</w:t>
      </w:r>
      <w:r w:rsidRPr="00E26787">
        <w:rPr>
          <w:rFonts w:ascii="Times New Roman" w:eastAsia="Times New Roman" w:hAnsi="Times New Roman" w:cs="Times New Roman"/>
          <w:sz w:val="24"/>
          <w:szCs w:val="24"/>
          <w:lang w:eastAsia="ru-RU"/>
        </w:rPr>
        <w:t>.Маркова А.К., Матис Т.А., Орлов А.Б. Формирование мотивации учения. – М., 1990.</w:t>
      </w:r>
    </w:p>
    <w:p w14:paraId="38724A19" w14:textId="326813F5" w:rsidR="00E26787" w:rsidRPr="00E26787" w:rsidRDefault="00E26787" w:rsidP="00E26787">
      <w:pPr>
        <w:shd w:val="clear" w:color="auto" w:fill="FFFFFF"/>
        <w:spacing w:after="0" w:line="240" w:lineRule="auto"/>
        <w:jc w:val="both"/>
        <w:rPr>
          <w:rFonts w:ascii="Calibri" w:eastAsia="Times New Roman" w:hAnsi="Calibri" w:cs="Calibri"/>
          <w:color w:val="000000"/>
          <w:lang w:eastAsia="ru-RU"/>
        </w:rPr>
      </w:pPr>
      <w:r w:rsidRPr="00E26787">
        <w:rPr>
          <w:rFonts w:ascii="Times New Roman" w:eastAsia="Times New Roman" w:hAnsi="Times New Roman" w:cs="Times New Roman"/>
          <w:color w:val="000000"/>
          <w:sz w:val="24"/>
          <w:szCs w:val="24"/>
          <w:lang w:eastAsia="ru-RU"/>
        </w:rPr>
        <w:t>.</w:t>
      </w:r>
    </w:p>
    <w:p w14:paraId="13917621" w14:textId="77777777" w:rsidR="00E26787" w:rsidRPr="00E26787" w:rsidRDefault="00E26787" w:rsidP="00E26787">
      <w:pPr>
        <w:shd w:val="clear" w:color="auto" w:fill="FFFFFF"/>
        <w:spacing w:after="0" w:line="240" w:lineRule="auto"/>
        <w:jc w:val="center"/>
        <w:rPr>
          <w:rFonts w:ascii="Calibri" w:eastAsia="Times New Roman" w:hAnsi="Calibri" w:cs="Calibri"/>
          <w:color w:val="000000"/>
          <w:lang w:eastAsia="ru-RU"/>
        </w:rPr>
      </w:pPr>
      <w:r w:rsidRPr="00E26787">
        <w:rPr>
          <w:rFonts w:ascii="Times New Roman" w:eastAsia="Times New Roman" w:hAnsi="Times New Roman" w:cs="Times New Roman"/>
          <w:b/>
          <w:bCs/>
          <w:color w:val="000000"/>
          <w:sz w:val="28"/>
          <w:szCs w:val="28"/>
          <w:lang w:eastAsia="ru-RU"/>
        </w:rPr>
        <w:t>Интернет ресурсы</w:t>
      </w:r>
    </w:p>
    <w:p w14:paraId="4E6D89AF" w14:textId="77777777" w:rsidR="00E26787" w:rsidRPr="00E26787" w:rsidRDefault="00E26787" w:rsidP="00E26787">
      <w:pPr>
        <w:shd w:val="clear" w:color="auto" w:fill="FFFFFF"/>
        <w:spacing w:after="0" w:line="240" w:lineRule="auto"/>
        <w:rPr>
          <w:rFonts w:ascii="Calibri" w:eastAsia="Times New Roman" w:hAnsi="Calibri" w:cs="Calibri"/>
          <w:color w:val="000000"/>
          <w:lang w:eastAsia="ru-RU"/>
        </w:rPr>
      </w:pPr>
      <w:hyperlink r:id="rId16" w:history="1">
        <w:r w:rsidRPr="00E26787">
          <w:rPr>
            <w:rFonts w:ascii="Calibri" w:eastAsia="Times New Roman" w:hAnsi="Calibri" w:cs="Calibri"/>
            <w:color w:val="0000FF"/>
            <w:u w:val="single"/>
            <w:lang w:eastAsia="ru-RU"/>
          </w:rPr>
          <w:t>http://festival.1september.ru/articles/602193/</w:t>
        </w:r>
      </w:hyperlink>
    </w:p>
    <w:p w14:paraId="5B47D32B" w14:textId="77777777" w:rsidR="00E26787" w:rsidRPr="00E26787" w:rsidRDefault="00E26787" w:rsidP="00E26787">
      <w:pPr>
        <w:shd w:val="clear" w:color="auto" w:fill="FFFFFF"/>
        <w:spacing w:after="0" w:line="240" w:lineRule="auto"/>
        <w:rPr>
          <w:rFonts w:ascii="Calibri" w:eastAsia="Times New Roman" w:hAnsi="Calibri" w:cs="Calibri"/>
          <w:color w:val="000000"/>
          <w:lang w:eastAsia="ru-RU"/>
        </w:rPr>
      </w:pPr>
      <w:r w:rsidRPr="00E26787">
        <w:rPr>
          <w:rFonts w:ascii="Calibri" w:eastAsia="Times New Roman" w:hAnsi="Calibri" w:cs="Calibri"/>
          <w:color w:val="548DD4"/>
          <w:lang w:eastAsia="ru-RU"/>
        </w:rPr>
        <w:t> </w:t>
      </w:r>
      <w:hyperlink r:id="rId17" w:history="1">
        <w:r w:rsidRPr="00E26787">
          <w:rPr>
            <w:rFonts w:ascii="Calibri" w:eastAsia="Times New Roman" w:hAnsi="Calibri" w:cs="Calibri"/>
            <w:color w:val="0000FF"/>
            <w:u w:val="single"/>
            <w:lang w:eastAsia="ru-RU"/>
          </w:rPr>
          <w:t>http://www.neuch.ru/referat/5071.html</w:t>
        </w:r>
      </w:hyperlink>
    </w:p>
    <w:p w14:paraId="6D7CF53B" w14:textId="77777777" w:rsidR="00E26787" w:rsidRPr="00E26787" w:rsidRDefault="00E26787" w:rsidP="00E26787">
      <w:pPr>
        <w:shd w:val="clear" w:color="auto" w:fill="FFFFFF"/>
        <w:spacing w:after="0" w:line="240" w:lineRule="auto"/>
        <w:rPr>
          <w:rFonts w:ascii="Calibri" w:eastAsia="Times New Roman" w:hAnsi="Calibri" w:cs="Calibri"/>
          <w:color w:val="000000"/>
          <w:lang w:eastAsia="ru-RU"/>
        </w:rPr>
      </w:pPr>
      <w:hyperlink r:id="rId18" w:history="1">
        <w:r w:rsidRPr="00E26787">
          <w:rPr>
            <w:rFonts w:ascii="Calibri" w:eastAsia="Times New Roman" w:hAnsi="Calibri" w:cs="Calibri"/>
            <w:color w:val="0000FF"/>
            <w:u w:val="single"/>
            <w:lang w:eastAsia="ru-RU"/>
          </w:rPr>
          <w:t>http://asbschool212.ucoz.ru/strelcova.doc</w:t>
        </w:r>
      </w:hyperlink>
    </w:p>
    <w:p w14:paraId="6DD8C5C0" w14:textId="77777777" w:rsidR="00E26787" w:rsidRPr="00E26787" w:rsidRDefault="00E26787" w:rsidP="00E26787">
      <w:pPr>
        <w:shd w:val="clear" w:color="auto" w:fill="FFFFFF"/>
        <w:spacing w:after="0" w:line="240" w:lineRule="auto"/>
        <w:rPr>
          <w:rFonts w:ascii="Calibri" w:eastAsia="Times New Roman" w:hAnsi="Calibri" w:cs="Calibri"/>
          <w:color w:val="000000"/>
          <w:lang w:eastAsia="ru-RU"/>
        </w:rPr>
      </w:pPr>
      <w:hyperlink r:id="rId19" w:history="1">
        <w:r w:rsidRPr="00E26787">
          <w:rPr>
            <w:rFonts w:ascii="Calibri" w:eastAsia="Times New Roman" w:hAnsi="Calibri" w:cs="Calibri"/>
            <w:color w:val="0000FF"/>
            <w:u w:val="single"/>
            <w:lang w:eastAsia="ru-RU"/>
          </w:rPr>
          <w:t>http://2dip.ru/рефераты/64861/</w:t>
        </w:r>
      </w:hyperlink>
    </w:p>
    <w:p w14:paraId="7F648AEF" w14:textId="77777777" w:rsidR="0040688E" w:rsidRPr="0040688E" w:rsidRDefault="0040688E" w:rsidP="0040688E">
      <w:pPr>
        <w:spacing w:after="200" w:line="276" w:lineRule="auto"/>
        <w:ind w:left="1486" w:hanging="1486"/>
        <w:jc w:val="right"/>
        <w:rPr>
          <w:rFonts w:ascii="Times New Roman" w:eastAsia="Calibri" w:hAnsi="Times New Roman" w:cs="Times New Roman"/>
          <w:b/>
        </w:rPr>
      </w:pPr>
    </w:p>
    <w:p w14:paraId="4F32F19A" w14:textId="77777777" w:rsidR="0040688E" w:rsidRPr="0040688E" w:rsidRDefault="0040688E" w:rsidP="0040688E">
      <w:pPr>
        <w:spacing w:after="200" w:line="276" w:lineRule="auto"/>
        <w:ind w:left="1486" w:hanging="1486"/>
        <w:jc w:val="right"/>
        <w:rPr>
          <w:rFonts w:ascii="Times New Roman" w:eastAsia="Calibri" w:hAnsi="Times New Roman" w:cs="Times New Roman"/>
          <w:b/>
        </w:rPr>
      </w:pPr>
    </w:p>
    <w:p w14:paraId="706B87AB" w14:textId="77777777" w:rsidR="0040688E" w:rsidRPr="0040688E" w:rsidRDefault="0040688E" w:rsidP="0040688E">
      <w:pPr>
        <w:spacing w:after="200" w:line="276" w:lineRule="auto"/>
        <w:ind w:left="1486" w:hanging="1486"/>
        <w:jc w:val="right"/>
        <w:rPr>
          <w:rFonts w:ascii="Times New Roman" w:eastAsia="Calibri" w:hAnsi="Times New Roman" w:cs="Times New Roman"/>
          <w:b/>
        </w:rPr>
      </w:pPr>
    </w:p>
    <w:p w14:paraId="6840AC72" w14:textId="77777777" w:rsidR="0040688E" w:rsidRPr="0040688E" w:rsidRDefault="0040688E" w:rsidP="0040688E">
      <w:pPr>
        <w:spacing w:after="200" w:line="276" w:lineRule="auto"/>
        <w:ind w:left="1486" w:hanging="1486"/>
        <w:jc w:val="right"/>
        <w:rPr>
          <w:rFonts w:ascii="Times New Roman" w:eastAsia="Calibri" w:hAnsi="Times New Roman" w:cs="Times New Roman"/>
          <w:b/>
        </w:rPr>
      </w:pPr>
    </w:p>
    <w:p w14:paraId="14247F0A" w14:textId="77777777" w:rsidR="0040688E" w:rsidRPr="0040688E" w:rsidRDefault="0040688E" w:rsidP="0040688E">
      <w:pPr>
        <w:spacing w:after="200" w:line="276" w:lineRule="auto"/>
        <w:rPr>
          <w:rFonts w:ascii="Calibri" w:eastAsia="Calibri" w:hAnsi="Calibri" w:cs="Times New Roman"/>
        </w:rPr>
      </w:pPr>
    </w:p>
    <w:p w14:paraId="572A4C24" w14:textId="77777777" w:rsidR="0040688E" w:rsidRPr="0040688E" w:rsidRDefault="0040688E" w:rsidP="0040688E">
      <w:pPr>
        <w:spacing w:after="120" w:line="276" w:lineRule="auto"/>
        <w:ind w:firstLine="709"/>
        <w:jc w:val="center"/>
        <w:rPr>
          <w:rFonts w:ascii="Times New Roman" w:eastAsia="Times New Roman" w:hAnsi="Times New Roman" w:cs="Times New Roman"/>
          <w:sz w:val="24"/>
          <w:szCs w:val="24"/>
        </w:rPr>
      </w:pPr>
    </w:p>
    <w:p w14:paraId="2510027C" w14:textId="77777777" w:rsidR="00591DDB" w:rsidRDefault="00591DDB"/>
    <w:sectPr w:rsidR="00591DDB" w:rsidSect="00397A92">
      <w:headerReference w:type="even" r:id="rId20"/>
      <w:headerReference w:type="default" r:id="rId21"/>
      <w:footerReference w:type="default" r:id="rId22"/>
      <w:pgSz w:w="11905" w:h="16838"/>
      <w:pgMar w:top="992" w:right="850" w:bottom="1134" w:left="994" w:header="170" w:footer="624" w:gutter="0"/>
      <w:pgBorders w:offsetFrom="page">
        <w:top w:val="double" w:sz="4" w:space="24" w:color="auto"/>
        <w:left w:val="double" w:sz="4" w:space="24" w:color="auto"/>
        <w:bottom w:val="double" w:sz="4" w:space="24" w:color="auto"/>
        <w:right w:val="double" w:sz="4" w:space="24" w:color="auto"/>
      </w:pgBorder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DEED3" w14:textId="77777777" w:rsidR="00A01303" w:rsidRDefault="00A01303">
      <w:pPr>
        <w:spacing w:after="0" w:line="240" w:lineRule="auto"/>
      </w:pPr>
      <w:r>
        <w:separator/>
      </w:r>
    </w:p>
  </w:endnote>
  <w:endnote w:type="continuationSeparator" w:id="0">
    <w:p w14:paraId="7B2F71FA" w14:textId="77777777" w:rsidR="00A01303" w:rsidRDefault="00A01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GOpusHighResolution">
    <w:altName w:val="Calibri"/>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hnschrift SemiBold SemiConden">
    <w:panose1 w:val="020B0502040204020203"/>
    <w:charset w:val="CC"/>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FF282" w14:textId="77777777" w:rsidR="00263B1F" w:rsidRPr="008206DA" w:rsidRDefault="00A01303" w:rsidP="008206DA">
    <w:pPr>
      <w:pStyle w:val="a3"/>
      <w:rPr>
        <w:rFonts w:ascii="Bahnschrift SemiBold SemiConden" w:hAnsi="Bahnschrift SemiBold SemiConden"/>
        <w:b/>
        <w:bCs/>
        <w:sz w:val="24"/>
        <w:szCs w:val="24"/>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E0B7F" w14:textId="77777777" w:rsidR="00A01303" w:rsidRDefault="00A01303">
      <w:pPr>
        <w:spacing w:after="0" w:line="240" w:lineRule="auto"/>
      </w:pPr>
      <w:r>
        <w:separator/>
      </w:r>
    </w:p>
  </w:footnote>
  <w:footnote w:type="continuationSeparator" w:id="0">
    <w:p w14:paraId="48E57DF6" w14:textId="77777777" w:rsidR="00A01303" w:rsidRDefault="00A01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7F30C" w14:textId="77777777" w:rsidR="00263B1F" w:rsidRDefault="0040688E" w:rsidP="00023FEA">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07F3D167" w14:textId="77777777" w:rsidR="00263B1F" w:rsidRDefault="00A01303" w:rsidP="00F77663">
    <w:pPr>
      <w:pStyle w:val="a8"/>
      <w:ind w:right="360"/>
    </w:pPr>
  </w:p>
  <w:p w14:paraId="2FB51F2E" w14:textId="77777777" w:rsidR="00263B1F" w:rsidRDefault="00A013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17A5F" w14:textId="77777777" w:rsidR="00263B1F" w:rsidRDefault="0040688E">
    <w:pPr>
      <w:pStyle w:val="a8"/>
      <w:jc w:val="right"/>
    </w:pPr>
    <w:r>
      <w:fldChar w:fldCharType="begin"/>
    </w:r>
    <w:r>
      <w:instrText>PAGE   \* MERGEFORMAT</w:instrText>
    </w:r>
    <w:r>
      <w:fldChar w:fldCharType="separate"/>
    </w:r>
    <w:r>
      <w:t>2</w:t>
    </w:r>
    <w:r>
      <w:fldChar w:fldCharType="end"/>
    </w:r>
  </w:p>
  <w:p w14:paraId="2FB05C70" w14:textId="77777777" w:rsidR="00263B1F" w:rsidRPr="00644834" w:rsidRDefault="00A01303" w:rsidP="007F05EF">
    <w:pPr>
      <w:pStyle w:val="a8"/>
      <w:jc w:val="both"/>
    </w:pPr>
  </w:p>
  <w:p w14:paraId="1BD70AEF" w14:textId="77777777" w:rsidR="00263B1F" w:rsidRDefault="00A01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1CEA06"/>
    <w:lvl w:ilvl="0">
      <w:numFmt w:val="decimal"/>
      <w:lvlText w:val="*"/>
      <w:lvlJc w:val="left"/>
      <w:rPr>
        <w:rFonts w:cs="Times New Roman"/>
      </w:rPr>
    </w:lvl>
  </w:abstractNum>
  <w:abstractNum w:abstractNumId="1" w15:restartNumberingAfterBreak="0">
    <w:nsid w:val="0464247E"/>
    <w:multiLevelType w:val="multilevel"/>
    <w:tmpl w:val="8268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22450"/>
    <w:multiLevelType w:val="hybridMultilevel"/>
    <w:tmpl w:val="89C6D224"/>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C5D76FC"/>
    <w:multiLevelType w:val="multilevel"/>
    <w:tmpl w:val="F64A0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084CB8"/>
    <w:multiLevelType w:val="multilevel"/>
    <w:tmpl w:val="06C62F57"/>
    <w:lvl w:ilvl="0">
      <w:numFmt w:val="bullet"/>
      <w:lvlText w:val="·"/>
      <w:lvlJc w:val="left"/>
      <w:pPr>
        <w:tabs>
          <w:tab w:val="num" w:pos="720"/>
        </w:tabs>
        <w:ind w:left="720" w:hanging="360"/>
      </w:pPr>
      <w:rPr>
        <w:rFonts w:ascii="Symbol" w:hAnsi="Symbol" w:cs="Symbol"/>
        <w:sz w:val="20"/>
        <w:szCs w:val="20"/>
      </w:rPr>
    </w:lvl>
    <w:lvl w:ilvl="1">
      <w:numFmt w:val="bullet"/>
      <w:lvlText w:val="·"/>
      <w:lvlJc w:val="left"/>
      <w:pPr>
        <w:tabs>
          <w:tab w:val="num" w:pos="1440"/>
        </w:tabs>
        <w:ind w:left="1440" w:hanging="360"/>
      </w:pPr>
      <w:rPr>
        <w:rFonts w:ascii="Symbol" w:hAnsi="Symbol" w:cs="Symbol"/>
        <w:sz w:val="20"/>
        <w:szCs w:val="20"/>
      </w:rPr>
    </w:lvl>
    <w:lvl w:ilvl="2">
      <w:numFmt w:val="bullet"/>
      <w:lvlText w:val="·"/>
      <w:lvlJc w:val="left"/>
      <w:pPr>
        <w:tabs>
          <w:tab w:val="num" w:pos="2160"/>
        </w:tabs>
        <w:ind w:left="2160" w:hanging="360"/>
      </w:pPr>
      <w:rPr>
        <w:rFonts w:ascii="Symbol" w:hAnsi="Symbol" w:cs="Symbol"/>
        <w:sz w:val="20"/>
        <w:szCs w:val="20"/>
      </w:rPr>
    </w:lvl>
    <w:lvl w:ilvl="3">
      <w:numFmt w:val="bullet"/>
      <w:lvlText w:val="·"/>
      <w:lvlJc w:val="left"/>
      <w:pPr>
        <w:tabs>
          <w:tab w:val="num" w:pos="2880"/>
        </w:tabs>
        <w:ind w:left="2880" w:hanging="360"/>
      </w:pPr>
      <w:rPr>
        <w:rFonts w:ascii="Symbol" w:hAnsi="Symbol" w:cs="Symbol"/>
        <w:sz w:val="20"/>
        <w:szCs w:val="20"/>
      </w:rPr>
    </w:lvl>
    <w:lvl w:ilvl="4">
      <w:numFmt w:val="bullet"/>
      <w:lvlText w:val="·"/>
      <w:lvlJc w:val="left"/>
      <w:pPr>
        <w:tabs>
          <w:tab w:val="num" w:pos="3600"/>
        </w:tabs>
        <w:ind w:left="3600" w:hanging="360"/>
      </w:pPr>
      <w:rPr>
        <w:rFonts w:ascii="Symbol" w:hAnsi="Symbol" w:cs="Symbol"/>
        <w:sz w:val="20"/>
        <w:szCs w:val="20"/>
      </w:rPr>
    </w:lvl>
    <w:lvl w:ilvl="5">
      <w:numFmt w:val="bullet"/>
      <w:lvlText w:val="·"/>
      <w:lvlJc w:val="left"/>
      <w:pPr>
        <w:tabs>
          <w:tab w:val="num" w:pos="4320"/>
        </w:tabs>
        <w:ind w:left="4320" w:hanging="360"/>
      </w:pPr>
      <w:rPr>
        <w:rFonts w:ascii="Symbol" w:hAnsi="Symbol" w:cs="Symbol"/>
        <w:sz w:val="20"/>
        <w:szCs w:val="20"/>
      </w:rPr>
    </w:lvl>
    <w:lvl w:ilvl="6">
      <w:numFmt w:val="bullet"/>
      <w:lvlText w:val="·"/>
      <w:lvlJc w:val="left"/>
      <w:pPr>
        <w:tabs>
          <w:tab w:val="num" w:pos="5040"/>
        </w:tabs>
        <w:ind w:left="5040" w:hanging="360"/>
      </w:pPr>
      <w:rPr>
        <w:rFonts w:ascii="Symbol" w:hAnsi="Symbol" w:cs="Symbol"/>
        <w:sz w:val="20"/>
        <w:szCs w:val="20"/>
      </w:rPr>
    </w:lvl>
    <w:lvl w:ilvl="7">
      <w:numFmt w:val="bullet"/>
      <w:lvlText w:val="·"/>
      <w:lvlJc w:val="left"/>
      <w:pPr>
        <w:tabs>
          <w:tab w:val="num" w:pos="5760"/>
        </w:tabs>
        <w:ind w:left="5760" w:hanging="360"/>
      </w:pPr>
      <w:rPr>
        <w:rFonts w:ascii="Symbol" w:hAnsi="Symbol" w:cs="Symbol"/>
        <w:sz w:val="20"/>
        <w:szCs w:val="20"/>
      </w:rPr>
    </w:lvl>
    <w:lvl w:ilvl="8">
      <w:numFmt w:val="bullet"/>
      <w:lvlText w:val="·"/>
      <w:lvlJc w:val="left"/>
      <w:pPr>
        <w:tabs>
          <w:tab w:val="num" w:pos="6480"/>
        </w:tabs>
        <w:ind w:left="6480" w:hanging="360"/>
      </w:pPr>
      <w:rPr>
        <w:rFonts w:ascii="Symbol" w:hAnsi="Symbol" w:cs="Symbol"/>
        <w:sz w:val="20"/>
        <w:szCs w:val="20"/>
      </w:rPr>
    </w:lvl>
  </w:abstractNum>
  <w:abstractNum w:abstractNumId="5" w15:restartNumberingAfterBreak="0">
    <w:nsid w:val="104FF241"/>
    <w:multiLevelType w:val="multilevel"/>
    <w:tmpl w:val="620EA60C"/>
    <w:lvl w:ilvl="0">
      <w:numFmt w:val="bullet"/>
      <w:lvlText w:val="·"/>
      <w:lvlJc w:val="left"/>
      <w:pPr>
        <w:tabs>
          <w:tab w:val="num" w:pos="720"/>
        </w:tabs>
        <w:ind w:left="720"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6" w15:restartNumberingAfterBreak="0">
    <w:nsid w:val="19495CFF"/>
    <w:multiLevelType w:val="hybridMultilevel"/>
    <w:tmpl w:val="CE5AEB8E"/>
    <w:lvl w:ilvl="0" w:tplc="6C4AAB8E">
      <w:start w:val="1"/>
      <w:numFmt w:val="decimal"/>
      <w:lvlText w:val="%1."/>
      <w:lvlJc w:val="left"/>
    </w:lvl>
    <w:lvl w:ilvl="1" w:tplc="DB3E9038">
      <w:numFmt w:val="decimal"/>
      <w:lvlText w:val=""/>
      <w:lvlJc w:val="left"/>
    </w:lvl>
    <w:lvl w:ilvl="2" w:tplc="4E360288">
      <w:numFmt w:val="decimal"/>
      <w:lvlText w:val=""/>
      <w:lvlJc w:val="left"/>
    </w:lvl>
    <w:lvl w:ilvl="3" w:tplc="8C8ECB40">
      <w:numFmt w:val="decimal"/>
      <w:lvlText w:val=""/>
      <w:lvlJc w:val="left"/>
    </w:lvl>
    <w:lvl w:ilvl="4" w:tplc="D7F455E2">
      <w:numFmt w:val="decimal"/>
      <w:lvlText w:val=""/>
      <w:lvlJc w:val="left"/>
    </w:lvl>
    <w:lvl w:ilvl="5" w:tplc="4ED8204A">
      <w:numFmt w:val="decimal"/>
      <w:lvlText w:val=""/>
      <w:lvlJc w:val="left"/>
    </w:lvl>
    <w:lvl w:ilvl="6" w:tplc="19CC0654">
      <w:numFmt w:val="decimal"/>
      <w:lvlText w:val=""/>
      <w:lvlJc w:val="left"/>
    </w:lvl>
    <w:lvl w:ilvl="7" w:tplc="17AC8B0C">
      <w:numFmt w:val="decimal"/>
      <w:lvlText w:val=""/>
      <w:lvlJc w:val="left"/>
    </w:lvl>
    <w:lvl w:ilvl="8" w:tplc="DFB4BE9A">
      <w:numFmt w:val="decimal"/>
      <w:lvlText w:val=""/>
      <w:lvlJc w:val="left"/>
    </w:lvl>
  </w:abstractNum>
  <w:abstractNum w:abstractNumId="7" w15:restartNumberingAfterBreak="0">
    <w:nsid w:val="19E82016"/>
    <w:multiLevelType w:val="multilevel"/>
    <w:tmpl w:val="2DA22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067D78"/>
    <w:multiLevelType w:val="multilevel"/>
    <w:tmpl w:val="5D54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A3F52"/>
    <w:multiLevelType w:val="multilevel"/>
    <w:tmpl w:val="492084A9"/>
    <w:lvl w:ilvl="0">
      <w:numFmt w:val="bullet"/>
      <w:lvlText w:val="·"/>
      <w:lvlJc w:val="left"/>
      <w:pPr>
        <w:tabs>
          <w:tab w:val="num" w:pos="720"/>
        </w:tabs>
        <w:ind w:left="720" w:hanging="360"/>
      </w:pPr>
      <w:rPr>
        <w:rFonts w:ascii="Symbol" w:hAnsi="Symbol" w:cs="Symbol"/>
        <w:sz w:val="20"/>
        <w:szCs w:val="20"/>
      </w:rPr>
    </w:lvl>
    <w:lvl w:ilvl="1">
      <w:numFmt w:val="bullet"/>
      <w:lvlText w:val="·"/>
      <w:lvlJc w:val="left"/>
      <w:pPr>
        <w:tabs>
          <w:tab w:val="num" w:pos="1440"/>
        </w:tabs>
        <w:ind w:left="1440" w:hanging="360"/>
      </w:pPr>
      <w:rPr>
        <w:rFonts w:ascii="Symbol" w:hAnsi="Symbol" w:cs="Symbol"/>
        <w:sz w:val="20"/>
        <w:szCs w:val="20"/>
      </w:rPr>
    </w:lvl>
    <w:lvl w:ilvl="2">
      <w:numFmt w:val="bullet"/>
      <w:lvlText w:val="·"/>
      <w:lvlJc w:val="left"/>
      <w:pPr>
        <w:tabs>
          <w:tab w:val="num" w:pos="2160"/>
        </w:tabs>
        <w:ind w:left="2160" w:hanging="360"/>
      </w:pPr>
      <w:rPr>
        <w:rFonts w:ascii="Symbol" w:hAnsi="Symbol" w:cs="Symbol"/>
        <w:sz w:val="20"/>
        <w:szCs w:val="20"/>
      </w:rPr>
    </w:lvl>
    <w:lvl w:ilvl="3">
      <w:numFmt w:val="bullet"/>
      <w:lvlText w:val="·"/>
      <w:lvlJc w:val="left"/>
      <w:pPr>
        <w:tabs>
          <w:tab w:val="num" w:pos="2880"/>
        </w:tabs>
        <w:ind w:left="2880" w:hanging="360"/>
      </w:pPr>
      <w:rPr>
        <w:rFonts w:ascii="Symbol" w:hAnsi="Symbol" w:cs="Symbol"/>
        <w:sz w:val="20"/>
        <w:szCs w:val="20"/>
      </w:rPr>
    </w:lvl>
    <w:lvl w:ilvl="4">
      <w:numFmt w:val="bullet"/>
      <w:lvlText w:val="·"/>
      <w:lvlJc w:val="left"/>
      <w:pPr>
        <w:tabs>
          <w:tab w:val="num" w:pos="3600"/>
        </w:tabs>
        <w:ind w:left="3600" w:hanging="360"/>
      </w:pPr>
      <w:rPr>
        <w:rFonts w:ascii="Symbol" w:hAnsi="Symbol" w:cs="Symbol"/>
        <w:sz w:val="20"/>
        <w:szCs w:val="20"/>
      </w:rPr>
    </w:lvl>
    <w:lvl w:ilvl="5">
      <w:numFmt w:val="bullet"/>
      <w:lvlText w:val="·"/>
      <w:lvlJc w:val="left"/>
      <w:pPr>
        <w:tabs>
          <w:tab w:val="num" w:pos="4320"/>
        </w:tabs>
        <w:ind w:left="4320" w:hanging="360"/>
      </w:pPr>
      <w:rPr>
        <w:rFonts w:ascii="Symbol" w:hAnsi="Symbol" w:cs="Symbol"/>
        <w:sz w:val="20"/>
        <w:szCs w:val="20"/>
      </w:rPr>
    </w:lvl>
    <w:lvl w:ilvl="6">
      <w:numFmt w:val="bullet"/>
      <w:lvlText w:val="·"/>
      <w:lvlJc w:val="left"/>
      <w:pPr>
        <w:tabs>
          <w:tab w:val="num" w:pos="5040"/>
        </w:tabs>
        <w:ind w:left="5040" w:hanging="360"/>
      </w:pPr>
      <w:rPr>
        <w:rFonts w:ascii="Symbol" w:hAnsi="Symbol" w:cs="Symbol"/>
        <w:sz w:val="20"/>
        <w:szCs w:val="20"/>
      </w:rPr>
    </w:lvl>
    <w:lvl w:ilvl="7">
      <w:numFmt w:val="bullet"/>
      <w:lvlText w:val="·"/>
      <w:lvlJc w:val="left"/>
      <w:pPr>
        <w:tabs>
          <w:tab w:val="num" w:pos="5760"/>
        </w:tabs>
        <w:ind w:left="5760" w:hanging="360"/>
      </w:pPr>
      <w:rPr>
        <w:rFonts w:ascii="Symbol" w:hAnsi="Symbol" w:cs="Symbol"/>
        <w:sz w:val="20"/>
        <w:szCs w:val="20"/>
      </w:rPr>
    </w:lvl>
    <w:lvl w:ilvl="8">
      <w:numFmt w:val="bullet"/>
      <w:lvlText w:val="·"/>
      <w:lvlJc w:val="left"/>
      <w:pPr>
        <w:tabs>
          <w:tab w:val="num" w:pos="6480"/>
        </w:tabs>
        <w:ind w:left="6480" w:hanging="360"/>
      </w:pPr>
      <w:rPr>
        <w:rFonts w:ascii="Symbol" w:hAnsi="Symbol" w:cs="Symbol"/>
        <w:sz w:val="20"/>
        <w:szCs w:val="20"/>
      </w:rPr>
    </w:lvl>
  </w:abstractNum>
  <w:abstractNum w:abstractNumId="10" w15:restartNumberingAfterBreak="0">
    <w:nsid w:val="2AE8944A"/>
    <w:multiLevelType w:val="hybridMultilevel"/>
    <w:tmpl w:val="C6903A9A"/>
    <w:lvl w:ilvl="0" w:tplc="88F007C0">
      <w:start w:val="4"/>
      <w:numFmt w:val="decimal"/>
      <w:lvlText w:val="%1."/>
      <w:lvlJc w:val="left"/>
    </w:lvl>
    <w:lvl w:ilvl="1" w:tplc="AAD2B33A">
      <w:numFmt w:val="decimal"/>
      <w:lvlText w:val=""/>
      <w:lvlJc w:val="left"/>
    </w:lvl>
    <w:lvl w:ilvl="2" w:tplc="57CC9A94">
      <w:numFmt w:val="decimal"/>
      <w:lvlText w:val=""/>
      <w:lvlJc w:val="left"/>
    </w:lvl>
    <w:lvl w:ilvl="3" w:tplc="C214097E">
      <w:numFmt w:val="decimal"/>
      <w:lvlText w:val=""/>
      <w:lvlJc w:val="left"/>
    </w:lvl>
    <w:lvl w:ilvl="4" w:tplc="6292132A">
      <w:numFmt w:val="decimal"/>
      <w:lvlText w:val=""/>
      <w:lvlJc w:val="left"/>
    </w:lvl>
    <w:lvl w:ilvl="5" w:tplc="746A81EA">
      <w:numFmt w:val="decimal"/>
      <w:lvlText w:val=""/>
      <w:lvlJc w:val="left"/>
    </w:lvl>
    <w:lvl w:ilvl="6" w:tplc="519AE9AC">
      <w:numFmt w:val="decimal"/>
      <w:lvlText w:val=""/>
      <w:lvlJc w:val="left"/>
    </w:lvl>
    <w:lvl w:ilvl="7" w:tplc="14E8739E">
      <w:numFmt w:val="decimal"/>
      <w:lvlText w:val=""/>
      <w:lvlJc w:val="left"/>
    </w:lvl>
    <w:lvl w:ilvl="8" w:tplc="0A4C50DE">
      <w:numFmt w:val="decimal"/>
      <w:lvlText w:val=""/>
      <w:lvlJc w:val="left"/>
    </w:lvl>
  </w:abstractNum>
  <w:abstractNum w:abstractNumId="11" w15:restartNumberingAfterBreak="0">
    <w:nsid w:val="2C601133"/>
    <w:multiLevelType w:val="multilevel"/>
    <w:tmpl w:val="1DD8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F38BD"/>
    <w:multiLevelType w:val="multilevel"/>
    <w:tmpl w:val="C9262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54045E"/>
    <w:multiLevelType w:val="hybridMultilevel"/>
    <w:tmpl w:val="83A4A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4D3D67"/>
    <w:multiLevelType w:val="hybridMultilevel"/>
    <w:tmpl w:val="BFA8FF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2F781F"/>
    <w:multiLevelType w:val="multilevel"/>
    <w:tmpl w:val="7C6888D2"/>
    <w:lvl w:ilvl="0">
      <w:numFmt w:val="bullet"/>
      <w:lvlText w:val="·"/>
      <w:lvlJc w:val="left"/>
      <w:pPr>
        <w:tabs>
          <w:tab w:val="num" w:pos="720"/>
        </w:tabs>
        <w:ind w:left="720" w:hanging="360"/>
      </w:pPr>
      <w:rPr>
        <w:rFonts w:ascii="Symbol" w:hAnsi="Symbol" w:cs="Symbol"/>
        <w:sz w:val="20"/>
        <w:szCs w:val="20"/>
      </w:rPr>
    </w:lvl>
    <w:lvl w:ilvl="1">
      <w:numFmt w:val="bullet"/>
      <w:lvlText w:val="·"/>
      <w:lvlJc w:val="left"/>
      <w:pPr>
        <w:tabs>
          <w:tab w:val="num" w:pos="1440"/>
        </w:tabs>
        <w:ind w:left="1440" w:hanging="360"/>
      </w:pPr>
      <w:rPr>
        <w:rFonts w:ascii="Symbol" w:hAnsi="Symbol" w:cs="Symbol"/>
        <w:sz w:val="20"/>
        <w:szCs w:val="20"/>
      </w:rPr>
    </w:lvl>
    <w:lvl w:ilvl="2">
      <w:numFmt w:val="bullet"/>
      <w:lvlText w:val="·"/>
      <w:lvlJc w:val="left"/>
      <w:pPr>
        <w:tabs>
          <w:tab w:val="num" w:pos="2160"/>
        </w:tabs>
        <w:ind w:left="2160" w:hanging="360"/>
      </w:pPr>
      <w:rPr>
        <w:rFonts w:ascii="Symbol" w:hAnsi="Symbol" w:cs="Symbol"/>
        <w:sz w:val="20"/>
        <w:szCs w:val="20"/>
      </w:rPr>
    </w:lvl>
    <w:lvl w:ilvl="3">
      <w:numFmt w:val="bullet"/>
      <w:lvlText w:val="·"/>
      <w:lvlJc w:val="left"/>
      <w:pPr>
        <w:tabs>
          <w:tab w:val="num" w:pos="2880"/>
        </w:tabs>
        <w:ind w:left="2880" w:hanging="360"/>
      </w:pPr>
      <w:rPr>
        <w:rFonts w:ascii="Symbol" w:hAnsi="Symbol" w:cs="Symbol"/>
        <w:sz w:val="20"/>
        <w:szCs w:val="20"/>
      </w:rPr>
    </w:lvl>
    <w:lvl w:ilvl="4">
      <w:numFmt w:val="bullet"/>
      <w:lvlText w:val="·"/>
      <w:lvlJc w:val="left"/>
      <w:pPr>
        <w:tabs>
          <w:tab w:val="num" w:pos="3600"/>
        </w:tabs>
        <w:ind w:left="3600" w:hanging="360"/>
      </w:pPr>
      <w:rPr>
        <w:rFonts w:ascii="Symbol" w:hAnsi="Symbol" w:cs="Symbol"/>
        <w:sz w:val="20"/>
        <w:szCs w:val="20"/>
      </w:rPr>
    </w:lvl>
    <w:lvl w:ilvl="5">
      <w:numFmt w:val="bullet"/>
      <w:lvlText w:val="·"/>
      <w:lvlJc w:val="left"/>
      <w:pPr>
        <w:tabs>
          <w:tab w:val="num" w:pos="4320"/>
        </w:tabs>
        <w:ind w:left="4320" w:hanging="360"/>
      </w:pPr>
      <w:rPr>
        <w:rFonts w:ascii="Symbol" w:hAnsi="Symbol" w:cs="Symbol"/>
        <w:sz w:val="20"/>
        <w:szCs w:val="20"/>
      </w:rPr>
    </w:lvl>
    <w:lvl w:ilvl="6">
      <w:numFmt w:val="bullet"/>
      <w:lvlText w:val="·"/>
      <w:lvlJc w:val="left"/>
      <w:pPr>
        <w:tabs>
          <w:tab w:val="num" w:pos="5040"/>
        </w:tabs>
        <w:ind w:left="5040" w:hanging="360"/>
      </w:pPr>
      <w:rPr>
        <w:rFonts w:ascii="Symbol" w:hAnsi="Symbol" w:cs="Symbol"/>
        <w:sz w:val="20"/>
        <w:szCs w:val="20"/>
      </w:rPr>
    </w:lvl>
    <w:lvl w:ilvl="7">
      <w:numFmt w:val="bullet"/>
      <w:lvlText w:val="·"/>
      <w:lvlJc w:val="left"/>
      <w:pPr>
        <w:tabs>
          <w:tab w:val="num" w:pos="5760"/>
        </w:tabs>
        <w:ind w:left="5760" w:hanging="360"/>
      </w:pPr>
      <w:rPr>
        <w:rFonts w:ascii="Symbol" w:hAnsi="Symbol" w:cs="Symbol"/>
        <w:sz w:val="20"/>
        <w:szCs w:val="20"/>
      </w:rPr>
    </w:lvl>
    <w:lvl w:ilvl="8">
      <w:numFmt w:val="bullet"/>
      <w:lvlText w:val="·"/>
      <w:lvlJc w:val="left"/>
      <w:pPr>
        <w:tabs>
          <w:tab w:val="num" w:pos="6480"/>
        </w:tabs>
        <w:ind w:left="6480" w:hanging="360"/>
      </w:pPr>
      <w:rPr>
        <w:rFonts w:ascii="Symbol" w:hAnsi="Symbol" w:cs="Symbol"/>
        <w:sz w:val="20"/>
        <w:szCs w:val="20"/>
      </w:rPr>
    </w:lvl>
  </w:abstractNum>
  <w:abstractNum w:abstractNumId="16" w15:restartNumberingAfterBreak="0">
    <w:nsid w:val="38D5048C"/>
    <w:multiLevelType w:val="hybridMultilevel"/>
    <w:tmpl w:val="1C681722"/>
    <w:lvl w:ilvl="0" w:tplc="0419000D">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7" w15:restartNumberingAfterBreak="0">
    <w:nsid w:val="394E1247"/>
    <w:multiLevelType w:val="multilevel"/>
    <w:tmpl w:val="FE34B5B2"/>
    <w:lvl w:ilvl="0">
      <w:start w:val="1"/>
      <w:numFmt w:val="decimal"/>
      <w:lvlText w:val="%1."/>
      <w:lvlJc w:val="left"/>
      <w:pPr>
        <w:ind w:left="750" w:hanging="39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1436DF7"/>
    <w:multiLevelType w:val="multilevel"/>
    <w:tmpl w:val="BC243360"/>
    <w:lvl w:ilvl="0">
      <w:start w:val="1"/>
      <w:numFmt w:val="decimal"/>
      <w:lvlText w:val="%1."/>
      <w:lvlJc w:val="left"/>
      <w:pPr>
        <w:tabs>
          <w:tab w:val="num" w:pos="644"/>
        </w:tabs>
        <w:ind w:left="644"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D65A60"/>
    <w:multiLevelType w:val="multilevel"/>
    <w:tmpl w:val="BED0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C06BC5"/>
    <w:multiLevelType w:val="hybridMultilevel"/>
    <w:tmpl w:val="81D8E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B127F8"/>
    <w:multiLevelType w:val="hybridMultilevel"/>
    <w:tmpl w:val="52F851D0"/>
    <w:lvl w:ilvl="0" w:tplc="00BEF912">
      <w:start w:val="1"/>
      <w:numFmt w:val="decimal"/>
      <w:lvlText w:val="%1."/>
      <w:lvlJc w:val="left"/>
    </w:lvl>
    <w:lvl w:ilvl="1" w:tplc="F2CC225A">
      <w:numFmt w:val="decimal"/>
      <w:lvlText w:val=""/>
      <w:lvlJc w:val="left"/>
    </w:lvl>
    <w:lvl w:ilvl="2" w:tplc="4B9C1056">
      <w:numFmt w:val="decimal"/>
      <w:lvlText w:val=""/>
      <w:lvlJc w:val="left"/>
    </w:lvl>
    <w:lvl w:ilvl="3" w:tplc="FFD2D198">
      <w:numFmt w:val="decimal"/>
      <w:lvlText w:val=""/>
      <w:lvlJc w:val="left"/>
    </w:lvl>
    <w:lvl w:ilvl="4" w:tplc="73A88F08">
      <w:numFmt w:val="decimal"/>
      <w:lvlText w:val=""/>
      <w:lvlJc w:val="left"/>
    </w:lvl>
    <w:lvl w:ilvl="5" w:tplc="87D6C7A0">
      <w:numFmt w:val="decimal"/>
      <w:lvlText w:val=""/>
      <w:lvlJc w:val="left"/>
    </w:lvl>
    <w:lvl w:ilvl="6" w:tplc="E6C60110">
      <w:numFmt w:val="decimal"/>
      <w:lvlText w:val=""/>
      <w:lvlJc w:val="left"/>
    </w:lvl>
    <w:lvl w:ilvl="7" w:tplc="0FD6D55C">
      <w:numFmt w:val="decimal"/>
      <w:lvlText w:val=""/>
      <w:lvlJc w:val="left"/>
    </w:lvl>
    <w:lvl w:ilvl="8" w:tplc="CF742BD8">
      <w:numFmt w:val="decimal"/>
      <w:lvlText w:val=""/>
      <w:lvlJc w:val="left"/>
    </w:lvl>
  </w:abstractNum>
  <w:abstractNum w:abstractNumId="22" w15:restartNumberingAfterBreak="0">
    <w:nsid w:val="4E682A59"/>
    <w:multiLevelType w:val="multilevel"/>
    <w:tmpl w:val="FE34B5B2"/>
    <w:lvl w:ilvl="0">
      <w:start w:val="1"/>
      <w:numFmt w:val="decimal"/>
      <w:lvlText w:val="%1."/>
      <w:lvlJc w:val="left"/>
      <w:pPr>
        <w:ind w:left="750" w:hanging="39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CA023F1"/>
    <w:multiLevelType w:val="hybridMultilevel"/>
    <w:tmpl w:val="6420A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F5348F"/>
    <w:multiLevelType w:val="multilevel"/>
    <w:tmpl w:val="5749974F"/>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15:restartNumberingAfterBreak="0">
    <w:nsid w:val="625558EC"/>
    <w:multiLevelType w:val="hybridMultilevel"/>
    <w:tmpl w:val="A628F5C6"/>
    <w:lvl w:ilvl="0" w:tplc="4B101890">
      <w:numFmt w:val="decimal"/>
      <w:lvlText w:val="%1."/>
      <w:lvlJc w:val="left"/>
    </w:lvl>
    <w:lvl w:ilvl="1" w:tplc="BBBE10C0">
      <w:start w:val="1"/>
      <w:numFmt w:val="bullet"/>
      <w:lvlText w:val="в"/>
      <w:lvlJc w:val="left"/>
    </w:lvl>
    <w:lvl w:ilvl="2" w:tplc="E34C5FE4">
      <w:numFmt w:val="decimal"/>
      <w:lvlText w:val=""/>
      <w:lvlJc w:val="left"/>
    </w:lvl>
    <w:lvl w:ilvl="3" w:tplc="09E26FF8">
      <w:numFmt w:val="decimal"/>
      <w:lvlText w:val=""/>
      <w:lvlJc w:val="left"/>
    </w:lvl>
    <w:lvl w:ilvl="4" w:tplc="1070FC0A">
      <w:numFmt w:val="decimal"/>
      <w:lvlText w:val=""/>
      <w:lvlJc w:val="left"/>
    </w:lvl>
    <w:lvl w:ilvl="5" w:tplc="BBC4E652">
      <w:numFmt w:val="decimal"/>
      <w:lvlText w:val=""/>
      <w:lvlJc w:val="left"/>
    </w:lvl>
    <w:lvl w:ilvl="6" w:tplc="9CAE46E6">
      <w:numFmt w:val="decimal"/>
      <w:lvlText w:val=""/>
      <w:lvlJc w:val="left"/>
    </w:lvl>
    <w:lvl w:ilvl="7" w:tplc="39527820">
      <w:numFmt w:val="decimal"/>
      <w:lvlText w:val=""/>
      <w:lvlJc w:val="left"/>
    </w:lvl>
    <w:lvl w:ilvl="8" w:tplc="C960E11E">
      <w:numFmt w:val="decimal"/>
      <w:lvlText w:val=""/>
      <w:lvlJc w:val="left"/>
    </w:lvl>
  </w:abstractNum>
  <w:abstractNum w:abstractNumId="26" w15:restartNumberingAfterBreak="0">
    <w:nsid w:val="67545F45"/>
    <w:multiLevelType w:val="hybridMultilevel"/>
    <w:tmpl w:val="45180D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7F0B13"/>
    <w:multiLevelType w:val="hybridMultilevel"/>
    <w:tmpl w:val="F74CA46E"/>
    <w:lvl w:ilvl="0" w:tplc="0419000D">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8" w15:restartNumberingAfterBreak="0">
    <w:nsid w:val="74B0DC51"/>
    <w:multiLevelType w:val="hybridMultilevel"/>
    <w:tmpl w:val="1D2EAF42"/>
    <w:lvl w:ilvl="0" w:tplc="FF1099D8">
      <w:start w:val="1"/>
      <w:numFmt w:val="bullet"/>
      <w:lvlText w:val="О"/>
      <w:lvlJc w:val="left"/>
    </w:lvl>
    <w:lvl w:ilvl="1" w:tplc="A41E824C">
      <w:start w:val="1"/>
      <w:numFmt w:val="bullet"/>
      <w:lvlText w:val="В"/>
      <w:lvlJc w:val="left"/>
    </w:lvl>
    <w:lvl w:ilvl="2" w:tplc="029C9C32">
      <w:numFmt w:val="decimal"/>
      <w:lvlText w:val=""/>
      <w:lvlJc w:val="left"/>
    </w:lvl>
    <w:lvl w:ilvl="3" w:tplc="9B0CAA32">
      <w:numFmt w:val="decimal"/>
      <w:lvlText w:val=""/>
      <w:lvlJc w:val="left"/>
    </w:lvl>
    <w:lvl w:ilvl="4" w:tplc="C4B85C50">
      <w:numFmt w:val="decimal"/>
      <w:lvlText w:val=""/>
      <w:lvlJc w:val="left"/>
    </w:lvl>
    <w:lvl w:ilvl="5" w:tplc="E402E3EC">
      <w:numFmt w:val="decimal"/>
      <w:lvlText w:val=""/>
      <w:lvlJc w:val="left"/>
    </w:lvl>
    <w:lvl w:ilvl="6" w:tplc="850CAACC">
      <w:numFmt w:val="decimal"/>
      <w:lvlText w:val=""/>
      <w:lvlJc w:val="left"/>
    </w:lvl>
    <w:lvl w:ilvl="7" w:tplc="E2B60704">
      <w:numFmt w:val="decimal"/>
      <w:lvlText w:val=""/>
      <w:lvlJc w:val="left"/>
    </w:lvl>
    <w:lvl w:ilvl="8" w:tplc="775C6450">
      <w:numFmt w:val="decimal"/>
      <w:lvlText w:val=""/>
      <w:lvlJc w:val="left"/>
    </w:lvl>
  </w:abstractNum>
  <w:abstractNum w:abstractNumId="29" w15:restartNumberingAfterBreak="0">
    <w:nsid w:val="7F4660A9"/>
    <w:multiLevelType w:val="multilevel"/>
    <w:tmpl w:val="0940F821"/>
    <w:lvl w:ilvl="0">
      <w:numFmt w:val="bullet"/>
      <w:lvlText w:val="·"/>
      <w:lvlJc w:val="left"/>
      <w:pPr>
        <w:tabs>
          <w:tab w:val="num" w:pos="720"/>
        </w:tabs>
        <w:ind w:left="720" w:hanging="360"/>
      </w:pPr>
      <w:rPr>
        <w:rFonts w:ascii="Symbol" w:hAnsi="Symbol" w:cs="Symbol"/>
        <w:sz w:val="20"/>
        <w:szCs w:val="20"/>
      </w:rPr>
    </w:lvl>
    <w:lvl w:ilvl="1">
      <w:numFmt w:val="bullet"/>
      <w:lvlText w:val="·"/>
      <w:lvlJc w:val="left"/>
      <w:pPr>
        <w:tabs>
          <w:tab w:val="num" w:pos="1440"/>
        </w:tabs>
        <w:ind w:left="1440" w:hanging="360"/>
      </w:pPr>
      <w:rPr>
        <w:rFonts w:ascii="Symbol" w:hAnsi="Symbol" w:cs="Symbol"/>
        <w:sz w:val="20"/>
        <w:szCs w:val="20"/>
      </w:rPr>
    </w:lvl>
    <w:lvl w:ilvl="2">
      <w:numFmt w:val="bullet"/>
      <w:lvlText w:val="·"/>
      <w:lvlJc w:val="left"/>
      <w:pPr>
        <w:tabs>
          <w:tab w:val="num" w:pos="2160"/>
        </w:tabs>
        <w:ind w:left="2160" w:hanging="360"/>
      </w:pPr>
      <w:rPr>
        <w:rFonts w:ascii="Symbol" w:hAnsi="Symbol" w:cs="Symbol"/>
        <w:sz w:val="20"/>
        <w:szCs w:val="20"/>
      </w:rPr>
    </w:lvl>
    <w:lvl w:ilvl="3">
      <w:numFmt w:val="bullet"/>
      <w:lvlText w:val="·"/>
      <w:lvlJc w:val="left"/>
      <w:pPr>
        <w:tabs>
          <w:tab w:val="num" w:pos="2880"/>
        </w:tabs>
        <w:ind w:left="2880" w:hanging="360"/>
      </w:pPr>
      <w:rPr>
        <w:rFonts w:ascii="Symbol" w:hAnsi="Symbol" w:cs="Symbol"/>
        <w:sz w:val="20"/>
        <w:szCs w:val="20"/>
      </w:rPr>
    </w:lvl>
    <w:lvl w:ilvl="4">
      <w:numFmt w:val="bullet"/>
      <w:lvlText w:val="·"/>
      <w:lvlJc w:val="left"/>
      <w:pPr>
        <w:tabs>
          <w:tab w:val="num" w:pos="3600"/>
        </w:tabs>
        <w:ind w:left="3600" w:hanging="360"/>
      </w:pPr>
      <w:rPr>
        <w:rFonts w:ascii="Symbol" w:hAnsi="Symbol" w:cs="Symbol"/>
        <w:sz w:val="20"/>
        <w:szCs w:val="20"/>
      </w:rPr>
    </w:lvl>
    <w:lvl w:ilvl="5">
      <w:numFmt w:val="bullet"/>
      <w:lvlText w:val="·"/>
      <w:lvlJc w:val="left"/>
      <w:pPr>
        <w:tabs>
          <w:tab w:val="num" w:pos="4320"/>
        </w:tabs>
        <w:ind w:left="4320" w:hanging="360"/>
      </w:pPr>
      <w:rPr>
        <w:rFonts w:ascii="Symbol" w:hAnsi="Symbol" w:cs="Symbol"/>
        <w:sz w:val="20"/>
        <w:szCs w:val="20"/>
      </w:rPr>
    </w:lvl>
    <w:lvl w:ilvl="6">
      <w:numFmt w:val="bullet"/>
      <w:lvlText w:val="·"/>
      <w:lvlJc w:val="left"/>
      <w:pPr>
        <w:tabs>
          <w:tab w:val="num" w:pos="5040"/>
        </w:tabs>
        <w:ind w:left="5040" w:hanging="360"/>
      </w:pPr>
      <w:rPr>
        <w:rFonts w:ascii="Symbol" w:hAnsi="Symbol" w:cs="Symbol"/>
        <w:sz w:val="20"/>
        <w:szCs w:val="20"/>
      </w:rPr>
    </w:lvl>
    <w:lvl w:ilvl="7">
      <w:numFmt w:val="bullet"/>
      <w:lvlText w:val="·"/>
      <w:lvlJc w:val="left"/>
      <w:pPr>
        <w:tabs>
          <w:tab w:val="num" w:pos="5760"/>
        </w:tabs>
        <w:ind w:left="5760" w:hanging="360"/>
      </w:pPr>
      <w:rPr>
        <w:rFonts w:ascii="Symbol" w:hAnsi="Symbol" w:cs="Symbol"/>
        <w:sz w:val="20"/>
        <w:szCs w:val="20"/>
      </w:rPr>
    </w:lvl>
    <w:lvl w:ilvl="8">
      <w:numFmt w:val="bullet"/>
      <w:lvlText w:val="·"/>
      <w:lvlJc w:val="left"/>
      <w:pPr>
        <w:tabs>
          <w:tab w:val="num" w:pos="6480"/>
        </w:tabs>
        <w:ind w:left="6480" w:hanging="360"/>
      </w:pPr>
      <w:rPr>
        <w:rFonts w:ascii="Symbol" w:hAnsi="Symbol" w:cs="Symbol"/>
        <w:sz w:val="20"/>
        <w:szCs w:val="20"/>
      </w:rPr>
    </w:lvl>
  </w:abstractNum>
  <w:num w:numId="1">
    <w:abstractNumId w:val="0"/>
    <w:lvlOverride w:ilvl="0">
      <w:lvl w:ilvl="0">
        <w:numFmt w:val="bullet"/>
        <w:lvlText w:val="-"/>
        <w:legacy w:legacy="1" w:legacySpace="0" w:legacyIndent="173"/>
        <w:lvlJc w:val="left"/>
        <w:rPr>
          <w:rFonts w:ascii="Times New Roman" w:hAnsi="Times New Roman" w:hint="default"/>
        </w:rPr>
      </w:lvl>
    </w:lvlOverride>
  </w:num>
  <w:num w:numId="2">
    <w:abstractNumId w:val="0"/>
    <w:lvlOverride w:ilvl="0">
      <w:lvl w:ilvl="0">
        <w:numFmt w:val="bullet"/>
        <w:lvlText w:val="-"/>
        <w:legacy w:legacy="1" w:legacySpace="0" w:legacyIndent="182"/>
        <w:lvlJc w:val="left"/>
        <w:rPr>
          <w:rFonts w:ascii="Times New Roman" w:hAnsi="Times New Roman" w:hint="default"/>
        </w:rPr>
      </w:lvl>
    </w:lvlOverride>
  </w:num>
  <w:num w:numId="3">
    <w:abstractNumId w:val="2"/>
  </w:num>
  <w:num w:numId="4">
    <w:abstractNumId w:val="9"/>
  </w:num>
  <w:num w:numId="5">
    <w:abstractNumId w:val="4"/>
  </w:num>
  <w:num w:numId="6">
    <w:abstractNumId w:val="29"/>
  </w:num>
  <w:num w:numId="7">
    <w:abstractNumId w:val="24"/>
  </w:num>
  <w:num w:numId="8">
    <w:abstractNumId w:val="15"/>
  </w:num>
  <w:num w:numId="9">
    <w:abstractNumId w:val="5"/>
  </w:num>
  <w:num w:numId="10">
    <w:abstractNumId w:val="8"/>
  </w:num>
  <w:num w:numId="11">
    <w:abstractNumId w:val="1"/>
  </w:num>
  <w:num w:numId="12">
    <w:abstractNumId w:val="3"/>
  </w:num>
  <w:num w:numId="13">
    <w:abstractNumId w:val="14"/>
  </w:num>
  <w:num w:numId="14">
    <w:abstractNumId w:val="27"/>
  </w:num>
  <w:num w:numId="15">
    <w:abstractNumId w:val="20"/>
  </w:num>
  <w:num w:numId="16">
    <w:abstractNumId w:val="26"/>
  </w:num>
  <w:num w:numId="17">
    <w:abstractNumId w:val="16"/>
  </w:num>
  <w:num w:numId="18">
    <w:abstractNumId w:val="13"/>
  </w:num>
  <w:num w:numId="19">
    <w:abstractNumId w:val="18"/>
  </w:num>
  <w:num w:numId="20">
    <w:abstractNumId w:val="19"/>
  </w:num>
  <w:num w:numId="21">
    <w:abstractNumId w:val="12"/>
  </w:num>
  <w:num w:numId="22">
    <w:abstractNumId w:val="11"/>
  </w:num>
  <w:num w:numId="23">
    <w:abstractNumId w:val="17"/>
  </w:num>
  <w:num w:numId="24">
    <w:abstractNumId w:val="22"/>
  </w:num>
  <w:num w:numId="25">
    <w:abstractNumId w:val="23"/>
  </w:num>
  <w:num w:numId="26">
    <w:abstractNumId w:val="21"/>
  </w:num>
  <w:num w:numId="27">
    <w:abstractNumId w:val="28"/>
  </w:num>
  <w:num w:numId="28">
    <w:abstractNumId w:val="6"/>
  </w:num>
  <w:num w:numId="29">
    <w:abstractNumId w:val="10"/>
  </w:num>
  <w:num w:numId="30">
    <w:abstractNumId w:val="25"/>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CB"/>
    <w:rsid w:val="003B06CB"/>
    <w:rsid w:val="0040688E"/>
    <w:rsid w:val="00591DDB"/>
    <w:rsid w:val="00725F59"/>
    <w:rsid w:val="008A62F8"/>
    <w:rsid w:val="00A01303"/>
    <w:rsid w:val="00E26787"/>
    <w:rsid w:val="00EF0A06"/>
    <w:rsid w:val="00F40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98DCC"/>
  <w15:chartTrackingRefBased/>
  <w15:docId w15:val="{466E75BC-5D0B-41E0-988B-55F7C802B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qFormat/>
    <w:rsid w:val="0040688E"/>
    <w:pPr>
      <w:keepNext/>
      <w:spacing w:before="240" w:after="60" w:line="240" w:lineRule="auto"/>
      <w:ind w:firstLine="706"/>
      <w:outlineLvl w:val="0"/>
    </w:pPr>
    <w:rPr>
      <w:rFonts w:ascii="Calibri Light" w:eastAsia="Times New Roman" w:hAnsi="Calibri Light" w:cs="Times New Roman"/>
      <w:b/>
      <w:bCs/>
      <w:kern w:val="32"/>
      <w:sz w:val="32"/>
      <w:szCs w:val="32"/>
    </w:rPr>
  </w:style>
  <w:style w:type="paragraph" w:styleId="2">
    <w:name w:val="heading 2"/>
    <w:basedOn w:val="a"/>
    <w:next w:val="a"/>
    <w:link w:val="20"/>
    <w:semiHidden/>
    <w:unhideWhenUsed/>
    <w:qFormat/>
    <w:rsid w:val="0040688E"/>
    <w:pPr>
      <w:keepNext/>
      <w:spacing w:before="240" w:after="60" w:line="240" w:lineRule="auto"/>
      <w:ind w:firstLine="706"/>
      <w:outlineLvl w:val="1"/>
    </w:pPr>
    <w:rPr>
      <w:rFonts w:ascii="Calibri Light" w:eastAsia="Times New Roman" w:hAnsi="Calibri Light" w:cs="Times New Roman"/>
      <w:b/>
      <w:bCs/>
      <w:i/>
      <w:iCs/>
      <w:sz w:val="28"/>
      <w:szCs w:val="28"/>
    </w:rPr>
  </w:style>
  <w:style w:type="paragraph" w:styleId="7">
    <w:name w:val="heading 7"/>
    <w:basedOn w:val="a"/>
    <w:next w:val="a"/>
    <w:link w:val="70"/>
    <w:qFormat/>
    <w:rsid w:val="0040688E"/>
    <w:pPr>
      <w:keepNext/>
      <w:keepLines/>
      <w:spacing w:before="200" w:after="0" w:line="276" w:lineRule="auto"/>
      <w:outlineLvl w:val="6"/>
    </w:pPr>
    <w:rPr>
      <w:rFonts w:ascii="Cambria" w:eastAsia="Calibri" w:hAnsi="Cambria" w:cs="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688E"/>
    <w:rPr>
      <w:rFonts w:ascii="Calibri Light" w:eastAsia="Times New Roman" w:hAnsi="Calibri Light" w:cs="Times New Roman"/>
      <w:b/>
      <w:bCs/>
      <w:kern w:val="32"/>
      <w:sz w:val="32"/>
      <w:szCs w:val="32"/>
    </w:rPr>
  </w:style>
  <w:style w:type="character" w:customStyle="1" w:styleId="20">
    <w:name w:val="Заголовок 2 Знак"/>
    <w:basedOn w:val="a0"/>
    <w:link w:val="2"/>
    <w:semiHidden/>
    <w:rsid w:val="0040688E"/>
    <w:rPr>
      <w:rFonts w:ascii="Calibri Light" w:eastAsia="Times New Roman" w:hAnsi="Calibri Light" w:cs="Times New Roman"/>
      <w:b/>
      <w:bCs/>
      <w:i/>
      <w:iCs/>
      <w:sz w:val="28"/>
      <w:szCs w:val="28"/>
    </w:rPr>
  </w:style>
  <w:style w:type="character" w:customStyle="1" w:styleId="70">
    <w:name w:val="Заголовок 7 Знак"/>
    <w:basedOn w:val="a0"/>
    <w:link w:val="7"/>
    <w:rsid w:val="0040688E"/>
    <w:rPr>
      <w:rFonts w:ascii="Cambria" w:eastAsia="Calibri" w:hAnsi="Cambria" w:cs="Cambria"/>
      <w:i/>
      <w:iCs/>
      <w:color w:val="404040"/>
    </w:rPr>
  </w:style>
  <w:style w:type="numbering" w:customStyle="1" w:styleId="11">
    <w:name w:val="Нет списка1"/>
    <w:next w:val="a2"/>
    <w:semiHidden/>
    <w:rsid w:val="0040688E"/>
  </w:style>
  <w:style w:type="paragraph" w:customStyle="1" w:styleId="12">
    <w:name w:val="Без интервала1"/>
    <w:rsid w:val="0040688E"/>
    <w:pPr>
      <w:spacing w:after="0" w:line="240" w:lineRule="auto"/>
      <w:ind w:firstLine="706"/>
    </w:pPr>
    <w:rPr>
      <w:rFonts w:ascii="Times New Roman" w:eastAsia="Times New Roman" w:hAnsi="Times New Roman" w:cs="Times New Roman"/>
    </w:rPr>
  </w:style>
  <w:style w:type="paragraph" w:styleId="a3">
    <w:name w:val="footer"/>
    <w:basedOn w:val="a"/>
    <w:link w:val="a4"/>
    <w:uiPriority w:val="99"/>
    <w:rsid w:val="0040688E"/>
    <w:pPr>
      <w:tabs>
        <w:tab w:val="center" w:pos="4153"/>
        <w:tab w:val="right" w:pos="8306"/>
      </w:tabs>
      <w:spacing w:after="0" w:line="240" w:lineRule="auto"/>
    </w:pPr>
    <w:rPr>
      <w:rFonts w:ascii="Times New Roman" w:eastAsia="Calibri" w:hAnsi="Times New Roman" w:cs="Times New Roman"/>
      <w:sz w:val="20"/>
      <w:szCs w:val="20"/>
      <w:lang w:val="en-GB" w:eastAsia="ru-RU"/>
    </w:rPr>
  </w:style>
  <w:style w:type="character" w:customStyle="1" w:styleId="a4">
    <w:name w:val="Нижний колонтитул Знак"/>
    <w:basedOn w:val="a0"/>
    <w:link w:val="a3"/>
    <w:uiPriority w:val="99"/>
    <w:rsid w:val="0040688E"/>
    <w:rPr>
      <w:rFonts w:ascii="Times New Roman" w:eastAsia="Calibri" w:hAnsi="Times New Roman" w:cs="Times New Roman"/>
      <w:sz w:val="20"/>
      <w:szCs w:val="20"/>
      <w:lang w:val="en-GB" w:eastAsia="ru-RU"/>
    </w:rPr>
  </w:style>
  <w:style w:type="table" w:styleId="a5">
    <w:name w:val="Table Grid"/>
    <w:basedOn w:val="a1"/>
    <w:rsid w:val="004068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40688E"/>
    <w:pPr>
      <w:spacing w:after="0" w:line="240" w:lineRule="auto"/>
      <w:ind w:left="720" w:firstLine="706"/>
      <w:contextualSpacing/>
    </w:pPr>
    <w:rPr>
      <w:rFonts w:ascii="Times New Roman" w:eastAsia="Times New Roman" w:hAnsi="Times New Roman" w:cs="Times New Roman"/>
    </w:rPr>
  </w:style>
  <w:style w:type="paragraph" w:styleId="a6">
    <w:name w:val="Body Text Indent"/>
    <w:basedOn w:val="a"/>
    <w:link w:val="a7"/>
    <w:rsid w:val="0040688E"/>
    <w:pPr>
      <w:spacing w:after="0" w:line="240" w:lineRule="auto"/>
      <w:ind w:firstLine="284"/>
    </w:pPr>
    <w:rPr>
      <w:rFonts w:ascii="Times New Roman" w:eastAsia="Calibri" w:hAnsi="Times New Roman" w:cs="Times New Roman"/>
      <w:sz w:val="28"/>
      <w:szCs w:val="24"/>
      <w:lang w:eastAsia="ru-RU"/>
    </w:rPr>
  </w:style>
  <w:style w:type="character" w:customStyle="1" w:styleId="a7">
    <w:name w:val="Основной текст с отступом Знак"/>
    <w:basedOn w:val="a0"/>
    <w:link w:val="a6"/>
    <w:rsid w:val="0040688E"/>
    <w:rPr>
      <w:rFonts w:ascii="Times New Roman" w:eastAsia="Calibri" w:hAnsi="Times New Roman" w:cs="Times New Roman"/>
      <w:sz w:val="28"/>
      <w:szCs w:val="24"/>
      <w:lang w:eastAsia="ru-RU"/>
    </w:rPr>
  </w:style>
  <w:style w:type="paragraph" w:styleId="a8">
    <w:name w:val="header"/>
    <w:basedOn w:val="a"/>
    <w:link w:val="a9"/>
    <w:uiPriority w:val="99"/>
    <w:rsid w:val="0040688E"/>
    <w:pPr>
      <w:tabs>
        <w:tab w:val="center" w:pos="4677"/>
        <w:tab w:val="right" w:pos="9355"/>
      </w:tabs>
      <w:spacing w:after="0" w:line="240" w:lineRule="auto"/>
      <w:ind w:firstLine="706"/>
    </w:pPr>
    <w:rPr>
      <w:rFonts w:ascii="Times New Roman" w:eastAsia="Times New Roman" w:hAnsi="Times New Roman" w:cs="Times New Roman"/>
    </w:rPr>
  </w:style>
  <w:style w:type="character" w:customStyle="1" w:styleId="a9">
    <w:name w:val="Верхний колонтитул Знак"/>
    <w:basedOn w:val="a0"/>
    <w:link w:val="a8"/>
    <w:uiPriority w:val="99"/>
    <w:rsid w:val="0040688E"/>
    <w:rPr>
      <w:rFonts w:ascii="Times New Roman" w:eastAsia="Times New Roman" w:hAnsi="Times New Roman" w:cs="Times New Roman"/>
    </w:rPr>
  </w:style>
  <w:style w:type="paragraph" w:customStyle="1" w:styleId="aa">
    <w:name w:val="Знак"/>
    <w:basedOn w:val="a"/>
    <w:rsid w:val="0040688E"/>
    <w:pPr>
      <w:spacing w:line="240" w:lineRule="exact"/>
    </w:pPr>
    <w:rPr>
      <w:rFonts w:ascii="Verdana" w:eastAsia="Times New Roman" w:hAnsi="Verdana" w:cs="Times New Roman"/>
      <w:sz w:val="20"/>
      <w:szCs w:val="20"/>
      <w:lang w:val="en-US"/>
    </w:rPr>
  </w:style>
  <w:style w:type="paragraph" w:styleId="ab">
    <w:name w:val="Body Text"/>
    <w:basedOn w:val="a"/>
    <w:link w:val="ac"/>
    <w:rsid w:val="0040688E"/>
    <w:pPr>
      <w:spacing w:after="120" w:line="240" w:lineRule="auto"/>
      <w:ind w:firstLine="706"/>
    </w:pPr>
    <w:rPr>
      <w:rFonts w:ascii="Times New Roman" w:eastAsia="Times New Roman" w:hAnsi="Times New Roman" w:cs="Times New Roman"/>
    </w:rPr>
  </w:style>
  <w:style w:type="character" w:customStyle="1" w:styleId="ac">
    <w:name w:val="Основной текст Знак"/>
    <w:basedOn w:val="a0"/>
    <w:link w:val="ab"/>
    <w:rsid w:val="0040688E"/>
    <w:rPr>
      <w:rFonts w:ascii="Times New Roman" w:eastAsia="Times New Roman" w:hAnsi="Times New Roman" w:cs="Times New Roman"/>
    </w:rPr>
  </w:style>
  <w:style w:type="character" w:styleId="ad">
    <w:name w:val="Emphasis"/>
    <w:qFormat/>
    <w:rsid w:val="0040688E"/>
    <w:rPr>
      <w:rFonts w:cs="Times New Roman"/>
      <w:i/>
      <w:iCs/>
    </w:rPr>
  </w:style>
  <w:style w:type="character" w:styleId="ae">
    <w:name w:val="page number"/>
    <w:rsid w:val="0040688E"/>
    <w:rPr>
      <w:rFonts w:cs="Times New Roman"/>
    </w:rPr>
  </w:style>
  <w:style w:type="character" w:customStyle="1" w:styleId="Zag11">
    <w:name w:val="Zag_11"/>
    <w:rsid w:val="0040688E"/>
  </w:style>
  <w:style w:type="character" w:styleId="af">
    <w:name w:val="Hyperlink"/>
    <w:rsid w:val="0040688E"/>
    <w:rPr>
      <w:rFonts w:cs="Times New Roman"/>
      <w:color w:val="0000FF"/>
      <w:u w:val="single"/>
    </w:rPr>
  </w:style>
  <w:style w:type="paragraph" w:customStyle="1" w:styleId="21">
    <w:name w:val="Основной текст 21"/>
    <w:basedOn w:val="a"/>
    <w:rsid w:val="0040688E"/>
    <w:pPr>
      <w:suppressAutoHyphens/>
      <w:spacing w:after="200" w:line="360" w:lineRule="auto"/>
      <w:jc w:val="center"/>
    </w:pPr>
    <w:rPr>
      <w:rFonts w:ascii="Times New Roman" w:eastAsia="Calibri" w:hAnsi="Times New Roman" w:cs="Times New Roman"/>
      <w:b/>
      <w:sz w:val="24"/>
      <w:szCs w:val="24"/>
      <w:lang w:eastAsia="ar-SA"/>
    </w:rPr>
  </w:style>
  <w:style w:type="paragraph" w:customStyle="1" w:styleId="14">
    <w:name w:val="Абзац списка1"/>
    <w:basedOn w:val="a"/>
    <w:rsid w:val="0040688E"/>
    <w:pPr>
      <w:spacing w:after="200" w:line="276" w:lineRule="auto"/>
      <w:ind w:left="720"/>
      <w:contextualSpacing/>
    </w:pPr>
    <w:rPr>
      <w:rFonts w:ascii="Calibri" w:eastAsia="Calibri" w:hAnsi="Calibri" w:cs="Times New Roman"/>
    </w:rPr>
  </w:style>
  <w:style w:type="paragraph" w:styleId="af0">
    <w:name w:val="Normal (Web)"/>
    <w:basedOn w:val="a"/>
    <w:rsid w:val="0040688E"/>
    <w:pPr>
      <w:spacing w:after="0" w:line="240" w:lineRule="auto"/>
      <w:ind w:firstLine="706"/>
    </w:pPr>
    <w:rPr>
      <w:rFonts w:ascii="Times New Roman" w:eastAsia="Times New Roman" w:hAnsi="Times New Roman" w:cs="Times New Roman"/>
      <w:sz w:val="24"/>
      <w:szCs w:val="24"/>
    </w:rPr>
  </w:style>
  <w:style w:type="paragraph" w:customStyle="1" w:styleId="Default">
    <w:name w:val="Default"/>
    <w:rsid w:val="0040688E"/>
    <w:pPr>
      <w:autoSpaceDE w:val="0"/>
      <w:autoSpaceDN w:val="0"/>
      <w:adjustRightInd w:val="0"/>
      <w:spacing w:after="0" w:line="240" w:lineRule="auto"/>
    </w:pPr>
    <w:rPr>
      <w:rFonts w:ascii="AGOpusHighResolution" w:eastAsia="Times New Roman" w:hAnsi="AGOpusHighResolution" w:cs="AGOpusHighResolution"/>
      <w:color w:val="000000"/>
      <w:sz w:val="24"/>
      <w:szCs w:val="24"/>
      <w:lang w:eastAsia="ru-RU"/>
    </w:rPr>
  </w:style>
  <w:style w:type="paragraph" w:customStyle="1" w:styleId="15">
    <w:name w:val="Знак1"/>
    <w:basedOn w:val="a"/>
    <w:rsid w:val="0040688E"/>
    <w:pPr>
      <w:spacing w:line="240" w:lineRule="exact"/>
    </w:pPr>
    <w:rPr>
      <w:rFonts w:ascii="Verdana" w:eastAsia="Times New Roman" w:hAnsi="Verdana" w:cs="Times New Roman"/>
      <w:sz w:val="20"/>
      <w:szCs w:val="20"/>
      <w:lang w:val="en-US"/>
    </w:rPr>
  </w:style>
  <w:style w:type="character" w:styleId="af1">
    <w:name w:val="Unresolved Mention"/>
    <w:uiPriority w:val="99"/>
    <w:semiHidden/>
    <w:unhideWhenUsed/>
    <w:rsid w:val="0040688E"/>
    <w:rPr>
      <w:color w:val="605E5C"/>
      <w:shd w:val="clear" w:color="auto" w:fill="E1DFDD"/>
    </w:rPr>
  </w:style>
  <w:style w:type="character" w:styleId="af2">
    <w:name w:val="FollowedHyperlink"/>
    <w:rsid w:val="0040688E"/>
    <w:rPr>
      <w:color w:val="954F72"/>
      <w:u w:val="single"/>
    </w:rPr>
  </w:style>
  <w:style w:type="table" w:customStyle="1" w:styleId="16">
    <w:name w:val="Сетка таблицы1"/>
    <w:basedOn w:val="a1"/>
    <w:next w:val="a5"/>
    <w:uiPriority w:val="59"/>
    <w:rsid w:val="004068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5"/>
    <w:uiPriority w:val="59"/>
    <w:rsid w:val="004068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Body Text 2"/>
    <w:basedOn w:val="a"/>
    <w:link w:val="24"/>
    <w:rsid w:val="0040688E"/>
    <w:pPr>
      <w:spacing w:after="120" w:line="480" w:lineRule="auto"/>
      <w:ind w:firstLine="706"/>
    </w:pPr>
    <w:rPr>
      <w:rFonts w:ascii="Times New Roman" w:eastAsia="Times New Roman" w:hAnsi="Times New Roman" w:cs="Times New Roman"/>
    </w:rPr>
  </w:style>
  <w:style w:type="character" w:customStyle="1" w:styleId="24">
    <w:name w:val="Основной текст 2 Знак"/>
    <w:basedOn w:val="a0"/>
    <w:link w:val="23"/>
    <w:rsid w:val="0040688E"/>
    <w:rPr>
      <w:rFonts w:ascii="Times New Roman" w:eastAsia="Times New Roman" w:hAnsi="Times New Roman" w:cs="Times New Roman"/>
    </w:rPr>
  </w:style>
  <w:style w:type="table" w:customStyle="1" w:styleId="3">
    <w:name w:val="Сетка таблицы3"/>
    <w:basedOn w:val="a1"/>
    <w:next w:val="a5"/>
    <w:uiPriority w:val="59"/>
    <w:rsid w:val="004068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Заголовок Знак"/>
    <w:link w:val="af4"/>
    <w:locked/>
    <w:rsid w:val="0040688E"/>
    <w:rPr>
      <w:b/>
      <w:sz w:val="24"/>
      <w:szCs w:val="24"/>
      <w:lang w:val="x-none"/>
    </w:rPr>
  </w:style>
  <w:style w:type="paragraph" w:styleId="af4">
    <w:name w:val="Title"/>
    <w:basedOn w:val="a"/>
    <w:link w:val="af3"/>
    <w:qFormat/>
    <w:rsid w:val="0040688E"/>
    <w:pPr>
      <w:spacing w:after="0" w:line="240" w:lineRule="auto"/>
      <w:ind w:right="-5"/>
      <w:jc w:val="center"/>
    </w:pPr>
    <w:rPr>
      <w:b/>
      <w:sz w:val="24"/>
      <w:szCs w:val="24"/>
      <w:lang w:val="x-none"/>
    </w:rPr>
  </w:style>
  <w:style w:type="character" w:customStyle="1" w:styleId="17">
    <w:name w:val="Заголовок Знак1"/>
    <w:basedOn w:val="a0"/>
    <w:rsid w:val="0040688E"/>
    <w:rPr>
      <w:rFonts w:asciiTheme="majorHAnsi" w:eastAsiaTheme="majorEastAsia" w:hAnsiTheme="majorHAnsi" w:cstheme="majorBidi"/>
      <w:spacing w:val="-10"/>
      <w:kern w:val="28"/>
      <w:sz w:val="56"/>
      <w:szCs w:val="56"/>
    </w:rPr>
  </w:style>
  <w:style w:type="table" w:customStyle="1" w:styleId="4">
    <w:name w:val="Сетка таблицы4"/>
    <w:basedOn w:val="a1"/>
    <w:next w:val="a5"/>
    <w:uiPriority w:val="59"/>
    <w:rsid w:val="0040688E"/>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rsid w:val="0040688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976110">
      <w:bodyDiv w:val="1"/>
      <w:marLeft w:val="0"/>
      <w:marRight w:val="0"/>
      <w:marTop w:val="0"/>
      <w:marBottom w:val="0"/>
      <w:divBdr>
        <w:top w:val="none" w:sz="0" w:space="0" w:color="auto"/>
        <w:left w:val="none" w:sz="0" w:space="0" w:color="auto"/>
        <w:bottom w:val="none" w:sz="0" w:space="0" w:color="auto"/>
        <w:right w:val="none" w:sz="0" w:space="0" w:color="auto"/>
      </w:divBdr>
    </w:div>
    <w:div w:id="204651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google.com/url?q=http://asbschool212.ucoz.ru/strelcova.doc&amp;sa=D&amp;ust=1574012866095000"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google.com/url?q=http://www.neuch.ru/referat/5071.html&amp;sa=D&amp;ust=1574012866095000" TargetMode="External"/><Relationship Id="rId2" Type="http://schemas.openxmlformats.org/officeDocument/2006/relationships/styles" Target="styles.xml"/><Relationship Id="rId16" Type="http://schemas.openxmlformats.org/officeDocument/2006/relationships/hyperlink" Target="https://www.google.com/url?q=http://festival.1september.ru/articles/602193/&amp;sa=D&amp;ust=157401286609400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syoffice.ru/5-psychology-4413.ht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google.com/url?q=http://2dip.ru/%25D1%2580%25D0%25B5%25D1%2584%25D0%25B5%25D1%2580%25D0%25B0%25D1%2582%25D1%258B/64861/&amp;sa=D&amp;ust=157401286609500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syoffice.ru/6-1095-metodika-ocenki-uchebnoi-komunikaci-uchaschegosja-s-uchitelem-na-uroke.htm"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6462</Words>
  <Characters>36840</Characters>
  <Application>Microsoft Office Word</Application>
  <DocSecurity>0</DocSecurity>
  <Lines>307</Lines>
  <Paragraphs>86</Paragraphs>
  <ScaleCrop>false</ScaleCrop>
  <Company/>
  <LinksUpToDate>false</LinksUpToDate>
  <CharactersWithSpaces>43216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7</cp:revision>
  <dcterms:created xsi:type="dcterms:W3CDTF">2020-02-11T08:42:00Z</dcterms:created>
  <dcterms:modified xsi:type="dcterms:W3CDTF">2020-02-11T09:08:00Z</dcterms:modified>
</cp:coreProperties>
</file>