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A" w:rsidRDefault="00235BCA" w:rsidP="00235BC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32385</wp:posOffset>
            </wp:positionV>
            <wp:extent cx="1533525" cy="2362200"/>
            <wp:effectExtent l="19050" t="0" r="9525" b="0"/>
            <wp:wrapNone/>
            <wp:docPr id="14" name="Рисунок 4" descr="http://stat16.privet.ru/lr/0b010a8c50801bd16a0a6cd7e8e1da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16.privet.ru/lr/0b010a8c50801bd16a0a6cd7e8e1da9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1"/>
        <w:gridCol w:w="4709"/>
        <w:gridCol w:w="2431"/>
      </w:tblGrid>
      <w:tr w:rsidR="00235BCA" w:rsidTr="00235BCA">
        <w:tc>
          <w:tcPr>
            <w:tcW w:w="3190" w:type="dxa"/>
          </w:tcPr>
          <w:p w:rsidR="00235BCA" w:rsidRDefault="00235BCA" w:rsidP="000B2800">
            <w:r w:rsidRPr="00B123D7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4445</wp:posOffset>
                  </wp:positionV>
                  <wp:extent cx="1857375" cy="1638300"/>
                  <wp:effectExtent l="19050" t="0" r="9525" b="0"/>
                  <wp:wrapNone/>
                  <wp:docPr id="15" name="Рисунок 1" descr="http://sch323.mskzapad.ru/images/cms/thumbs/a5b0aeaa3fa7d6e58d75710c18673bd7ec6d5f6d/logoces_200_150_5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323.mskzapad.ru/images/cms/thumbs/a5b0aeaa3fa7d6e58d75710c18673bd7ec6d5f6d/logoces_200_150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235BCA" w:rsidRPr="0092157E" w:rsidRDefault="00235BCA" w:rsidP="000B280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92157E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РЕЗУЛЬТАТЫ ОБЩЕРОССИЙСКОГО ПРЕДМЕТНОГО КОНКУРСА</w:t>
            </w:r>
          </w:p>
          <w:p w:rsidR="00235BCA" w:rsidRPr="00130402" w:rsidRDefault="00235BCA" w:rsidP="000B280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</w:pPr>
            <w:r w:rsidRPr="0092157E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АЛЬБУС- 2013</w:t>
            </w:r>
          </w:p>
        </w:tc>
        <w:tc>
          <w:tcPr>
            <w:tcW w:w="3191" w:type="dxa"/>
          </w:tcPr>
          <w:p w:rsidR="00235BCA" w:rsidRPr="00130402" w:rsidRDefault="00235BCA" w:rsidP="000B2800">
            <w:pPr>
              <w:rPr>
                <w:b/>
                <w:color w:val="000099"/>
                <w:sz w:val="36"/>
                <w:szCs w:val="36"/>
              </w:rPr>
            </w:pPr>
          </w:p>
          <w:p w:rsidR="00235BCA" w:rsidRPr="00130402" w:rsidRDefault="00235BCA" w:rsidP="000B2800">
            <w:pPr>
              <w:rPr>
                <w:b/>
                <w:color w:val="000099"/>
                <w:sz w:val="36"/>
                <w:szCs w:val="36"/>
              </w:rPr>
            </w:pPr>
          </w:p>
          <w:p w:rsidR="00235BCA" w:rsidRPr="00130402" w:rsidRDefault="00235BCA" w:rsidP="000B2800">
            <w:pPr>
              <w:rPr>
                <w:b/>
                <w:color w:val="000099"/>
                <w:sz w:val="36"/>
                <w:szCs w:val="36"/>
              </w:rPr>
            </w:pPr>
          </w:p>
          <w:p w:rsidR="00235BCA" w:rsidRPr="00130402" w:rsidRDefault="00235BCA" w:rsidP="000B2800">
            <w:pPr>
              <w:rPr>
                <w:b/>
                <w:color w:val="000099"/>
                <w:sz w:val="36"/>
                <w:szCs w:val="36"/>
              </w:rPr>
            </w:pPr>
          </w:p>
        </w:tc>
      </w:tr>
    </w:tbl>
    <w:p w:rsidR="00235BCA" w:rsidRDefault="00235BCA" w:rsidP="00235BCA">
      <w:pPr>
        <w:jc w:val="right"/>
      </w:pPr>
    </w:p>
    <w:p w:rsidR="00235BCA" w:rsidRDefault="00235BCA" w:rsidP="00235BCA">
      <w:pPr>
        <w:jc w:val="right"/>
      </w:pPr>
    </w:p>
    <w:p w:rsidR="0088339D" w:rsidRPr="00640A2E" w:rsidRDefault="00880885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rFonts w:eastAsiaTheme="minorHAnsi"/>
          <w:sz w:val="28"/>
          <w:szCs w:val="28"/>
          <w:lang w:eastAsia="en-US"/>
        </w:rPr>
        <w:t>Согласно Национальной общественной инициативе «Наша новая школа» в целях развития  системы поддержки талантливых детей в</w:t>
      </w:r>
      <w:r w:rsidR="00235BCA" w:rsidRPr="00640A2E">
        <w:rPr>
          <w:rFonts w:eastAsiaTheme="minorHAnsi"/>
          <w:sz w:val="28"/>
          <w:szCs w:val="28"/>
          <w:lang w:eastAsia="en-US"/>
        </w:rPr>
        <w:t xml:space="preserve"> 2012-2013 учебном году </w:t>
      </w:r>
      <w:r w:rsidR="00235BCA" w:rsidRPr="00640A2E">
        <w:rPr>
          <w:sz w:val="28"/>
          <w:szCs w:val="28"/>
        </w:rPr>
        <w:t>наши ученики 4 - 9 классов приняли</w:t>
      </w:r>
      <w:r w:rsidR="0088339D" w:rsidRPr="00640A2E">
        <w:rPr>
          <w:sz w:val="28"/>
          <w:szCs w:val="28"/>
        </w:rPr>
        <w:t xml:space="preserve"> участие в конкурсе «Альбус-2013». </w:t>
      </w:r>
      <w:r w:rsidR="00235BCA" w:rsidRPr="00640A2E">
        <w:rPr>
          <w:sz w:val="28"/>
          <w:szCs w:val="28"/>
        </w:rPr>
        <w:t xml:space="preserve"> </w:t>
      </w:r>
      <w:r w:rsidR="0088339D" w:rsidRPr="00640A2E">
        <w:rPr>
          <w:sz w:val="28"/>
          <w:szCs w:val="28"/>
        </w:rPr>
        <w:t xml:space="preserve">Конкурс проводился по разным учебным предметам. Среди них были: </w:t>
      </w:r>
    </w:p>
    <w:p w:rsidR="0088339D" w:rsidRPr="00640A2E" w:rsidRDefault="0088339D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>русский  язык</w:t>
      </w:r>
      <w:r w:rsidR="00235BCA" w:rsidRPr="00640A2E">
        <w:rPr>
          <w:sz w:val="28"/>
          <w:szCs w:val="28"/>
        </w:rPr>
        <w:t xml:space="preserve">, </w:t>
      </w:r>
      <w:r w:rsidRPr="00640A2E">
        <w:rPr>
          <w:sz w:val="28"/>
          <w:szCs w:val="28"/>
        </w:rPr>
        <w:t xml:space="preserve"> </w:t>
      </w:r>
    </w:p>
    <w:p w:rsidR="0088339D" w:rsidRPr="00640A2E" w:rsidRDefault="0088339D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 xml:space="preserve">литература,  </w:t>
      </w:r>
    </w:p>
    <w:p w:rsidR="0088339D" w:rsidRPr="00640A2E" w:rsidRDefault="0088339D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 xml:space="preserve">математика, </w:t>
      </w:r>
    </w:p>
    <w:p w:rsidR="0088339D" w:rsidRPr="00640A2E" w:rsidRDefault="0088339D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 xml:space="preserve">история, </w:t>
      </w:r>
    </w:p>
    <w:p w:rsidR="0088339D" w:rsidRPr="00640A2E" w:rsidRDefault="0088339D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 xml:space="preserve">обществознание, </w:t>
      </w:r>
    </w:p>
    <w:p w:rsidR="0088339D" w:rsidRPr="00640A2E" w:rsidRDefault="0088339D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 xml:space="preserve">природоведение, </w:t>
      </w:r>
    </w:p>
    <w:p w:rsidR="0088339D" w:rsidRPr="00640A2E" w:rsidRDefault="0088339D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>биология</w:t>
      </w:r>
      <w:r w:rsidR="00235BCA" w:rsidRPr="00640A2E">
        <w:rPr>
          <w:sz w:val="28"/>
          <w:szCs w:val="28"/>
        </w:rPr>
        <w:t xml:space="preserve">, </w:t>
      </w:r>
    </w:p>
    <w:p w:rsidR="0088339D" w:rsidRPr="00640A2E" w:rsidRDefault="00235BCA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>геогра</w:t>
      </w:r>
      <w:r w:rsidR="0088339D" w:rsidRPr="00640A2E">
        <w:rPr>
          <w:sz w:val="28"/>
          <w:szCs w:val="28"/>
        </w:rPr>
        <w:t xml:space="preserve">фия, </w:t>
      </w:r>
    </w:p>
    <w:p w:rsidR="0088339D" w:rsidRPr="00640A2E" w:rsidRDefault="0088339D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>физика</w:t>
      </w:r>
      <w:r w:rsidR="00235BCA" w:rsidRPr="00640A2E">
        <w:rPr>
          <w:sz w:val="28"/>
          <w:szCs w:val="28"/>
        </w:rPr>
        <w:t xml:space="preserve">, </w:t>
      </w:r>
    </w:p>
    <w:p w:rsidR="0088339D" w:rsidRPr="00640A2E" w:rsidRDefault="00235BCA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>х</w:t>
      </w:r>
      <w:r w:rsidR="0088339D" w:rsidRPr="00640A2E">
        <w:rPr>
          <w:sz w:val="28"/>
          <w:szCs w:val="28"/>
        </w:rPr>
        <w:t>имия</w:t>
      </w:r>
      <w:r w:rsidRPr="00640A2E">
        <w:rPr>
          <w:sz w:val="28"/>
          <w:szCs w:val="28"/>
        </w:rPr>
        <w:t>,</w:t>
      </w:r>
      <w:r w:rsidR="0088339D" w:rsidRPr="00640A2E">
        <w:rPr>
          <w:sz w:val="28"/>
          <w:szCs w:val="28"/>
        </w:rPr>
        <w:t xml:space="preserve"> </w:t>
      </w:r>
    </w:p>
    <w:p w:rsidR="0088339D" w:rsidRPr="00640A2E" w:rsidRDefault="0088339D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 xml:space="preserve">английский язык. </w:t>
      </w:r>
    </w:p>
    <w:p w:rsidR="00235BCA" w:rsidRPr="00640A2E" w:rsidRDefault="00640A2E" w:rsidP="00880885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предметный к</w:t>
      </w:r>
      <w:r w:rsidR="0088339D" w:rsidRPr="00640A2E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«Альбус-2013» </w:t>
      </w:r>
      <w:r w:rsidR="0088339D" w:rsidRPr="00640A2E">
        <w:rPr>
          <w:sz w:val="28"/>
          <w:szCs w:val="28"/>
        </w:rPr>
        <w:t>проходил</w:t>
      </w:r>
      <w:r w:rsidR="00880885" w:rsidRPr="00640A2E">
        <w:rPr>
          <w:sz w:val="28"/>
          <w:szCs w:val="28"/>
        </w:rPr>
        <w:t xml:space="preserve"> </w:t>
      </w:r>
      <w:r w:rsidR="00235BCA" w:rsidRPr="00640A2E">
        <w:rPr>
          <w:sz w:val="28"/>
          <w:szCs w:val="28"/>
        </w:rPr>
        <w:t>на базе материалов, подготовленных Институтом Развития Школьного Образования</w:t>
      </w:r>
      <w:r w:rsidR="0088339D" w:rsidRPr="00640A2E">
        <w:rPr>
          <w:sz w:val="28"/>
          <w:szCs w:val="28"/>
        </w:rPr>
        <w:t xml:space="preserve"> (ООО «ИРШО» г. Калининград)</w:t>
      </w:r>
      <w:r w:rsidR="00235BCA" w:rsidRPr="00640A2E">
        <w:rPr>
          <w:sz w:val="28"/>
          <w:szCs w:val="28"/>
        </w:rPr>
        <w:t>.</w:t>
      </w:r>
    </w:p>
    <w:p w:rsidR="00640A2E" w:rsidRDefault="00640A2E" w:rsidP="00640A2E">
      <w:pPr>
        <w:pStyle w:val="a4"/>
        <w:spacing w:line="360" w:lineRule="auto"/>
        <w:contextualSpacing/>
        <w:rPr>
          <w:b/>
        </w:rPr>
      </w:pPr>
    </w:p>
    <w:p w:rsidR="00640A2E" w:rsidRDefault="00640A2E" w:rsidP="00640A2E">
      <w:pPr>
        <w:pStyle w:val="a4"/>
        <w:spacing w:line="360" w:lineRule="auto"/>
        <w:contextualSpacing/>
        <w:rPr>
          <w:b/>
        </w:rPr>
      </w:pPr>
    </w:p>
    <w:p w:rsidR="00640A2E" w:rsidRDefault="00640A2E" w:rsidP="00640A2E">
      <w:pPr>
        <w:pStyle w:val="a4"/>
        <w:spacing w:line="360" w:lineRule="auto"/>
        <w:contextualSpacing/>
        <w:rPr>
          <w:b/>
        </w:rPr>
      </w:pPr>
    </w:p>
    <w:p w:rsidR="00880885" w:rsidRPr="0088339D" w:rsidRDefault="00880885" w:rsidP="00880885">
      <w:pPr>
        <w:pStyle w:val="a4"/>
        <w:spacing w:line="360" w:lineRule="auto"/>
        <w:ind w:firstLine="708"/>
        <w:contextualSpacing/>
        <w:jc w:val="center"/>
        <w:rPr>
          <w:b/>
        </w:rPr>
      </w:pPr>
      <w:r w:rsidRPr="0088339D">
        <w:rPr>
          <w:b/>
        </w:rPr>
        <w:lastRenderedPageBreak/>
        <w:t xml:space="preserve">Рейтинг учебных предметов </w:t>
      </w:r>
    </w:p>
    <w:p w:rsidR="00880885" w:rsidRPr="0088339D" w:rsidRDefault="00880885" w:rsidP="00880885">
      <w:pPr>
        <w:pStyle w:val="a4"/>
        <w:spacing w:line="360" w:lineRule="auto"/>
        <w:ind w:firstLine="708"/>
        <w:contextualSpacing/>
        <w:jc w:val="center"/>
      </w:pPr>
      <w:r w:rsidRPr="0088339D">
        <w:t>(по количеству участников в конкурсе)</w:t>
      </w:r>
    </w:p>
    <w:p w:rsidR="00880885" w:rsidRDefault="0088339D" w:rsidP="00640A2E">
      <w:pPr>
        <w:pStyle w:val="a4"/>
        <w:spacing w:line="360" w:lineRule="auto"/>
        <w:ind w:firstLine="708"/>
        <w:contextualSpacing/>
        <w:rPr>
          <w:sz w:val="28"/>
          <w:szCs w:val="28"/>
        </w:rPr>
      </w:pPr>
      <w:r w:rsidRPr="0088339D">
        <w:rPr>
          <w:sz w:val="28"/>
          <w:szCs w:val="28"/>
        </w:rPr>
        <w:drawing>
          <wp:inline distT="0" distB="0" distL="0" distR="0">
            <wp:extent cx="5105400" cy="3009900"/>
            <wp:effectExtent l="1905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0A2E" w:rsidRDefault="00640A2E" w:rsidP="00640A2E">
      <w:pPr>
        <w:pStyle w:val="a4"/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Представленная диаграмма показывает, что для участия в общероссийском предметном конкурсе «Альбус-2013» учащиеся 4-9 классов нашей школы выб</w:t>
      </w:r>
      <w:r w:rsidR="00B736A0">
        <w:rPr>
          <w:sz w:val="28"/>
          <w:szCs w:val="28"/>
        </w:rPr>
        <w:t>и</w:t>
      </w:r>
      <w:r>
        <w:rPr>
          <w:sz w:val="28"/>
          <w:szCs w:val="28"/>
        </w:rPr>
        <w:t xml:space="preserve">рали самые разные учебные предметы. Но </w:t>
      </w:r>
      <w:r w:rsidR="00B736A0">
        <w:rPr>
          <w:sz w:val="28"/>
          <w:szCs w:val="28"/>
        </w:rPr>
        <w:t>тройку лидеров составили</w:t>
      </w:r>
      <w:r>
        <w:rPr>
          <w:sz w:val="28"/>
          <w:szCs w:val="28"/>
        </w:rPr>
        <w:t>: русский язык, обществознание, английский язык.</w:t>
      </w:r>
    </w:p>
    <w:p w:rsidR="00235BCA" w:rsidRPr="00640A2E" w:rsidRDefault="00235BCA" w:rsidP="00235BCA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40A2E">
        <w:rPr>
          <w:sz w:val="28"/>
          <w:szCs w:val="28"/>
        </w:rPr>
        <w:t>18.06.2013 года МБОУ СОШ №2 были получены результаты от организатора общероссийского предметного конкурса «Альбус-2013».</w:t>
      </w:r>
    </w:p>
    <w:p w:rsidR="00235BCA" w:rsidRPr="00B736A0" w:rsidRDefault="00B736A0" w:rsidP="00235BCA">
      <w:pPr>
        <w:pStyle w:val="a4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85525" w:rsidRPr="0088339D" w:rsidTr="00F85525">
        <w:tc>
          <w:tcPr>
            <w:tcW w:w="1914" w:type="dxa"/>
          </w:tcPr>
          <w:p w:rsidR="00235BCA" w:rsidRPr="0088339D" w:rsidRDefault="00235BCA" w:rsidP="00F85525">
            <w:pPr>
              <w:pStyle w:val="a4"/>
              <w:contextualSpacing/>
              <w:jc w:val="center"/>
              <w:rPr>
                <w:b/>
              </w:rPr>
            </w:pPr>
            <w:r w:rsidRPr="0088339D">
              <w:rPr>
                <w:b/>
              </w:rPr>
              <w:t>Всего участников</w:t>
            </w:r>
          </w:p>
          <w:p w:rsidR="00235BCA" w:rsidRPr="0088339D" w:rsidRDefault="00235BCA" w:rsidP="00F85525">
            <w:pPr>
              <w:pStyle w:val="a4"/>
              <w:contextualSpacing/>
              <w:jc w:val="center"/>
              <w:rPr>
                <w:b/>
              </w:rPr>
            </w:pPr>
            <w:r w:rsidRPr="0088339D">
              <w:rPr>
                <w:b/>
              </w:rPr>
              <w:t>предметных</w:t>
            </w:r>
          </w:p>
          <w:p w:rsidR="00235BCA" w:rsidRPr="0088339D" w:rsidRDefault="00235BCA" w:rsidP="00F85525">
            <w:pPr>
              <w:pStyle w:val="a4"/>
              <w:contextualSpacing/>
              <w:jc w:val="center"/>
              <w:rPr>
                <w:b/>
              </w:rPr>
            </w:pPr>
            <w:r w:rsidRPr="0088339D">
              <w:rPr>
                <w:b/>
              </w:rPr>
              <w:t>конкурсов</w:t>
            </w:r>
          </w:p>
        </w:tc>
        <w:tc>
          <w:tcPr>
            <w:tcW w:w="1914" w:type="dxa"/>
          </w:tcPr>
          <w:p w:rsidR="00235BCA" w:rsidRPr="0088339D" w:rsidRDefault="00235BCA" w:rsidP="000B2800">
            <w:pPr>
              <w:pStyle w:val="a4"/>
              <w:contextualSpacing/>
              <w:rPr>
                <w:b/>
              </w:rPr>
            </w:pPr>
            <w:r w:rsidRPr="0088339D">
              <w:rPr>
                <w:b/>
              </w:rPr>
              <w:t>Место 1</w:t>
            </w:r>
          </w:p>
          <w:p w:rsidR="00235BCA" w:rsidRPr="0088339D" w:rsidRDefault="00235BCA" w:rsidP="000B2800">
            <w:pPr>
              <w:pStyle w:val="a4"/>
              <w:contextualSpacing/>
            </w:pPr>
            <w:r w:rsidRPr="0088339D">
              <w:t>Диплом лауреата 1 места и книга в награду</w:t>
            </w:r>
          </w:p>
        </w:tc>
        <w:tc>
          <w:tcPr>
            <w:tcW w:w="1914" w:type="dxa"/>
          </w:tcPr>
          <w:p w:rsidR="00235BCA" w:rsidRPr="0088339D" w:rsidRDefault="00235BCA" w:rsidP="000B2800">
            <w:pPr>
              <w:pStyle w:val="a4"/>
              <w:contextualSpacing/>
              <w:rPr>
                <w:b/>
              </w:rPr>
            </w:pPr>
            <w:r w:rsidRPr="0088339D">
              <w:rPr>
                <w:b/>
              </w:rPr>
              <w:t>Места от 2 до 5</w:t>
            </w:r>
          </w:p>
          <w:p w:rsidR="00235BCA" w:rsidRPr="0088339D" w:rsidRDefault="00235BCA" w:rsidP="000B2800">
            <w:pPr>
              <w:pStyle w:val="a4"/>
              <w:contextualSpacing/>
            </w:pPr>
            <w:r w:rsidRPr="0088339D">
              <w:t>Диплом лауреата и книга в награду</w:t>
            </w:r>
          </w:p>
        </w:tc>
        <w:tc>
          <w:tcPr>
            <w:tcW w:w="1914" w:type="dxa"/>
          </w:tcPr>
          <w:p w:rsidR="00235BCA" w:rsidRPr="0088339D" w:rsidRDefault="00235BCA" w:rsidP="000B2800">
            <w:pPr>
              <w:pStyle w:val="a4"/>
              <w:contextualSpacing/>
              <w:rPr>
                <w:b/>
              </w:rPr>
            </w:pPr>
            <w:r w:rsidRPr="0088339D">
              <w:rPr>
                <w:b/>
              </w:rPr>
              <w:t xml:space="preserve">Места от 6 до 10 </w:t>
            </w:r>
          </w:p>
          <w:p w:rsidR="00235BCA" w:rsidRPr="0088339D" w:rsidRDefault="00235BCA" w:rsidP="000B2800">
            <w:pPr>
              <w:pStyle w:val="a4"/>
              <w:contextualSpacing/>
            </w:pPr>
            <w:r w:rsidRPr="0088339D">
              <w:t>Диплом лауреата</w:t>
            </w:r>
          </w:p>
          <w:p w:rsidR="00235BCA" w:rsidRPr="0088339D" w:rsidRDefault="00235BCA" w:rsidP="000B2800">
            <w:pPr>
              <w:pStyle w:val="a4"/>
              <w:contextualSpacing/>
            </w:pPr>
            <w:r w:rsidRPr="0088339D">
              <w:t xml:space="preserve"> </w:t>
            </w:r>
          </w:p>
        </w:tc>
        <w:tc>
          <w:tcPr>
            <w:tcW w:w="1915" w:type="dxa"/>
          </w:tcPr>
          <w:p w:rsidR="00235BCA" w:rsidRPr="0088339D" w:rsidRDefault="00235BCA" w:rsidP="000B2800">
            <w:pPr>
              <w:pStyle w:val="a4"/>
              <w:contextualSpacing/>
              <w:jc w:val="both"/>
              <w:rPr>
                <w:b/>
              </w:rPr>
            </w:pPr>
            <w:r w:rsidRPr="0088339D">
              <w:rPr>
                <w:b/>
              </w:rPr>
              <w:t xml:space="preserve">Места выше 10 </w:t>
            </w:r>
          </w:p>
          <w:p w:rsidR="00235BCA" w:rsidRPr="0088339D" w:rsidRDefault="00235BCA" w:rsidP="000B2800">
            <w:pPr>
              <w:pStyle w:val="a4"/>
              <w:contextualSpacing/>
              <w:jc w:val="both"/>
            </w:pPr>
            <w:r w:rsidRPr="0088339D">
              <w:t>Диплом участника</w:t>
            </w:r>
          </w:p>
        </w:tc>
      </w:tr>
      <w:tr w:rsidR="00235BCA" w:rsidRPr="0088339D" w:rsidTr="00F85525">
        <w:tc>
          <w:tcPr>
            <w:tcW w:w="1914" w:type="dxa"/>
          </w:tcPr>
          <w:p w:rsidR="00235BCA" w:rsidRPr="0088339D" w:rsidRDefault="00235BCA" w:rsidP="00235BCA">
            <w:pPr>
              <w:pStyle w:val="a4"/>
              <w:contextualSpacing/>
              <w:jc w:val="center"/>
              <w:rPr>
                <w:b/>
              </w:rPr>
            </w:pPr>
            <w:r w:rsidRPr="0088339D">
              <w:rPr>
                <w:b/>
              </w:rPr>
              <w:t>306 чел.</w:t>
            </w:r>
          </w:p>
        </w:tc>
        <w:tc>
          <w:tcPr>
            <w:tcW w:w="1914" w:type="dxa"/>
          </w:tcPr>
          <w:p w:rsidR="00235BCA" w:rsidRPr="0088339D" w:rsidRDefault="00235BCA" w:rsidP="00235BCA">
            <w:pPr>
              <w:pStyle w:val="a4"/>
              <w:contextualSpacing/>
              <w:jc w:val="center"/>
              <w:rPr>
                <w:b/>
              </w:rPr>
            </w:pPr>
            <w:r w:rsidRPr="0088339D">
              <w:rPr>
                <w:b/>
              </w:rPr>
              <w:t>2 чел.</w:t>
            </w:r>
          </w:p>
          <w:p w:rsidR="00235BCA" w:rsidRPr="0088339D" w:rsidRDefault="00235BCA" w:rsidP="00235BCA">
            <w:pPr>
              <w:pStyle w:val="a4"/>
              <w:contextualSpacing/>
            </w:pPr>
            <w:proofErr w:type="spellStart"/>
            <w:r w:rsidRPr="0088339D">
              <w:t>Тлустая</w:t>
            </w:r>
            <w:proofErr w:type="spellEnd"/>
            <w:r w:rsidRPr="0088339D">
              <w:t xml:space="preserve"> В.</w:t>
            </w:r>
          </w:p>
          <w:p w:rsidR="00235BCA" w:rsidRPr="0088339D" w:rsidRDefault="00235BCA" w:rsidP="00235BCA">
            <w:pPr>
              <w:pStyle w:val="a4"/>
              <w:contextualSpacing/>
              <w:rPr>
                <w:b/>
              </w:rPr>
            </w:pPr>
            <w:r w:rsidRPr="0088339D">
              <w:t xml:space="preserve"> </w:t>
            </w:r>
            <w:proofErr w:type="spellStart"/>
            <w:r w:rsidRPr="0088339D">
              <w:t>Флегентова</w:t>
            </w:r>
            <w:proofErr w:type="spellEnd"/>
            <w:r w:rsidRPr="0088339D">
              <w:t xml:space="preserve"> М. </w:t>
            </w:r>
          </w:p>
        </w:tc>
        <w:tc>
          <w:tcPr>
            <w:tcW w:w="1914" w:type="dxa"/>
          </w:tcPr>
          <w:p w:rsidR="00235BCA" w:rsidRPr="0088339D" w:rsidRDefault="00235BCA" w:rsidP="00235BCA">
            <w:pPr>
              <w:pStyle w:val="a4"/>
              <w:contextualSpacing/>
              <w:jc w:val="center"/>
              <w:rPr>
                <w:b/>
              </w:rPr>
            </w:pPr>
            <w:r w:rsidRPr="0088339D">
              <w:rPr>
                <w:b/>
              </w:rPr>
              <w:t>8 чел.</w:t>
            </w:r>
          </w:p>
          <w:p w:rsidR="00235BCA" w:rsidRPr="0088339D" w:rsidRDefault="00235BCA" w:rsidP="00235BCA">
            <w:pPr>
              <w:pStyle w:val="a4"/>
              <w:contextualSpacing/>
            </w:pPr>
            <w:proofErr w:type="spellStart"/>
            <w:r w:rsidRPr="0088339D">
              <w:t>Аблихаров</w:t>
            </w:r>
            <w:proofErr w:type="spellEnd"/>
            <w:r w:rsidRPr="0088339D">
              <w:t xml:space="preserve"> Т.</w:t>
            </w:r>
          </w:p>
          <w:p w:rsidR="00235BCA" w:rsidRPr="0088339D" w:rsidRDefault="00235BCA" w:rsidP="00235BCA">
            <w:pPr>
              <w:pStyle w:val="a4"/>
              <w:contextualSpacing/>
            </w:pPr>
            <w:r w:rsidRPr="0088339D">
              <w:t>Егорова И.</w:t>
            </w:r>
          </w:p>
          <w:p w:rsidR="00235BCA" w:rsidRPr="0088339D" w:rsidRDefault="00235BCA" w:rsidP="00235BCA">
            <w:pPr>
              <w:pStyle w:val="a4"/>
              <w:contextualSpacing/>
            </w:pPr>
            <w:r w:rsidRPr="0088339D">
              <w:t>Елисеева Д.</w:t>
            </w:r>
          </w:p>
          <w:p w:rsidR="00235BCA" w:rsidRPr="0088339D" w:rsidRDefault="00235BCA" w:rsidP="00235BCA">
            <w:pPr>
              <w:pStyle w:val="a4"/>
              <w:contextualSpacing/>
            </w:pPr>
            <w:proofErr w:type="spellStart"/>
            <w:r w:rsidRPr="0088339D">
              <w:t>Лакина</w:t>
            </w:r>
            <w:proofErr w:type="spellEnd"/>
            <w:r w:rsidRPr="0088339D">
              <w:t xml:space="preserve"> Д.</w:t>
            </w:r>
          </w:p>
          <w:p w:rsidR="00F85525" w:rsidRPr="0088339D" w:rsidRDefault="00F85525" w:rsidP="00F85525">
            <w:pPr>
              <w:pStyle w:val="a4"/>
              <w:contextualSpacing/>
            </w:pPr>
            <w:proofErr w:type="spellStart"/>
            <w:r w:rsidRPr="0088339D">
              <w:t>Меликян</w:t>
            </w:r>
            <w:proofErr w:type="spellEnd"/>
            <w:r w:rsidRPr="0088339D">
              <w:t xml:space="preserve"> С.</w:t>
            </w:r>
          </w:p>
          <w:p w:rsidR="00F85525" w:rsidRPr="0088339D" w:rsidRDefault="00F85525" w:rsidP="00F85525">
            <w:pPr>
              <w:pStyle w:val="a4"/>
              <w:contextualSpacing/>
            </w:pPr>
            <w:r w:rsidRPr="0088339D">
              <w:t>Султанова Э.</w:t>
            </w:r>
          </w:p>
          <w:p w:rsidR="00F85525" w:rsidRPr="0088339D" w:rsidRDefault="00F85525" w:rsidP="00F85525">
            <w:pPr>
              <w:pStyle w:val="a4"/>
              <w:contextualSpacing/>
            </w:pPr>
            <w:proofErr w:type="spellStart"/>
            <w:r w:rsidRPr="0088339D">
              <w:t>Трофимук</w:t>
            </w:r>
            <w:proofErr w:type="spellEnd"/>
            <w:r w:rsidRPr="0088339D">
              <w:t xml:space="preserve"> В.</w:t>
            </w:r>
          </w:p>
          <w:p w:rsidR="00235BCA" w:rsidRPr="0088339D" w:rsidRDefault="00235BCA" w:rsidP="00F85525">
            <w:pPr>
              <w:pStyle w:val="a4"/>
              <w:contextualSpacing/>
            </w:pPr>
            <w:r w:rsidRPr="0088339D">
              <w:t>Яременко А.</w:t>
            </w:r>
          </w:p>
        </w:tc>
        <w:tc>
          <w:tcPr>
            <w:tcW w:w="1914" w:type="dxa"/>
          </w:tcPr>
          <w:p w:rsidR="00235BCA" w:rsidRPr="0088339D" w:rsidRDefault="00F85525" w:rsidP="00235BCA">
            <w:pPr>
              <w:pStyle w:val="a4"/>
              <w:contextualSpacing/>
              <w:jc w:val="center"/>
              <w:rPr>
                <w:b/>
              </w:rPr>
            </w:pPr>
            <w:r w:rsidRPr="0088339D">
              <w:rPr>
                <w:b/>
              </w:rPr>
              <w:t>11 чел.</w:t>
            </w:r>
          </w:p>
          <w:p w:rsidR="00F85525" w:rsidRPr="0088339D" w:rsidRDefault="00F85525" w:rsidP="00F85525">
            <w:pPr>
              <w:pStyle w:val="a4"/>
              <w:contextualSpacing/>
            </w:pPr>
            <w:r w:rsidRPr="0088339D">
              <w:t>Алексеева Д.</w:t>
            </w:r>
          </w:p>
          <w:p w:rsidR="00F85525" w:rsidRPr="0088339D" w:rsidRDefault="00F85525" w:rsidP="00F85525">
            <w:pPr>
              <w:pStyle w:val="a4"/>
              <w:contextualSpacing/>
            </w:pPr>
            <w:proofErr w:type="spellStart"/>
            <w:r w:rsidRPr="0088339D">
              <w:t>Болфа</w:t>
            </w:r>
            <w:proofErr w:type="spellEnd"/>
            <w:r w:rsidRPr="0088339D">
              <w:t xml:space="preserve"> А.</w:t>
            </w:r>
          </w:p>
          <w:p w:rsidR="00F85525" w:rsidRPr="0088339D" w:rsidRDefault="00640A2E" w:rsidP="00F85525">
            <w:pPr>
              <w:pStyle w:val="a4"/>
              <w:contextualSpacing/>
            </w:pPr>
            <w:proofErr w:type="spellStart"/>
            <w:r>
              <w:t>Гайнутдинова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85525" w:rsidRPr="0088339D" w:rsidRDefault="00F85525" w:rsidP="00F85525">
            <w:pPr>
              <w:pStyle w:val="a4"/>
              <w:contextualSpacing/>
            </w:pPr>
            <w:r w:rsidRPr="0088339D">
              <w:t>Головченко Д.</w:t>
            </w:r>
          </w:p>
          <w:p w:rsidR="00F85525" w:rsidRPr="0088339D" w:rsidRDefault="00F85525" w:rsidP="00F85525">
            <w:pPr>
              <w:pStyle w:val="a4"/>
              <w:contextualSpacing/>
            </w:pPr>
            <w:r w:rsidRPr="0088339D">
              <w:t>Злобина Е.</w:t>
            </w:r>
          </w:p>
          <w:p w:rsidR="00F85525" w:rsidRPr="0088339D" w:rsidRDefault="00F85525" w:rsidP="00F85525">
            <w:pPr>
              <w:pStyle w:val="a4"/>
              <w:contextualSpacing/>
            </w:pPr>
            <w:proofErr w:type="spellStart"/>
            <w:r w:rsidRPr="0088339D">
              <w:t>Паюченко</w:t>
            </w:r>
            <w:proofErr w:type="spellEnd"/>
            <w:r w:rsidRPr="0088339D">
              <w:t xml:space="preserve"> А.</w:t>
            </w:r>
          </w:p>
          <w:p w:rsidR="00F85525" w:rsidRPr="0088339D" w:rsidRDefault="00F85525" w:rsidP="00F85525">
            <w:pPr>
              <w:pStyle w:val="a4"/>
              <w:contextualSpacing/>
            </w:pPr>
            <w:r w:rsidRPr="0088339D">
              <w:t>Пруткова Н.</w:t>
            </w:r>
          </w:p>
          <w:p w:rsidR="00F85525" w:rsidRPr="0088339D" w:rsidRDefault="00F85525" w:rsidP="00F85525">
            <w:pPr>
              <w:pStyle w:val="a4"/>
              <w:contextualSpacing/>
            </w:pPr>
            <w:r w:rsidRPr="0088339D">
              <w:t>Семенова В.</w:t>
            </w:r>
          </w:p>
          <w:p w:rsidR="00F85525" w:rsidRPr="0088339D" w:rsidRDefault="00F85525" w:rsidP="00F85525">
            <w:pPr>
              <w:pStyle w:val="a4"/>
              <w:contextualSpacing/>
            </w:pPr>
            <w:r w:rsidRPr="0088339D">
              <w:t>Суриков А.</w:t>
            </w:r>
          </w:p>
          <w:p w:rsidR="00F85525" w:rsidRPr="0088339D" w:rsidRDefault="00F85525" w:rsidP="00F85525">
            <w:pPr>
              <w:pStyle w:val="a4"/>
              <w:contextualSpacing/>
            </w:pPr>
            <w:r w:rsidRPr="0088339D">
              <w:t>Федорова Т.</w:t>
            </w:r>
          </w:p>
          <w:p w:rsidR="00F85525" w:rsidRPr="0088339D" w:rsidRDefault="00F85525" w:rsidP="00F85525">
            <w:pPr>
              <w:pStyle w:val="a4"/>
              <w:contextualSpacing/>
            </w:pPr>
            <w:r w:rsidRPr="0088339D">
              <w:t>Фролов Д.</w:t>
            </w:r>
          </w:p>
        </w:tc>
        <w:tc>
          <w:tcPr>
            <w:tcW w:w="1915" w:type="dxa"/>
          </w:tcPr>
          <w:p w:rsidR="00235BCA" w:rsidRPr="0088339D" w:rsidRDefault="00F85525" w:rsidP="00235BCA">
            <w:pPr>
              <w:pStyle w:val="a4"/>
              <w:contextualSpacing/>
              <w:jc w:val="center"/>
              <w:rPr>
                <w:b/>
              </w:rPr>
            </w:pPr>
            <w:r w:rsidRPr="0088339D">
              <w:rPr>
                <w:b/>
              </w:rPr>
              <w:t>285 чел.</w:t>
            </w:r>
          </w:p>
        </w:tc>
      </w:tr>
    </w:tbl>
    <w:p w:rsidR="00B736A0" w:rsidRPr="00B736A0" w:rsidRDefault="00B736A0" w:rsidP="00B736A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ПОЗДРАВЛЯЕМ </w:t>
      </w:r>
      <w:r w:rsidRPr="00B736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ПОБЕДИТЕЛЕЙ, ПРИЗЕРОВ И УЧАСТНИКОВ КОНКУРСА «АЛЬБУС-2013»</w:t>
      </w:r>
    </w:p>
    <w:sectPr w:rsidR="00B736A0" w:rsidRPr="00B736A0" w:rsidSect="008A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CA"/>
    <w:rsid w:val="00235BCA"/>
    <w:rsid w:val="00640A2E"/>
    <w:rsid w:val="00880885"/>
    <w:rsid w:val="0088339D"/>
    <w:rsid w:val="008A5C73"/>
    <w:rsid w:val="00B736A0"/>
    <w:rsid w:val="00F8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количество чел.</c:v>
                </c:pt>
              </c:strCache>
            </c:strRef>
          </c:tx>
          <c:dLbls>
            <c:showVal val="1"/>
          </c:dLbls>
          <c:cat>
            <c:strRef>
              <c:f>Лист1!$B$2:$L$2</c:f>
              <c:strCache>
                <c:ptCount val="11"/>
                <c:pt idx="0">
                  <c:v>рус.яз</c:v>
                </c:pt>
                <c:pt idx="1">
                  <c:v>литер.</c:v>
                </c:pt>
                <c:pt idx="2">
                  <c:v>англ.яз.</c:v>
                </c:pt>
                <c:pt idx="3">
                  <c:v>матем.</c:v>
                </c:pt>
                <c:pt idx="4">
                  <c:v>физика</c:v>
                </c:pt>
                <c:pt idx="5">
                  <c:v>географ.</c:v>
                </c:pt>
                <c:pt idx="6">
                  <c:v>химия</c:v>
                </c:pt>
                <c:pt idx="7">
                  <c:v>биолог.</c:v>
                </c:pt>
                <c:pt idx="8">
                  <c:v>природ.</c:v>
                </c:pt>
                <c:pt idx="9">
                  <c:v>история </c:v>
                </c:pt>
                <c:pt idx="10">
                  <c:v>обществ.</c:v>
                </c:pt>
              </c:strCache>
            </c:strRef>
          </c:cat>
          <c:val>
            <c:numRef>
              <c:f>Лист1!$B$3:$L$3</c:f>
              <c:numCache>
                <c:formatCode>General</c:formatCode>
                <c:ptCount val="11"/>
                <c:pt idx="0">
                  <c:v>64</c:v>
                </c:pt>
                <c:pt idx="1">
                  <c:v>1</c:v>
                </c:pt>
                <c:pt idx="2">
                  <c:v>49</c:v>
                </c:pt>
                <c:pt idx="3">
                  <c:v>34</c:v>
                </c:pt>
                <c:pt idx="4">
                  <c:v>42</c:v>
                </c:pt>
                <c:pt idx="5">
                  <c:v>16</c:v>
                </c:pt>
                <c:pt idx="6">
                  <c:v>9</c:v>
                </c:pt>
                <c:pt idx="7">
                  <c:v>2</c:v>
                </c:pt>
                <c:pt idx="8">
                  <c:v>5</c:v>
                </c:pt>
                <c:pt idx="9">
                  <c:v>27</c:v>
                </c:pt>
                <c:pt idx="10">
                  <c:v>57</c:v>
                </c:pt>
              </c:numCache>
            </c:numRef>
          </c:val>
        </c:ser>
        <c:shape val="cylinder"/>
        <c:axId val="58248576"/>
        <c:axId val="75400320"/>
        <c:axId val="0"/>
      </c:bar3DChart>
      <c:catAx>
        <c:axId val="58248576"/>
        <c:scaling>
          <c:orientation val="minMax"/>
        </c:scaling>
        <c:axPos val="b"/>
        <c:tickLblPos val="nextTo"/>
        <c:crossAx val="75400320"/>
        <c:crosses val="autoZero"/>
        <c:auto val="1"/>
        <c:lblAlgn val="ctr"/>
        <c:lblOffset val="100"/>
      </c:catAx>
      <c:valAx>
        <c:axId val="75400320"/>
        <c:scaling>
          <c:orientation val="minMax"/>
        </c:scaling>
        <c:axPos val="l"/>
        <c:majorGridlines/>
        <c:numFmt formatCode="General" sourceLinked="1"/>
        <c:tickLblPos val="nextTo"/>
        <c:crossAx val="58248576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2013-06-18T08:51:00Z</dcterms:created>
  <dcterms:modified xsi:type="dcterms:W3CDTF">2013-06-18T10:01:00Z</dcterms:modified>
</cp:coreProperties>
</file>