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10" w:rsidRPr="008130FA" w:rsidRDefault="00FA1610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</w:pPr>
    </w:p>
    <w:p w:rsidR="00773458" w:rsidRPr="008130FA" w:rsidRDefault="00773458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</w:pPr>
    </w:p>
    <w:p w:rsidR="00773458" w:rsidRPr="008130FA" w:rsidRDefault="00773458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</w:pPr>
    </w:p>
    <w:p w:rsidR="00184DCA" w:rsidRPr="008130FA" w:rsidRDefault="009B2AE5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  <w:t>«ЭМОЦИОНАЛЬНОЕ </w:t>
      </w:r>
    </w:p>
    <w:p w:rsidR="009B2AE5" w:rsidRPr="008130FA" w:rsidRDefault="009B2AE5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72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  <w:t>РАЗВИТИЕ</w:t>
      </w:r>
    </w:p>
    <w:p w:rsidR="00FA1610" w:rsidRPr="008130FA" w:rsidRDefault="00FA1610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</w:pPr>
    </w:p>
    <w:p w:rsidR="00FA1610" w:rsidRPr="008130FA" w:rsidRDefault="009B2AE5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  <w:t>ДЕТЕЙ</w:t>
      </w:r>
    </w:p>
    <w:p w:rsidR="00FA1610" w:rsidRPr="008130FA" w:rsidRDefault="00FA1610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</w:pPr>
    </w:p>
    <w:p w:rsidR="00FA1610" w:rsidRPr="008130FA" w:rsidRDefault="009B2AE5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  <w:t> ДОШКОЛЬНОГО </w:t>
      </w:r>
    </w:p>
    <w:p w:rsidR="00FA1610" w:rsidRPr="008130FA" w:rsidRDefault="009B2AE5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72"/>
          <w:szCs w:val="24"/>
          <w:lang w:eastAsia="ru-RU"/>
        </w:rPr>
        <w:t>ВОЗРАСТА»</w:t>
      </w:r>
    </w:p>
    <w:p w:rsidR="008130FA" w:rsidRDefault="008130FA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</w:p>
    <w:p w:rsidR="008130FA" w:rsidRPr="008130FA" w:rsidRDefault="008130FA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</w:t>
      </w:r>
      <w:r w:rsidR="00050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</w:p>
    <w:p w:rsidR="00685B3A" w:rsidRDefault="00685B3A">
      <w:pPr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09520855"/>
        <w:docPartObj>
          <w:docPartGallery w:val="Table of Contents"/>
          <w:docPartUnique/>
        </w:docPartObj>
      </w:sdtPr>
      <w:sdtContent>
        <w:p w:rsidR="00685B3A" w:rsidRDefault="00685B3A">
          <w:pPr>
            <w:pStyle w:val="a7"/>
          </w:pPr>
          <w:r>
            <w:t>Оглавление</w:t>
          </w:r>
        </w:p>
        <w:p w:rsidR="00685B3A" w:rsidRPr="00685B3A" w:rsidRDefault="0067376A">
          <w:pPr>
            <w:pStyle w:val="11"/>
            <w:tabs>
              <w:tab w:val="right" w:leader="dot" w:pos="9488"/>
            </w:tabs>
            <w:rPr>
              <w:rFonts w:ascii="Times New Roman" w:hAnsi="Times New Roman" w:cs="Times New Roman"/>
              <w:noProof/>
            </w:rPr>
          </w:pPr>
          <w:r w:rsidRPr="0067376A">
            <w:fldChar w:fldCharType="begin"/>
          </w:r>
          <w:r w:rsidR="00685B3A">
            <w:instrText xml:space="preserve"> TOC \o "1-3" \h \z \u </w:instrText>
          </w:r>
          <w:r w:rsidRPr="0067376A">
            <w:fldChar w:fldCharType="separate"/>
          </w:r>
          <w:hyperlink w:anchor="_Toc25152178" w:history="1">
            <w:r w:rsidR="00685B3A" w:rsidRPr="00685B3A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Возрастные особенности эмоционального развития</w:t>
            </w:r>
            <w:r w:rsidR="00685B3A" w:rsidRPr="00685B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85B3A" w:rsidRPr="00685B3A">
              <w:rPr>
                <w:rFonts w:ascii="Times New Roman" w:hAnsi="Times New Roman" w:cs="Times New Roman"/>
                <w:noProof/>
                <w:webHidden/>
              </w:rPr>
              <w:instrText xml:space="preserve"> PAGEREF _Toc25152178 \h </w:instrText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5B3A" w:rsidRPr="00685B3A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85B3A" w:rsidRPr="00685B3A" w:rsidRDefault="0067376A">
          <w:pPr>
            <w:pStyle w:val="11"/>
            <w:tabs>
              <w:tab w:val="right" w:leader="dot" w:pos="9488"/>
            </w:tabs>
            <w:rPr>
              <w:rFonts w:ascii="Times New Roman" w:hAnsi="Times New Roman" w:cs="Times New Roman"/>
              <w:noProof/>
            </w:rPr>
          </w:pPr>
          <w:hyperlink w:anchor="_Toc25152179" w:history="1">
            <w:r w:rsidR="00685B3A" w:rsidRPr="00685B3A">
              <w:rPr>
                <w:rStyle w:val="a8"/>
                <w:rFonts w:ascii="Times New Roman" w:hAnsi="Times New Roman" w:cs="Times New Roman"/>
                <w:noProof/>
              </w:rPr>
              <w:t>Игры для детей 4  - 5 лет</w:t>
            </w:r>
            <w:r w:rsidR="00685B3A" w:rsidRPr="00685B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85B3A" w:rsidRPr="00685B3A">
              <w:rPr>
                <w:rFonts w:ascii="Times New Roman" w:hAnsi="Times New Roman" w:cs="Times New Roman"/>
                <w:noProof/>
                <w:webHidden/>
              </w:rPr>
              <w:instrText xml:space="preserve"> PAGEREF _Toc25152179 \h </w:instrText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5B3A" w:rsidRPr="00685B3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85B3A" w:rsidRDefault="0067376A">
          <w:pPr>
            <w:pStyle w:val="11"/>
            <w:tabs>
              <w:tab w:val="right" w:leader="dot" w:pos="9488"/>
            </w:tabs>
            <w:rPr>
              <w:noProof/>
            </w:rPr>
          </w:pPr>
          <w:hyperlink w:anchor="_Toc25152180" w:history="1">
            <w:r w:rsidR="00685B3A" w:rsidRPr="00685B3A">
              <w:rPr>
                <w:rStyle w:val="a8"/>
                <w:rFonts w:ascii="Times New Roman" w:eastAsia="Times New Roman" w:hAnsi="Times New Roman" w:cs="Times New Roman"/>
                <w:noProof/>
                <w:lang w:eastAsia="ru-RU"/>
              </w:rPr>
              <w:t>Игры для детей с 5- 6 лет</w:t>
            </w:r>
            <w:r w:rsidR="00685B3A" w:rsidRPr="00685B3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85B3A" w:rsidRPr="00685B3A">
              <w:rPr>
                <w:rFonts w:ascii="Times New Roman" w:hAnsi="Times New Roman" w:cs="Times New Roman"/>
                <w:noProof/>
                <w:webHidden/>
              </w:rPr>
              <w:instrText xml:space="preserve"> PAGEREF _Toc25152180 \h </w:instrText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5B3A" w:rsidRPr="00685B3A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685B3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85B3A" w:rsidRDefault="0067376A">
          <w:pPr>
            <w:pStyle w:val="11"/>
            <w:tabs>
              <w:tab w:val="right" w:leader="dot" w:pos="9488"/>
            </w:tabs>
            <w:rPr>
              <w:noProof/>
            </w:rPr>
          </w:pPr>
          <w:hyperlink w:anchor="_Toc25152181" w:history="1">
            <w:r w:rsidR="00685B3A" w:rsidRPr="00685B3A">
              <w:rPr>
                <w:rStyle w:val="a8"/>
                <w:rFonts w:ascii="Times New Roman" w:hAnsi="Times New Roman" w:cs="Times New Roman"/>
                <w:noProof/>
              </w:rPr>
              <w:t>Игры для детей 6  - 7 лет</w:t>
            </w:r>
            <w:r w:rsidR="00685B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5B3A">
              <w:rPr>
                <w:noProof/>
                <w:webHidden/>
              </w:rPr>
              <w:instrText xml:space="preserve"> PAGEREF _Toc25152181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5B3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5B3A" w:rsidRDefault="0067376A">
          <w:r>
            <w:rPr>
              <w:b/>
              <w:bCs/>
            </w:rPr>
            <w:fldChar w:fldCharType="end"/>
          </w:r>
        </w:p>
      </w:sdtContent>
    </w:sdt>
    <w:p w:rsidR="00773458" w:rsidRPr="008130FA" w:rsidRDefault="00FA1610" w:rsidP="00685B3A">
      <w:pPr>
        <w:pStyle w:val="1"/>
        <w:rPr>
          <w:rFonts w:eastAsia="Times New Roman"/>
          <w:sz w:val="24"/>
          <w:lang w:eastAsia="ru-RU"/>
        </w:rPr>
      </w:pPr>
      <w:r w:rsidRPr="008130FA">
        <w:rPr>
          <w:rFonts w:eastAsia="Times New Roman"/>
          <w:lang w:eastAsia="ru-RU"/>
        </w:rPr>
        <w:br w:type="page"/>
      </w:r>
    </w:p>
    <w:p w:rsidR="008130FA" w:rsidRPr="008130FA" w:rsidRDefault="008130FA" w:rsidP="008130FA">
      <w:pPr>
        <w:pStyle w:val="1"/>
        <w:rPr>
          <w:rFonts w:eastAsia="Times New Roman"/>
          <w:lang w:eastAsia="ru-RU"/>
        </w:rPr>
      </w:pPr>
      <w:bookmarkStart w:id="0" w:name="_Toc25152178"/>
      <w:r w:rsidRPr="008130FA">
        <w:rPr>
          <w:rFonts w:eastAsia="Times New Roman"/>
          <w:lang w:eastAsia="ru-RU"/>
        </w:rPr>
        <w:lastRenderedPageBreak/>
        <w:t>Возрастные особенности эмоционального развития</w:t>
      </w:r>
      <w:bookmarkEnd w:id="0"/>
    </w:p>
    <w:p w:rsidR="009B2AE5" w:rsidRPr="008130FA" w:rsidRDefault="009B2AE5" w:rsidP="008130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 чувства господствуют над всеми сторонами жизни ребенка, придавая им окраску и выразительность. На этом возрастном этапе реакции ребенка достаточно импульсивны, выражение эмоций носит непосредственный характер.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конце периода </w:t>
      </w: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раннего детства</w:t>
      </w:r>
      <w:r w:rsidRPr="00813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приближении к кризису 3-х лет, наблюдаются аффективные реакции на трудности, с которыми сталкивается ребенок. Он пытается что-то сделать самостоятельно, это у него не получается, в нужный момент рядом не оказывается взрослого — некому прийти на помощь. В такой ситуации вполне вероятна эмоциональная вспышка. Например, ребенок не может открыть дверь в комнату и начинает бить по ней руками и ногами, что-то вскрикивая. Причиной гнева или плача может быть и отсутствие внимания к ребенку со стороны взрослых, занятых своими делами именно в то время, когда ребенок изо всех сил старается завладеть их вниманием, ревность к брату или сестре и т. п.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аффективные вспышки скорее угасают тогда, когда взрослые достаточно спокойно на них реагируют, а по возможности вообще их игнорируют. В отдельных случаях, особое внимание взрослых действует как положительное подкрепление: ребенок быстро замечает, что общение с родителями следует за его слезами или злостью, и начинает капризничать чаще. Кроме того, ребенка раннего возраста легко отвлечь. Если он действительно расстроен, взрослому достаточно показать ему любимую или новую игрушку либо организовать совместную деятельность - и ребенок, у которого одно желание сменяется другим, мгновенно переключается и с удовольствием занимается новым делом.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Чувства, возникающие у ребенка по отношению к другим людям, легко переносятся на персонажей художественной литературы, сказок, рассказов, возникают по отношению к животным, игрушкам, растениям.</w:t>
      </w:r>
    </w:p>
    <w:p w:rsidR="00773458" w:rsidRPr="008130FA" w:rsidRDefault="00773458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дошкольному возрасту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эмоциональный мир ребенка становится богаче и разнообразнее. От базовых эмоций (страха, радости и др.) он переходит к более сложной гамме чувств: радуется и сердится, восторгается и удивляется, ревнует и грустит. Изменяется и внешнее проявление эмоциональных реакций. В этом возрасте усваивается язык чувств — принятые в обществе формы выражения тончайших оттенков переживаний при помощи взглядов, улыбок, жестов, поз, движений, интонаций голоса и т. д.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детства особенности эмоций (их сила, длительность, устойчивость) изменяются в связи с изменением общего характера деятельности ребенка и его мотивов, а также с усложнением отношений ребенка с окружающим миром. Наряду с переживаниями удовольствия или неудовольствия, связанными с удовлетворением или неудовлетворением непосредственных желаний, у ребенка возникают более сложные чувства, вызванные тем, насколько хорошо выполнил он свои обязанности, какое значение имеют совершаемые им действия для других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и в какой мере соблюдаются им самим и окружающими определенные нормы и правила поведения.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дошкольного детства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характерным более адекватное проявление эмоций, отсутствие сильных аффективных вспышек и конфликтов по незначительным поводам. Этот новый относительно стабильный эмоциональный фон определяет растущая способность детей управлять своими эмоциями. </w:t>
      </w:r>
      <w:r w:rsidRPr="008130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Регулирование эмоций — одна из сторон детского психосоциального развития, особенно, в первые семь лет жизни.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раннем детстве течение эмоциональной жизни ребенка обуславливали особенности той конкретной ситуации, в которую он был включен, например: обладает он привлекательным предметом или не может его получить. К концу дошкольного возраста эмоциональные процессы становятся более уравновешенными, что дает возможность ребенку отвлечься от непосредственной ситуации, и сиюминутные затруднения, связанные с ней, могут восприниматься не так остро, теряя свою прежнюю значимость.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формировании эмоциональности в дошкольном возрасте важную роль играют несколько факторов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наследственность и индивидуальный опыт общения с близкими взрослыми, а 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факторы обучаемости и развития эмоциональной сферы (навыки выражения эмоций и связанные с эмоциями формы поведения). Эмоциональные черты ребенка в значительной степени обусловлены особенностями его социального опыта, особенно опыта, приобретенного в младенчестве и раннем детстве. От эмоций, которые чаще всего испытывает и проявляет ребенок, зависит успешность его взаимодействия с окружающими его людьми, а значит, и успешность его социального развития.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сильные эмоциональные переживания вызывают у ребенка его взаимоотношения с другими людьми — взрослыми и детьми.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отмечалось, 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эмоции и чувства формируются в процессе общения ребенка со взрослыми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дошкольном возрасте, как и в раннем, сохраняется эмоциональная зависимость детей от взрослых. Поведение взрослого постоянно обусловливает активность поведения и деятельности ребенка. Установлено, что если взрослый расположен к ребенку, радуется вместе с ним его успеху и сопереживает неудачу, то ребенок сохраняет хорошее эмоциональное самочувствие, готовность действовать и преодолевать препятствия даже в случае неуспеха. Ласковое отношение к ребенку, признание его прав, проявление внимания являются основой эмоционального благополучия и вызывают у него чувство уверенности, защищенности, что способствует нормальному развитию личности ребенка, выработке положительных качеств, доброжелательного отношения к другим людям. Установив позитивные взаимоотношения со взрослым, ребенок доверительно относится к нему, легко вступает в контакт с окружающими. Общительность и доброжелательность взрослого выступает как условие развития положительных социальных качеств у ребенка.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Невнимательное отношение взрослого к ребенку значительно снижает его социальную активность: ребенок замыкается в себе, становится скованным, неуверенным, готовым расплакаться либо выплеснуть свою агрессию на сверстников. Негативное отношение взрослого вызывает у ребенка типичную реакцию: он или стремится установить контакт со взрослыми, или сам замыкается и старается избежать общения. Во взаимоотношениях с ребенком взрослый должен тонко подбирать эмоциональные формы воздействия. Постепенно должна сформироваться своеобразная техника общения, где основной фон составляют положительные эмоции, а отчуждение используется как форма порицания ребенка за серьезный поступок.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 и чувства формируются в процессе общения со сверстниками. Навык общения с другими детьми в раннем детстве только начинает формироваться. На втором году жизни при приближении сверстника ребенок ощущает беспокойство, может прервать свои занятия и броситься под защиту матери. На третьем году он уже спокойно играет рядом с другими детьми, но моменты общей игры кратковременны. Если маленький ребенок посещает ясли, он вынужден более тесно общаться со сверстниками, и получает в этом плане больший опыт, чем те, кто воспитывается дома. Но и дети, посещающие ясли, не избавлены от возрастных трудностей в общении. Они могут проявлять агрессивность — толкнуть, ударить другого ребенка, особенно, если тот как-то ущемил их интересы, скажем, попытался завладеть привлекательной игрушкой. Ребенок раннего возраста, общаясь с другими детьми, всегда исходит из собственных желаний, не учитывая стремления другого. Эмоциональный механизм сопереживания появится позже, в дошкольном детстве. Тем не менее, общение со сверстниками полезно и тоже способствует эмоциональному развитию ребенка, хотя и не в той мере, как общение со взрослыми.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общении со сверстниками развивается на основе совместной деятельности детей - в играх, при выполнении трудовых поручений и т. д. Первая и наиболее важная черта общения состоит в большом разнообразии коммуникативных действий и чрезвычайно широком их диапазоне. При общении со сверстником ребенок совершает множество действий и обращений, которые практически не встречаются в контактах со взрослыми. Он спорит со сверстниками, навязывает свою волю, успокаивает, требует, приказывает, обманывает, жалеет и прочее. Именно в подобном общении появляются такие формы поведения, как притворство, стремление выразить обиду, нарочито не отвечать партнеру, кокетство, фантазирование и т. п.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Второе отличие общения со сверстниками от общения со взрослыми заключается в его 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чрезвычайно яркой эмоциональной насыщенности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Действия, адресованные сверстнику, характеризуются значительно большей аффективной зараженностью. Дошкольники втрое чаще одобряют сверстников и в 9 раз чаще вступают с ним в конфликтные отношения, чем при взаимодействии со взрослым. Столь сильная эмоциональная насыщенность контактов дошкольников связана с тем, что, начиная с 4-летнего возраста, сверстник становится более предпочитаемым и привлекательным партнером по общению. При недостаточных эмоциональных контактах у дошкольников может наблюдаться задержка эмоционального развития.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 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эмоциональной сферы зависит от характера общения ребенка со взрослыми и сверстниками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общении с родителями, которые помогают ребенку познавать мир «взрослых» предметов, преобладают мотивы сотрудничества, хотя сохраняется и чисто эмоциональное общение, необходимое на всех возрастных этапах. Помимо безусловной любви, эмоционального тепла дети ждут от взрослого непосредственного участия во всех своих делах, совместного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любой задачи, будь то освоение столовых приборов или строительство башни из кубиков. В таких совместных действиях для ребенка и открываются новые формы общения со взрослыми.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мере развития личности у ребенка повышаются способности к самоконтролю и произвольной психической саморегуляции.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этими понятиями стоит возможность управлять своими эмоциями и действиями, умение моделировать и приводить в соответствие свои чувства, мысли, желания и возможности, поддерживать гармонию духовной и материальной жизни.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говорилось выше, взрослые (родители и воспитатели) должны стремиться к установлению тесных эмоциональных контактов с ребенком, так как взаимоотношения с другими людьми, их поступки — важнейший источник формирования чувств дошкольника.</w:t>
      </w:r>
    </w:p>
    <w:p w:rsidR="009B2AE5" w:rsidRPr="008130FA" w:rsidRDefault="009B2AE5" w:rsidP="008130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 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развития эмоциональной сферы дошкольников:</w:t>
      </w:r>
    </w:p>
    <w:p w:rsidR="009B2AE5" w:rsidRPr="008130FA" w:rsidRDefault="009B2AE5" w:rsidP="008130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понимать эмоциональные состояния свои и окружающих их людей;</w:t>
      </w:r>
    </w:p>
    <w:p w:rsidR="009B2AE5" w:rsidRPr="008130FA" w:rsidRDefault="009B2AE5" w:rsidP="008130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 способах выражения собственных эмоций (мимика, жесты, поза, слово);</w:t>
      </w:r>
    </w:p>
    <w:p w:rsidR="009B2AE5" w:rsidRPr="008130FA" w:rsidRDefault="009B2AE5" w:rsidP="008130F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способность управлять своими чувствами и эмоциями.</w:t>
      </w:r>
    </w:p>
    <w:p w:rsidR="008130FA" w:rsidRDefault="009B2AE5" w:rsidP="008130FA">
      <w:pPr>
        <w:shd w:val="clear" w:color="auto" w:fill="FFFFFF"/>
        <w:spacing w:after="0" w:line="294" w:lineRule="atLeast"/>
        <w:rPr>
          <w:rStyle w:val="10"/>
        </w:rPr>
      </w:pPr>
      <w:r w:rsidRPr="008130FA">
        <w:rPr>
          <w:lang w:eastAsia="ru-RU"/>
        </w:rPr>
        <w:br/>
      </w:r>
    </w:p>
    <w:p w:rsidR="008130FA" w:rsidRDefault="008130FA">
      <w:pPr>
        <w:rPr>
          <w:rStyle w:val="10"/>
        </w:rPr>
      </w:pPr>
      <w:r>
        <w:rPr>
          <w:rStyle w:val="10"/>
        </w:rPr>
        <w:br w:type="page"/>
      </w:r>
    </w:p>
    <w:p w:rsidR="009B2AE5" w:rsidRPr="008130FA" w:rsidRDefault="009B2AE5" w:rsidP="008130FA">
      <w:pPr>
        <w:shd w:val="clear" w:color="auto" w:fill="FFFFFF"/>
        <w:spacing w:after="0" w:line="294" w:lineRule="atLeast"/>
        <w:rPr>
          <w:rStyle w:val="10"/>
        </w:rPr>
      </w:pPr>
      <w:bookmarkStart w:id="1" w:name="_Toc25152179"/>
      <w:r w:rsidRPr="008130FA">
        <w:rPr>
          <w:rStyle w:val="10"/>
        </w:rPr>
        <w:lastRenderedPageBreak/>
        <w:t xml:space="preserve">Игры для детей 4 </w:t>
      </w:r>
      <w:r w:rsidR="00AC3BA1" w:rsidRPr="008130FA">
        <w:rPr>
          <w:rStyle w:val="10"/>
        </w:rPr>
        <w:t xml:space="preserve"> - 5 </w:t>
      </w:r>
      <w:r w:rsidRPr="008130FA">
        <w:rPr>
          <w:rStyle w:val="10"/>
        </w:rPr>
        <w:t>лет</w:t>
      </w:r>
      <w:bookmarkEnd w:id="1"/>
    </w:p>
    <w:p w:rsidR="009B2AE5" w:rsidRPr="008130FA" w:rsidRDefault="009B2AE5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9B2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Попросите ребенка: </w:t>
      </w: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нахмуриться</w:t>
      </w:r>
    </w:p>
    <w:p w:rsidR="009B2AE5" w:rsidRPr="008130FA" w:rsidRDefault="009B2AE5" w:rsidP="009B2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осенняя туча;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рассерженный человек;</w:t>
      </w:r>
    </w:p>
    <w:p w:rsidR="009B2AE5" w:rsidRPr="008130FA" w:rsidRDefault="009B2AE5" w:rsidP="008130FA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злая волшебница;</w:t>
      </w:r>
    </w:p>
    <w:p w:rsidR="009B2AE5" w:rsidRPr="008130FA" w:rsidRDefault="009B2AE5" w:rsidP="009B2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улыбнуться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кот на солнце;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само солнце;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Буратино;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хитрая лиса;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радостный человек;</w:t>
      </w:r>
    </w:p>
    <w:p w:rsidR="009B2AE5" w:rsidRPr="008130FA" w:rsidRDefault="008130FA" w:rsidP="008130FA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он увидел чудо;</w:t>
      </w:r>
    </w:p>
    <w:p w:rsidR="009B2AE5" w:rsidRPr="008130FA" w:rsidRDefault="009B2AE5" w:rsidP="009B2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позлиться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ребенок, у которого отняли мороженное;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два барана на мосту;</w:t>
      </w:r>
    </w:p>
    <w:p w:rsidR="009B2AE5" w:rsidRPr="008130FA" w:rsidRDefault="009B2AE5" w:rsidP="008130FA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человек, которого ударили;</w:t>
      </w:r>
    </w:p>
    <w:p w:rsidR="009B2AE5" w:rsidRPr="008130FA" w:rsidRDefault="009B2AE5" w:rsidP="009B2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испугаться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ребенок, потерявшийся в лесу;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заяц, увидевший волка;</w:t>
      </w:r>
    </w:p>
    <w:p w:rsidR="009B2AE5" w:rsidRPr="008130FA" w:rsidRDefault="009B2AE5" w:rsidP="008130FA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котенок, на которого лает собака;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отдохнуть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турист, снявший тяжелый рюкзак;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ребенок, который много потрудился</w:t>
      </w:r>
      <w:r w:rsidR="002E2EDC"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2AE5" w:rsidRPr="008130FA" w:rsidRDefault="009B2AE5" w:rsidP="002E2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уставший воин после победы.</w:t>
      </w:r>
    </w:p>
    <w:p w:rsidR="009B2AE5" w:rsidRPr="008130FA" w:rsidRDefault="009B2AE5" w:rsidP="009B2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устать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папа после работы;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человек, поднявший арбуз;</w:t>
      </w:r>
    </w:p>
    <w:p w:rsidR="009B2AE5" w:rsidRPr="008130FA" w:rsidRDefault="009B2AE5" w:rsidP="002E2EDC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муравей, притащивший большую муху;</w:t>
      </w:r>
    </w:p>
    <w:p w:rsidR="00685B3A" w:rsidRDefault="00685B3A" w:rsidP="00AC3B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(авторы — Е.К. Лютова.Г.Б. Монина)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тактильных ощущений, формирование выдержки, терпимого отношения к физическому контакту с другими людьми. Количество играющих: 3-6 человек. Необходимые приспособления: мышка, бубен, платок.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двое детей садятся на стулья друг напротив друга. Одному завязывают глаза, а другому в руки дают бубен. Когда второй играющий начинает играть, третий человек принимается водить мышкой по телу первого ребенка. Мышка бегает, кувыркается, карабкается в соответствии с темпом звучания музыки. Первый участник игры сидит спокойно, он не должен пытаться поймать мышку руками, его задача — сконцентрироваться на своих ощущениях.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несколько инструментов, под звуки которых мышка двигается по-разному: под гармошку она ползет, а под бой барабана — прыгает; или под звуки бубна она ходит по рукам, а под дудочку — взбирается на шею и т. д.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с детьми можно провести беседу о том, что звуки, как и люди, также имеют свой характер, свое настроение. В зависимости от темпа музыки меняются движения, поэтому под одни звуки хочется двигаться плавно и медленно, а под другие хочется попрыгать.</w:t>
      </w:r>
    </w:p>
    <w:p w:rsidR="00685B3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Походка и настроение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показывает движения и просит изобразить настроение: "Покапаем, как мелкий и частый дождик, а теперь с неба падают тяжелые большие капли. Полетаем, как воробей, а теперь- как чайка, как орел. Походим, как старая бабушка, попрыгаем, как веселый клоун. Пройдем, как маленький ребенок, который учится ходить. Осторожно подкрадемся, как кошка к птичке. Пощупаем кочки на болоте. Пройдемся задумчиво, как рассеянный человек. Побежим навстречу к маме, прыгнем ей на шею и обнимем ее".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Радость и грусть (автор — И. Климина)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эмоциональной сферы, умения дифференцировать эмоции и чувства других людей. Количество играющих: любое. Необходимое: рисунки.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дети внимательно рассматривают рисунки, а потом раскладывают их в два ряда — радость и грусть — в зависимости от цветовой гаммы.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основная задача взрослого — помочь детям рассказать о своих чувствах, возникших по поводу того или иного рисунка, объяснить, почему один рисунок они считают веселым, а другой — грустным.</w:t>
      </w:r>
    </w:p>
    <w:p w:rsidR="00685B3A" w:rsidRDefault="00685B3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B3A" w:rsidRPr="008130FA" w:rsidRDefault="00685B3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 Барбос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(автор — Н.Л. Кряжева)</w:t>
      </w:r>
    </w:p>
    <w:p w:rsidR="00685B3A" w:rsidRPr="008130FA" w:rsidRDefault="00685B3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произвольности, самоконтроля. Количество играющих: 6-8 человек. Необходимые приспособления: платок.</w:t>
      </w:r>
    </w:p>
    <w:p w:rsidR="00685B3A" w:rsidRPr="008130FA" w:rsidRDefault="00685B3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выбирается ребенок, который будет «собакой». Он завязывает глаза и уши платком, сворачивается в клубок и делает вид, что спит. Остальные дети должны тихонько проходить мимо него. Неожиданно «собака» просыпается и с лаем ловит побеспокоивших ее детей. Пойманный становится «собакой».</w:t>
      </w:r>
    </w:p>
    <w:p w:rsidR="00685B3A" w:rsidRPr="008130FA" w:rsidRDefault="00685B3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игра проходит шумно и интересно. Взрослому не стоит сдерживать эмоциональные порывы детей, дайте им повеселиться вдоволь. Такой выплеск поможет детям через полчаса сосредоточиться на занятиях.</w:t>
      </w:r>
    </w:p>
    <w:p w:rsidR="009B2AE5" w:rsidRPr="008130FA" w:rsidRDefault="009B2AE5" w:rsidP="00685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A" w:rsidRDefault="008130FA" w:rsidP="00685B3A">
      <w:pPr>
        <w:jc w:val="both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9B2AE5" w:rsidRPr="008130FA" w:rsidRDefault="009B2AE5" w:rsidP="00685B3A">
      <w:pPr>
        <w:pStyle w:val="1"/>
        <w:jc w:val="both"/>
        <w:rPr>
          <w:rFonts w:eastAsia="Times New Roman"/>
          <w:lang w:eastAsia="ru-RU"/>
        </w:rPr>
      </w:pPr>
      <w:bookmarkStart w:id="2" w:name="_Toc25152180"/>
      <w:r w:rsidRPr="008130FA">
        <w:rPr>
          <w:rFonts w:eastAsia="Times New Roman"/>
          <w:lang w:eastAsia="ru-RU"/>
        </w:rPr>
        <w:lastRenderedPageBreak/>
        <w:t xml:space="preserve">Игры для детей </w:t>
      </w:r>
      <w:r w:rsidR="002E2EDC" w:rsidRPr="008130FA">
        <w:rPr>
          <w:rFonts w:eastAsia="Times New Roman"/>
          <w:lang w:eastAsia="ru-RU"/>
        </w:rPr>
        <w:t xml:space="preserve">с </w:t>
      </w:r>
      <w:r w:rsidRPr="008130FA">
        <w:rPr>
          <w:rFonts w:eastAsia="Times New Roman"/>
          <w:lang w:eastAsia="ru-RU"/>
        </w:rPr>
        <w:t>5</w:t>
      </w:r>
      <w:r w:rsidR="00AC3BA1" w:rsidRPr="008130FA">
        <w:rPr>
          <w:rFonts w:eastAsia="Times New Roman"/>
          <w:lang w:eastAsia="ru-RU"/>
        </w:rPr>
        <w:t>- 6</w:t>
      </w:r>
      <w:r w:rsidRPr="008130FA">
        <w:rPr>
          <w:rFonts w:eastAsia="Times New Roman"/>
          <w:lang w:eastAsia="ru-RU"/>
        </w:rPr>
        <w:t xml:space="preserve"> лет</w:t>
      </w:r>
      <w:bookmarkEnd w:id="2"/>
    </w:p>
    <w:p w:rsidR="00685B3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Джаз тела</w:t>
      </w: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AE5" w:rsidRPr="00685B3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Танцующие встают в круг. Звучит ритмичная музыка. Ведущий показывает порядок выполнения движений. Сначала только движения головой и шеей в разные стороны, вперед и назад в разном ритме. Затем двигаются только плечи, то вместе, то попеременно, то вперед, то назад, то вверх, то вниз. Далее движения рук в локтях, потом - в кистях. Следующие движения - бедрами, затем коленями, далее -ступнями. А теперь надо постепенно прибавлять каждое отработанное движение по порядку: голова + плечи + локти + кисти + бедра + колени + ступни. В конце упражнения надо стараться двигаться всеми этими частями тела одновременно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«Мирные» и «воинственные» 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умения слушать и концентрировать внимание; стимулировать общение; развитие способности различать звуки; высвобождение энергии.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играющих: 6-10 человек.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приспособления: музыкальный инструмент для каждого играющего.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все дети выбирают себе музыкальные инструменты. Те, кто выбрал тихо звучащие, относятся к племени «мирных», а те, чьи инструменты звучат громко, — к племени «воинственных». По легенде племена живут на разных берегах, поэтому общаться могут только посредством звуков, по очереди играя на музыкальных инструментах. Дети могут сопровождать исполнение танцами, соответственно музыке — спокойными или энергичными.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важно оговорить с детьми, что громкость звучания инструмента — это отражение его характера, который можно показать движением, танцем, мимикой. Но даже характер можно изменить, если очень постараться. И после того, как одни дети «навоюются» вдоволь, а другим надоест быть «мирными», можно предложить попытаться изменить характер. Это хорошая возможность для детей попробовать разные стили поведения, найти для себя наиболее подходящий.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(автор — Н. Кряжева)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отработка отрицательных эмоций. Количество играющих: группа детей. Необходимые приспособления: полотенце.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выбирается ведущий — «Жужа», он сидит на стуле с полотенцем в руках, а остальные дети бегают вокруг него, дразнятся, строят рожицы, щекочут ее. Когда «Жуже» это надоест, она вскакивает и гоняется за обидчиками, стараясь ударить их полотенцем по спине. Следующей «Жужей» становится первый из обидчиков, до которого она дотронется.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нужно настроить детей на то, что дразнилки не должны быть обидными. А «Жужа» должна терпеть как можно дольше.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Оживлялки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(автор — И. Климина)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умения выражать свои эмоции невербально. 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играющих: любое. Необходимые приспособления: рисунки детей.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дети рассматривают рисунки друг друга, а потом один из участников пытается изобразить любой из рисунков с помощью мимики и жестов, остальные дети должны угадать, какую картину он показывает.</w:t>
      </w: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интересно, если вариантов будет несколько. Тогда детям можно наглядно объяснить, что одно и то же явление или предмет у разных людей могут вызывать различные чувства, но каждый человек имеет право на свое мнение.</w:t>
      </w:r>
    </w:p>
    <w:p w:rsidR="008130FA" w:rsidRDefault="008130FA" w:rsidP="00685B3A">
      <w:pPr>
        <w:jc w:val="both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br w:type="page"/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FA" w:rsidRPr="008130FA" w:rsidRDefault="008130FA" w:rsidP="00685B3A">
      <w:pPr>
        <w:shd w:val="clear" w:color="auto" w:fill="FFFFFF"/>
        <w:spacing w:after="0" w:line="294" w:lineRule="atLeast"/>
        <w:jc w:val="both"/>
        <w:rPr>
          <w:rStyle w:val="10"/>
        </w:rPr>
      </w:pPr>
      <w:bookmarkStart w:id="3" w:name="_Toc25152181"/>
      <w:r w:rsidRPr="008130FA">
        <w:rPr>
          <w:rStyle w:val="10"/>
        </w:rPr>
        <w:t xml:space="preserve">Игры для детей </w:t>
      </w:r>
      <w:r>
        <w:rPr>
          <w:rStyle w:val="10"/>
        </w:rPr>
        <w:t>6</w:t>
      </w:r>
      <w:r w:rsidRPr="008130FA">
        <w:rPr>
          <w:rStyle w:val="10"/>
        </w:rPr>
        <w:t xml:space="preserve">  - </w:t>
      </w:r>
      <w:r>
        <w:rPr>
          <w:rStyle w:val="10"/>
        </w:rPr>
        <w:t>7</w:t>
      </w:r>
      <w:r w:rsidRPr="008130FA">
        <w:rPr>
          <w:rStyle w:val="10"/>
        </w:rPr>
        <w:t xml:space="preserve"> лет</w:t>
      </w:r>
      <w:bookmarkEnd w:id="3"/>
    </w:p>
    <w:p w:rsidR="00685B3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пяти движений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C3BA1" w:rsidRPr="008130FA" w:rsidRDefault="00AC3BA1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выполнения упражнения необходима запись с музыкой разных темпов, продолжительность каждого темпа - одна минута.</w:t>
      </w:r>
    </w:p>
    <w:p w:rsidR="00C464E0" w:rsidRPr="00C464E0" w:rsidRDefault="00C464E0" w:rsidP="00C464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C3BA1" w:rsidRPr="00C464E0">
        <w:rPr>
          <w:rFonts w:ascii="Times New Roman" w:eastAsia="Times New Roman" w:hAnsi="Times New Roman" w:cs="Times New Roman"/>
          <w:sz w:val="24"/>
          <w:szCs w:val="24"/>
          <w:lang w:eastAsia="ru-RU"/>
        </w:rPr>
        <w:t>"Течение воды". Плавная музыка, текучие, округлые, мягкие, переходящие одно в другое движения.</w:t>
      </w:r>
      <w:r w:rsidR="00AC3BA1" w:rsidRPr="00C46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C3BA1" w:rsidRPr="00C464E0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"Переход через чащу". Импульсивная музыка, резкие, сильные, четкие, рубящие движения, бой барабанов.</w:t>
      </w:r>
    </w:p>
    <w:p w:rsidR="00AC3BA1" w:rsidRPr="00C464E0" w:rsidRDefault="00C464E0" w:rsidP="00C464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C3BA1" w:rsidRPr="00C464E0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"Сломанная кукла". Неструктурированная музыка, хаотичный набор звуков, вытряхивающие, незаконченные движения (как "сломанная кукла").</w:t>
      </w:r>
      <w:r w:rsidR="00AC3BA1" w:rsidRPr="00C46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C3BA1" w:rsidRPr="00C464E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"Полет бабочек". Лирическая, плавная музыка, тонкие, изящные, нежные движения.</w:t>
      </w:r>
      <w:r w:rsidR="00AC3BA1" w:rsidRPr="00C46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C3BA1" w:rsidRPr="00C464E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"Покой". Спокойная, тихая музыка или набор звуков, имитирующих шум воды, морской прибой, звуки леса- стояние без движений, слушать свое тело.</w:t>
      </w:r>
      <w:r w:rsidR="00AC3BA1" w:rsidRPr="00C46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окончания упражнения поговорите с детьми о том, какие движения им больше всего понравились, что легко получалось, а что с трудом.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Ассоциации 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(авторы — Н. Клюева, Ю. Филиппова)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получение обратной связи, развитие рефлексивных способностей.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играющих: группа детей.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выбирают водящего, он выходит из комнаты, а остальные дети в это время договариваются, кого из детей они задумают. Затем водящий возвращается и задает вопросы о загаданном: каким деревом, цветком, птицей или животным мог бы быть этот ребенок. Водящий по ассоциациям должен угадать, кого загадали дети.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в роли загаданного должен побывать каждый ребенок. С помощью этой игры дети могут лучше узнать сами себя, а также узнают о том, что о них думают другие. Но необходимо договориться с детьми о том, что ассоциации не должны быть обидными.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Колдун (автор — С. Чижова)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невербальных средств общения. Описание игры: дети выбирают «колдуна». «Колдун» придумывает какое-либо действие, с помощью которого он лишает «заколдованного» ребенка способности говорить. « Заколдованный » должен с помощью жестов и мимики рассказать, как его поймал в плен «колдун», свои ощущения в момент пленения. Все его движения и выражение лица другие дети описывают словаши. Заколдованный старается жестами выразить свое отношение к их описанию — правильно ли его поняли друзья.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все дети должны побывать в роли заколдованного и в роли «колдуна». Чтобы разнообразить мимические этюды, можно задавать детям вопросы, касающиеся их эмоционального состояния, самочувствия и т. д.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685B3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Пожалуйста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произвольности, слухового внимания. 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Вариант 1. Все дети становятся в круг и выбирают ведущего. Ведущий показывает им разнообразные движения, а остальные дети должны их повторить, но только если ведущий скажет волшебное слово — «Пожалуйста!». Обшившийся выбывает из игры.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 Все дети становятся в круг и выбирают ведущего. Ведущий показывает им разнообразные движения, а остальные дети должны их повторить, когда ведущий скажет волшебное слово «Пожалуйста!». Ошибшийся выходит в центр круга и выполняет какое-нибудь задание — любое придуманное ведущим.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Комментарий: первый вариант игры может использоваться в работе и с детьми 4-5 лет. Второй вариант — эмоционально щадящий чувства детей, так как ошибшийся ребенок имеет возможность исправиться.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Осьминог 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(автор — Н. Кряжева)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навыка работы в команде, ловкости, сообразительности, целеустремленности. Количество играющих: 8-10 человек.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приспособления: теннисные мячики.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четыре ребенка ложатся на полу по кругу, в центре соединяясь друг с другом ногами. Это «осьминог», между его щупальцами (руками детей) разложены «икринки» — мячики. Остальные дети — «рыбки». «Рыбки» «плавают» между щупальцами «осьминога» й собирают «икринки». «Осьминог» активно мешает «рыбкам». Побеждает «рыбка», которая собрала больше всех «икринок». Если «осьминог» сможет поймать какую-то «рыбку» и посадить ее в центр круга, она выбывает из игры.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игра требует от детей высокой концентрации — как от «рыбок», так и от «осьминога». Поэтому часто наблюдается преобладание негативных эмоций. Взрослый должен вовремя это заметить и переключить детей. Иногда даже целесообразно остановить игру.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Улитка </w:t>
      </w:r>
      <w:r w:rsidRPr="0081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(автор — Н. Кряжева)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выдержки и самоконтроля. Количество: 4-5 человек.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дети становятся в одну линию и по сигналу начинают медленно продвигаться к заранее оговоренному месту, причем нельзя останавливаться и разворачиваться. Побеждает пришедший к финишу последним.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чтобы выполнить правила этой игры, детям-дошкольникам требуется приложить немало усилий, так как они активны и подвижны.</w:t>
      </w:r>
    </w:p>
    <w:p w:rsidR="009B2AE5" w:rsidRPr="008130FA" w:rsidRDefault="009B2AE5" w:rsidP="00685B3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полезно эту игру включать в работу групп, в которых участвуют конфликтные, агрессивные дети. Также ее можно использовать в работе с гиперактивными детьми, но лишь на последних этапах коррекции.</w:t>
      </w:r>
    </w:p>
    <w:p w:rsidR="009B2AE5" w:rsidRPr="008130FA" w:rsidRDefault="009B2AE5" w:rsidP="009B2A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9B2A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8130FA" w:rsidRDefault="009B2AE5" w:rsidP="009B2A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E5" w:rsidRPr="00C464E0" w:rsidRDefault="009B2AE5" w:rsidP="009B2A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</w:pPr>
    </w:p>
    <w:p w:rsidR="008130FA" w:rsidRPr="00C464E0" w:rsidRDefault="008130FA" w:rsidP="008130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</w:pPr>
      <w:r w:rsidRPr="00C464E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4"/>
          <w:lang w:eastAsia="ru-RU"/>
        </w:rPr>
        <w:t>ИГРАЙТЕ ВСЕЙ СЕМЬЕЙ ВМЕСТЕ С ДЕТЬМИ ДОМА</w:t>
      </w:r>
    </w:p>
    <w:p w:rsidR="009B2AE5" w:rsidRPr="00C464E0" w:rsidRDefault="009B2AE5" w:rsidP="009B2A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4"/>
          <w:lang w:eastAsia="ru-RU"/>
        </w:rPr>
      </w:pPr>
      <w:r w:rsidRPr="00C464E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4"/>
          <w:lang w:eastAsia="ru-RU"/>
        </w:rPr>
        <w:t>УДАЧИ ВАМ И ВАШИМ ДЕТКАМ</w:t>
      </w:r>
    </w:p>
    <w:p w:rsidR="009B2AE5" w:rsidRPr="008130FA" w:rsidRDefault="009B2AE5" w:rsidP="009B2A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001" w:rsidRPr="008130FA" w:rsidRDefault="00401001">
      <w:pPr>
        <w:rPr>
          <w:rFonts w:ascii="Times New Roman" w:hAnsi="Times New Roman" w:cs="Times New Roman"/>
          <w:b/>
        </w:rPr>
      </w:pPr>
      <w:bookmarkStart w:id="4" w:name="_GoBack"/>
      <w:bookmarkEnd w:id="4"/>
    </w:p>
    <w:sectPr w:rsidR="00401001" w:rsidRPr="008130FA" w:rsidSect="00184DCA">
      <w:footerReference w:type="default" r:id="rId8"/>
      <w:pgSz w:w="11906" w:h="16838"/>
      <w:pgMar w:top="567" w:right="1274" w:bottom="510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1C" w:rsidRDefault="0019231C" w:rsidP="009B2AE5">
      <w:pPr>
        <w:spacing w:after="0" w:line="240" w:lineRule="auto"/>
      </w:pPr>
      <w:r>
        <w:separator/>
      </w:r>
    </w:p>
  </w:endnote>
  <w:endnote w:type="continuationSeparator" w:id="1">
    <w:p w:rsidR="0019231C" w:rsidRDefault="0019231C" w:rsidP="009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127898"/>
      <w:docPartObj>
        <w:docPartGallery w:val="Page Numbers (Bottom of Page)"/>
        <w:docPartUnique/>
      </w:docPartObj>
    </w:sdtPr>
    <w:sdtContent>
      <w:p w:rsidR="00AC3BA1" w:rsidRDefault="0067376A">
        <w:pPr>
          <w:pStyle w:val="a5"/>
          <w:jc w:val="center"/>
        </w:pPr>
        <w:r>
          <w:fldChar w:fldCharType="begin"/>
        </w:r>
        <w:r w:rsidR="00AC3BA1">
          <w:instrText>PAGE   \* MERGEFORMAT</w:instrText>
        </w:r>
        <w:r>
          <w:fldChar w:fldCharType="separate"/>
        </w:r>
        <w:r w:rsidR="00050357">
          <w:rPr>
            <w:noProof/>
          </w:rPr>
          <w:t>1</w:t>
        </w:r>
        <w:r>
          <w:fldChar w:fldCharType="end"/>
        </w:r>
      </w:p>
    </w:sdtContent>
  </w:sdt>
  <w:p w:rsidR="009B2AE5" w:rsidRDefault="009B2A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1C" w:rsidRDefault="0019231C" w:rsidP="009B2AE5">
      <w:pPr>
        <w:spacing w:after="0" w:line="240" w:lineRule="auto"/>
      </w:pPr>
      <w:r>
        <w:separator/>
      </w:r>
    </w:p>
  </w:footnote>
  <w:footnote w:type="continuationSeparator" w:id="1">
    <w:p w:rsidR="0019231C" w:rsidRDefault="0019231C" w:rsidP="009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8F3"/>
    <w:multiLevelType w:val="hybridMultilevel"/>
    <w:tmpl w:val="C4D8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0A7F"/>
    <w:multiLevelType w:val="multilevel"/>
    <w:tmpl w:val="D422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AE5"/>
    <w:rsid w:val="00050357"/>
    <w:rsid w:val="00184DCA"/>
    <w:rsid w:val="0019231C"/>
    <w:rsid w:val="00242596"/>
    <w:rsid w:val="002E2EDC"/>
    <w:rsid w:val="00401001"/>
    <w:rsid w:val="004E1E47"/>
    <w:rsid w:val="00515A73"/>
    <w:rsid w:val="00615AA6"/>
    <w:rsid w:val="0067376A"/>
    <w:rsid w:val="00685B3A"/>
    <w:rsid w:val="006D30F0"/>
    <w:rsid w:val="007344FD"/>
    <w:rsid w:val="00773458"/>
    <w:rsid w:val="008130FA"/>
    <w:rsid w:val="009B2AE5"/>
    <w:rsid w:val="00AC3BA1"/>
    <w:rsid w:val="00B17725"/>
    <w:rsid w:val="00C464E0"/>
    <w:rsid w:val="00E47E25"/>
    <w:rsid w:val="00FA1610"/>
    <w:rsid w:val="00FB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E5"/>
  </w:style>
  <w:style w:type="paragraph" w:styleId="1">
    <w:name w:val="heading 1"/>
    <w:basedOn w:val="a"/>
    <w:next w:val="a"/>
    <w:link w:val="10"/>
    <w:uiPriority w:val="9"/>
    <w:qFormat/>
    <w:rsid w:val="00813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AE5"/>
  </w:style>
  <w:style w:type="paragraph" w:styleId="a5">
    <w:name w:val="footer"/>
    <w:basedOn w:val="a"/>
    <w:link w:val="a6"/>
    <w:uiPriority w:val="99"/>
    <w:unhideWhenUsed/>
    <w:rsid w:val="009B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AE5"/>
  </w:style>
  <w:style w:type="character" w:customStyle="1" w:styleId="10">
    <w:name w:val="Заголовок 1 Знак"/>
    <w:basedOn w:val="a0"/>
    <w:link w:val="1"/>
    <w:uiPriority w:val="9"/>
    <w:rsid w:val="00813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85B3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5B3A"/>
    <w:pPr>
      <w:spacing w:after="100"/>
    </w:pPr>
  </w:style>
  <w:style w:type="character" w:styleId="a8">
    <w:name w:val="Hyperlink"/>
    <w:basedOn w:val="a0"/>
    <w:uiPriority w:val="99"/>
    <w:unhideWhenUsed/>
    <w:rsid w:val="00685B3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B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46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E5"/>
  </w:style>
  <w:style w:type="paragraph" w:styleId="1">
    <w:name w:val="heading 1"/>
    <w:basedOn w:val="a"/>
    <w:next w:val="a"/>
    <w:link w:val="10"/>
    <w:uiPriority w:val="9"/>
    <w:qFormat/>
    <w:rsid w:val="00813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AE5"/>
  </w:style>
  <w:style w:type="paragraph" w:styleId="a5">
    <w:name w:val="footer"/>
    <w:basedOn w:val="a"/>
    <w:link w:val="a6"/>
    <w:uiPriority w:val="99"/>
    <w:unhideWhenUsed/>
    <w:rsid w:val="009B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AE5"/>
  </w:style>
  <w:style w:type="character" w:customStyle="1" w:styleId="10">
    <w:name w:val="Заголовок 1 Знак"/>
    <w:basedOn w:val="a0"/>
    <w:link w:val="1"/>
    <w:uiPriority w:val="9"/>
    <w:rsid w:val="00813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85B3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5B3A"/>
    <w:pPr>
      <w:spacing w:after="100"/>
    </w:pPr>
  </w:style>
  <w:style w:type="character" w:styleId="a8">
    <w:name w:val="Hyperlink"/>
    <w:basedOn w:val="a0"/>
    <w:uiPriority w:val="99"/>
    <w:unhideWhenUsed/>
    <w:rsid w:val="00685B3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B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46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6D4C-6A7A-4102-A085-F5908442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Костина</cp:lastModifiedBy>
  <cp:revision>7</cp:revision>
  <dcterms:created xsi:type="dcterms:W3CDTF">2019-11-20T09:24:00Z</dcterms:created>
  <dcterms:modified xsi:type="dcterms:W3CDTF">2019-11-25T16:24:00Z</dcterms:modified>
</cp:coreProperties>
</file>