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DF" w:rsidRDefault="0054364C">
      <w:r>
        <w:t xml:space="preserve"> В настоящее время учащаяся 8 класса  Бугренкова Нелли проводит исследование « Влияние времени года на плотность молока»</w:t>
      </w:r>
    </w:p>
    <w:p w:rsidR="0054364C" w:rsidRDefault="0054364C">
      <w:r>
        <w:t>Учащиеся 8 класса Грачев Андрей и Руденок Александр  исследуют  «Гальванические элементы с вашего стола» ( получение  источников питания при помощи яблок, соленых огурцов и т.д.)</w:t>
      </w:r>
    </w:p>
    <w:sectPr w:rsidR="0054364C" w:rsidSect="00811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364C"/>
    <w:rsid w:val="0054364C"/>
    <w:rsid w:val="0081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2013-02-25T14:43:00Z</dcterms:created>
  <dcterms:modified xsi:type="dcterms:W3CDTF">2013-02-25T14:46:00Z</dcterms:modified>
</cp:coreProperties>
</file>