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B7" w:rsidRPr="00553F77" w:rsidRDefault="00D77DB7" w:rsidP="007750FD">
      <w:pPr>
        <w:pStyle w:val="a3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53F77">
        <w:rPr>
          <w:rFonts w:ascii="Times New Roman" w:hAnsi="Times New Roman"/>
          <w:b/>
          <w:sz w:val="24"/>
          <w:szCs w:val="24"/>
        </w:rPr>
        <w:t>Место изобразительного искусства в учебном плане</w:t>
      </w:r>
    </w:p>
    <w:p w:rsidR="00553F77" w:rsidRDefault="00553F77" w:rsidP="007750F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77DB7" w:rsidRPr="00553F77">
        <w:rPr>
          <w:rFonts w:ascii="Times New Roman" w:hAnsi="Times New Roman"/>
          <w:sz w:val="24"/>
          <w:szCs w:val="24"/>
        </w:rPr>
        <w:t xml:space="preserve">Программа по изобразительному искусству  для 5 класса составлена на базе Федерального государственного общеобразовательного стандарта основного общего образования РФ от 17 декабря 2010 г. № 1897; </w:t>
      </w:r>
      <w:proofErr w:type="gramStart"/>
      <w:r w:rsidR="00D77DB7" w:rsidRPr="00553F77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31 декабря 2015 года, №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1577, Письмом министерства образования и науки Российской Федерации от 28.10.2015 года "О рабочих программах учебных предметов", примерной программы основного общего образования по изобразительному</w:t>
      </w:r>
      <w:proofErr w:type="gramEnd"/>
      <w:r w:rsidR="00D77DB7" w:rsidRPr="00553F77">
        <w:rPr>
          <w:rFonts w:ascii="Times New Roman" w:hAnsi="Times New Roman"/>
          <w:sz w:val="24"/>
          <w:szCs w:val="24"/>
        </w:rPr>
        <w:t xml:space="preserve">  искусству в соответствии с основными по</w:t>
      </w:r>
      <w:r w:rsidR="00D77DB7" w:rsidRPr="00553F77">
        <w:rPr>
          <w:rFonts w:ascii="Times New Roman" w:hAnsi="Times New Roman"/>
          <w:sz w:val="24"/>
          <w:szCs w:val="24"/>
        </w:rPr>
        <w:softHyphen/>
        <w:t>ложениями ФГОС нового поколения, ориентирована на со</w:t>
      </w:r>
      <w:r w:rsidR="00D77DB7" w:rsidRPr="00553F77">
        <w:rPr>
          <w:rFonts w:ascii="Times New Roman" w:hAnsi="Times New Roman"/>
          <w:sz w:val="24"/>
          <w:szCs w:val="24"/>
        </w:rPr>
        <w:softHyphen/>
        <w:t>держание авторской программы и на учебник Горяева Н.А., Островская О.В. Декоративно-прикладное искусство в жизни человека  (М: Просвещение, 2015). В 5 классе на изучение предмета  отводится– 34 часа, 34 нед</w:t>
      </w:r>
      <w:r>
        <w:rPr>
          <w:rFonts w:ascii="Times New Roman" w:hAnsi="Times New Roman"/>
          <w:sz w:val="24"/>
          <w:szCs w:val="24"/>
        </w:rPr>
        <w:t>ели в год.</w:t>
      </w:r>
    </w:p>
    <w:p w:rsidR="003E76AF" w:rsidRDefault="003E76AF" w:rsidP="007750F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z w:val="24"/>
          <w:szCs w:val="24"/>
        </w:rPr>
        <w:t>Основная</w:t>
      </w:r>
      <w:r w:rsidRPr="00553F77">
        <w:rPr>
          <w:rStyle w:val="a9"/>
          <w:sz w:val="24"/>
          <w:szCs w:val="24"/>
        </w:rPr>
        <w:t xml:space="preserve"> </w:t>
      </w:r>
      <w:r w:rsidRPr="00553F77">
        <w:rPr>
          <w:rStyle w:val="a9"/>
          <w:b w:val="0"/>
          <w:sz w:val="24"/>
          <w:szCs w:val="24"/>
        </w:rPr>
        <w:t>цель</w:t>
      </w:r>
      <w:r w:rsidRPr="00553F77">
        <w:rPr>
          <w:rFonts w:ascii="Times New Roman" w:hAnsi="Times New Roman"/>
          <w:b/>
          <w:sz w:val="24"/>
          <w:szCs w:val="24"/>
        </w:rPr>
        <w:t xml:space="preserve"> </w:t>
      </w:r>
      <w:r w:rsidRPr="00553F77">
        <w:rPr>
          <w:rFonts w:ascii="Times New Roman" w:hAnsi="Times New Roman"/>
          <w:sz w:val="24"/>
          <w:szCs w:val="24"/>
        </w:rPr>
        <w:t>школьного предмет «Изобразительное искусство» - развитие</w:t>
      </w:r>
      <w:r w:rsidRPr="00553F7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53F77">
        <w:rPr>
          <w:rFonts w:ascii="Times New Roman" w:hAnsi="Times New Roman"/>
          <w:sz w:val="24"/>
          <w:szCs w:val="24"/>
        </w:rPr>
        <w:t xml:space="preserve">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FC5C03" w:rsidRPr="00553F77" w:rsidRDefault="00FC5C03" w:rsidP="007750F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C5C03">
        <w:rPr>
          <w:rFonts w:ascii="Times New Roman" w:hAnsi="Times New Roman"/>
          <w:sz w:val="24"/>
          <w:szCs w:val="24"/>
        </w:rPr>
        <w:t>Тема 5 класса — «Декоративно-прикладное искусство в жизни человека» 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местные, художественные традиции и конкретные промыслы.</w:t>
      </w:r>
    </w:p>
    <w:p w:rsidR="00D77DB7" w:rsidRPr="00553F77" w:rsidRDefault="003E76AF" w:rsidP="007750F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z w:val="24"/>
          <w:szCs w:val="24"/>
        </w:rPr>
        <w:t>Программа построена так, чтобы дать школьникам представления о системе взаимодействия искусства</w:t>
      </w:r>
      <w:r w:rsidR="006F1081">
        <w:rPr>
          <w:rFonts w:ascii="Times New Roman" w:hAnsi="Times New Roman"/>
          <w:sz w:val="24"/>
          <w:szCs w:val="24"/>
        </w:rPr>
        <w:t xml:space="preserve"> с жизнью. Предусматривается ши</w:t>
      </w:r>
      <w:r w:rsidRPr="00553F77">
        <w:rPr>
          <w:rFonts w:ascii="Times New Roman" w:hAnsi="Times New Roman"/>
          <w:sz w:val="24"/>
          <w:szCs w:val="24"/>
        </w:rPr>
        <w:t>рокое привлечение жизненного опы</w:t>
      </w:r>
      <w:r w:rsidR="006F1081">
        <w:rPr>
          <w:rFonts w:ascii="Times New Roman" w:hAnsi="Times New Roman"/>
          <w:sz w:val="24"/>
          <w:szCs w:val="24"/>
        </w:rPr>
        <w:t>та учащихся, обращение к окружа</w:t>
      </w:r>
      <w:r w:rsidRPr="00553F77">
        <w:rPr>
          <w:rFonts w:ascii="Times New Roman" w:hAnsi="Times New Roman"/>
          <w:sz w:val="24"/>
          <w:szCs w:val="24"/>
        </w:rPr>
        <w:t>ющей действительности. Работа н</w:t>
      </w:r>
      <w:r w:rsidR="006F1081">
        <w:rPr>
          <w:rFonts w:ascii="Times New Roman" w:hAnsi="Times New Roman"/>
          <w:sz w:val="24"/>
          <w:szCs w:val="24"/>
        </w:rPr>
        <w:t>а основе наблюдения и эстетичес</w:t>
      </w:r>
      <w:r w:rsidRPr="00553F77">
        <w:rPr>
          <w:rFonts w:ascii="Times New Roman" w:hAnsi="Times New Roman"/>
          <w:sz w:val="24"/>
          <w:szCs w:val="24"/>
        </w:rPr>
        <w:t>кого переживания окружающей реальности является важным условием освоения школьниками программного материала.</w:t>
      </w:r>
    </w:p>
    <w:p w:rsidR="003E76AF" w:rsidRPr="00553F77" w:rsidRDefault="003E76AF" w:rsidP="007750F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76AF" w:rsidRPr="00553F77" w:rsidRDefault="004B1297" w:rsidP="00432539">
      <w:pPr>
        <w:tabs>
          <w:tab w:val="left" w:pos="851"/>
        </w:tabs>
        <w:spacing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 xml:space="preserve">  </w:t>
      </w:r>
      <w:r w:rsidR="003E76AF" w:rsidRPr="00553F7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2. Планируемые предметные результаты освоения </w:t>
      </w:r>
      <w:r w:rsidR="0052716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изобразительного искусства</w:t>
      </w:r>
      <w:r w:rsidR="003E76AF" w:rsidRPr="00553F7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в </w:t>
      </w:r>
      <w:r w:rsidR="00527165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5</w:t>
      </w:r>
      <w:r w:rsidR="003E76AF" w:rsidRPr="00553F7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классе</w:t>
      </w:r>
    </w:p>
    <w:p w:rsidR="003E76AF" w:rsidRPr="00553F77" w:rsidRDefault="004B1297" w:rsidP="00432539">
      <w:pPr>
        <w:pStyle w:val="a3"/>
        <w:numPr>
          <w:ilvl w:val="0"/>
          <w:numId w:val="44"/>
        </w:numPr>
        <w:tabs>
          <w:tab w:val="left" w:pos="851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z w:val="24"/>
          <w:szCs w:val="24"/>
        </w:rPr>
        <w:t xml:space="preserve"> </w:t>
      </w:r>
      <w:r w:rsidR="003E76AF" w:rsidRPr="00553F77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="003E76AF" w:rsidRPr="00553F77">
        <w:rPr>
          <w:rFonts w:ascii="Times New Roman" w:hAnsi="Times New Roman"/>
          <w:iCs/>
          <w:sz w:val="24"/>
          <w:szCs w:val="24"/>
        </w:rPr>
        <w:t>жизни и сред</w:t>
      </w:r>
      <w:r w:rsidR="003E76AF" w:rsidRPr="00553F77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="003E76AF" w:rsidRPr="00553F77">
        <w:rPr>
          <w:rFonts w:ascii="Times New Roman" w:hAnsi="Times New Roman"/>
          <w:iCs/>
          <w:sz w:val="24"/>
          <w:szCs w:val="24"/>
        </w:rPr>
        <w:t>эмоционально</w:t>
      </w:r>
      <w:r w:rsidR="003E76AF" w:rsidRPr="00553F77">
        <w:rPr>
          <w:rFonts w:ascii="Times New Roman" w:hAnsi="Times New Roman"/>
          <w:sz w:val="24"/>
          <w:szCs w:val="24"/>
        </w:rPr>
        <w:t>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3E76AF" w:rsidRPr="00553F77" w:rsidRDefault="003E76AF" w:rsidP="00432539">
      <w:pPr>
        <w:pStyle w:val="a3"/>
        <w:numPr>
          <w:ilvl w:val="0"/>
          <w:numId w:val="44"/>
        </w:numPr>
        <w:tabs>
          <w:tab w:val="left" w:pos="851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iCs/>
          <w:sz w:val="24"/>
          <w:szCs w:val="24"/>
        </w:rPr>
        <w:t>развитие</w:t>
      </w:r>
      <w:r w:rsidRPr="00553F77">
        <w:rPr>
          <w:rFonts w:ascii="Times New Roman" w:hAnsi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3E76AF" w:rsidRPr="00553F77" w:rsidRDefault="003E76AF" w:rsidP="00432539">
      <w:pPr>
        <w:pStyle w:val="a3"/>
        <w:numPr>
          <w:ilvl w:val="0"/>
          <w:numId w:val="44"/>
        </w:numPr>
        <w:tabs>
          <w:tab w:val="left" w:pos="851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3E76AF" w:rsidRPr="00553F77" w:rsidRDefault="003E76AF" w:rsidP="00432539">
      <w:pPr>
        <w:pStyle w:val="a3"/>
        <w:numPr>
          <w:ilvl w:val="0"/>
          <w:numId w:val="44"/>
        </w:numPr>
        <w:tabs>
          <w:tab w:val="left" w:pos="851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3E76AF" w:rsidRPr="00553F77" w:rsidRDefault="003E76AF" w:rsidP="00432539">
      <w:pPr>
        <w:pStyle w:val="a3"/>
        <w:numPr>
          <w:ilvl w:val="0"/>
          <w:numId w:val="44"/>
        </w:numPr>
        <w:tabs>
          <w:tab w:val="left" w:pos="851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</w:t>
      </w:r>
      <w:r w:rsidRPr="00553F77">
        <w:rPr>
          <w:rFonts w:ascii="Times New Roman" w:hAnsi="Times New Roman"/>
          <w:sz w:val="24"/>
          <w:szCs w:val="24"/>
        </w:rPr>
        <w:lastRenderedPageBreak/>
        <w:t xml:space="preserve">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3E76AF" w:rsidRPr="00553F77" w:rsidRDefault="003E76AF" w:rsidP="00432539">
      <w:pPr>
        <w:pStyle w:val="a3"/>
        <w:numPr>
          <w:ilvl w:val="0"/>
          <w:numId w:val="44"/>
        </w:numPr>
        <w:tabs>
          <w:tab w:val="left" w:pos="851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553F77"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553F77">
        <w:rPr>
          <w:rFonts w:ascii="Times New Roman" w:hAnsi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3E76AF" w:rsidRPr="00553F77" w:rsidRDefault="003E76AF" w:rsidP="00432539">
      <w:pPr>
        <w:pStyle w:val="a3"/>
        <w:numPr>
          <w:ilvl w:val="0"/>
          <w:numId w:val="44"/>
        </w:numPr>
        <w:tabs>
          <w:tab w:val="left" w:pos="851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553F77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553F77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553F77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3E76AF" w:rsidRPr="00553F77" w:rsidRDefault="003E76AF" w:rsidP="00432539">
      <w:pPr>
        <w:pStyle w:val="a3"/>
        <w:numPr>
          <w:ilvl w:val="0"/>
          <w:numId w:val="44"/>
        </w:numPr>
        <w:tabs>
          <w:tab w:val="left" w:pos="851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3E76AF" w:rsidRPr="00553F77" w:rsidRDefault="003E76AF" w:rsidP="00432539">
      <w:pPr>
        <w:pStyle w:val="a3"/>
        <w:numPr>
          <w:ilvl w:val="0"/>
          <w:numId w:val="44"/>
        </w:numPr>
        <w:tabs>
          <w:tab w:val="left" w:pos="851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3E76AF" w:rsidRPr="00553F77" w:rsidRDefault="003E76AF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60143" w:rsidRPr="00553F77" w:rsidRDefault="00160143" w:rsidP="007750F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53F7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Предметные результаты обучения </w:t>
      </w:r>
    </w:p>
    <w:p w:rsidR="00160143" w:rsidRPr="00553F77" w:rsidRDefault="00160143" w:rsidP="007750F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53F7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Ученик научится: </w:t>
      </w:r>
    </w:p>
    <w:p w:rsidR="00160143" w:rsidRPr="00553F77" w:rsidRDefault="00160143" w:rsidP="007750FD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553F77">
        <w:rPr>
          <w:rStyle w:val="c4"/>
        </w:rPr>
        <w:t>осознавать древние корни, места и значения уникального народного (крестьянского) прикладного искусства в жизни отдельного человека и сообщества людей, территориально связанных между собой;</w:t>
      </w:r>
    </w:p>
    <w:p w:rsidR="00160143" w:rsidRPr="00553F77" w:rsidRDefault="00160143" w:rsidP="007750FD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553F77">
        <w:rPr>
          <w:rStyle w:val="c4"/>
        </w:rPr>
        <w:t>знать и понимать специфику образного языка народного (крестьянского) прикладного искусства, семантического значения традиционных образов (древо жизни, мать-земля, конь, птица, солярные знаки);</w:t>
      </w:r>
    </w:p>
    <w:p w:rsidR="00160143" w:rsidRPr="00553F77" w:rsidRDefault="00160143" w:rsidP="007750FD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553F77">
        <w:rPr>
          <w:rStyle w:val="c4"/>
        </w:rPr>
        <w:t>уметь выявлять в произведениях крестьянского прикладного искусства тесную связь утилитарно-функционального и художественно-образного начал, конструктивного, декоративного и изобразительного элементов, формы и декора, использовать эти знания в практической деятельности;</w:t>
      </w:r>
    </w:p>
    <w:p w:rsidR="00160143" w:rsidRPr="00553F77" w:rsidRDefault="00160143" w:rsidP="007750FD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553F77">
        <w:rPr>
          <w:rStyle w:val="c4"/>
        </w:rPr>
        <w:t>применять в практических формах работы образного языка произведений крестьянского прикладного искусства, его специфики, а также приобретать опыт выполнения условного, лаконичного декоративно-обобщённого изображения в опоре на существующие народные традиции;</w:t>
      </w:r>
    </w:p>
    <w:p w:rsidR="00160143" w:rsidRPr="00553F77" w:rsidRDefault="00160143" w:rsidP="007750FD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553F77">
        <w:rPr>
          <w:rStyle w:val="c4"/>
        </w:rPr>
        <w:t>приобретать опыт выполнения декоративной работы, творческих проектов, эскизов (деревянная утварь, надомная резьба, орнамент вышивки, украшение женского праздничного костюма и т. д.) на основе народной традиции в различных художественных материалах и техниках;</w:t>
      </w:r>
    </w:p>
    <w:p w:rsidR="00527165" w:rsidRPr="00527165" w:rsidRDefault="00527165" w:rsidP="007750FD">
      <w:pPr>
        <w:numPr>
          <w:ilvl w:val="0"/>
          <w:numId w:val="38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Style w:val="c4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716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160143" w:rsidRPr="00553F77" w:rsidRDefault="00160143" w:rsidP="007750FD">
      <w:pPr>
        <w:pStyle w:val="c1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709" w:hanging="425"/>
        <w:jc w:val="both"/>
      </w:pPr>
      <w:r w:rsidRPr="00553F77">
        <w:rPr>
          <w:rStyle w:val="c4"/>
        </w:rPr>
        <w:t>приобретать опыт совместной поисковой деятельности, связанной с изучением древних корней и особенностей крестьянского прикладного искусства.</w:t>
      </w:r>
    </w:p>
    <w:p w:rsidR="00160143" w:rsidRPr="00553F77" w:rsidRDefault="00160143" w:rsidP="007750F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160143" w:rsidRPr="00553F77" w:rsidRDefault="00160143" w:rsidP="007750F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</w:pPr>
      <w:r w:rsidRPr="00553F77">
        <w:rPr>
          <w:rFonts w:ascii="Times New Roman" w:eastAsia="Andale Sans UI" w:hAnsi="Times New Roman" w:cs="Times New Roman"/>
          <w:b/>
          <w:i/>
          <w:kern w:val="1"/>
          <w:sz w:val="24"/>
          <w:szCs w:val="24"/>
        </w:rPr>
        <w:t xml:space="preserve">Ученик получит возможность научиться: </w:t>
      </w:r>
    </w:p>
    <w:p w:rsidR="004830D0" w:rsidRPr="00F2058F" w:rsidRDefault="004830D0" w:rsidP="007750FD">
      <w:pPr>
        <w:pStyle w:val="a3"/>
        <w:numPr>
          <w:ilvl w:val="0"/>
          <w:numId w:val="40"/>
        </w:numPr>
        <w:jc w:val="both"/>
        <w:rPr>
          <w:rFonts w:ascii="Times New Roman" w:hAnsi="Times New Roman"/>
          <w:i/>
          <w:sz w:val="24"/>
          <w:szCs w:val="24"/>
        </w:rPr>
      </w:pPr>
      <w:r w:rsidRPr="00F2058F">
        <w:rPr>
          <w:rFonts w:ascii="Times New Roman" w:hAnsi="Times New Roman"/>
          <w:i/>
          <w:sz w:val="24"/>
          <w:szCs w:val="24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160143" w:rsidRPr="00F2058F" w:rsidRDefault="004830D0" w:rsidP="007750FD">
      <w:pPr>
        <w:pStyle w:val="a3"/>
        <w:numPr>
          <w:ilvl w:val="0"/>
          <w:numId w:val="40"/>
        </w:numPr>
        <w:jc w:val="both"/>
        <w:rPr>
          <w:rFonts w:ascii="Times New Roman" w:hAnsi="Times New Roman"/>
          <w:i/>
          <w:sz w:val="24"/>
          <w:szCs w:val="24"/>
        </w:rPr>
      </w:pPr>
      <w:r w:rsidRPr="00F2058F">
        <w:rPr>
          <w:rFonts w:ascii="Times New Roman" w:hAnsi="Times New Roman"/>
          <w:i/>
          <w:sz w:val="24"/>
          <w:szCs w:val="24"/>
        </w:rPr>
        <w:t>осознавать необходимость развитого эстетического вкуса в жизни современного человека;</w:t>
      </w:r>
    </w:p>
    <w:p w:rsidR="004830D0" w:rsidRPr="00F2058F" w:rsidRDefault="004830D0" w:rsidP="007750FD">
      <w:pPr>
        <w:pStyle w:val="a3"/>
        <w:numPr>
          <w:ilvl w:val="0"/>
          <w:numId w:val="40"/>
        </w:numPr>
        <w:jc w:val="both"/>
        <w:rPr>
          <w:rFonts w:ascii="Times New Roman" w:hAnsi="Times New Roman"/>
          <w:i/>
          <w:sz w:val="24"/>
          <w:szCs w:val="24"/>
        </w:rPr>
      </w:pPr>
      <w:r w:rsidRPr="00F2058F">
        <w:rPr>
          <w:rFonts w:ascii="Times New Roman" w:hAnsi="Times New Roman"/>
          <w:i/>
          <w:sz w:val="24"/>
          <w:szCs w:val="24"/>
        </w:rPr>
        <w:lastRenderedPageBreak/>
        <w:t>анализировать и высказывать суждение о своей творческой работе и работе одноклассников;</w:t>
      </w:r>
    </w:p>
    <w:p w:rsidR="004830D0" w:rsidRPr="00F2058F" w:rsidRDefault="004830D0" w:rsidP="007750FD">
      <w:pPr>
        <w:pStyle w:val="a3"/>
        <w:numPr>
          <w:ilvl w:val="0"/>
          <w:numId w:val="40"/>
        </w:numPr>
        <w:jc w:val="both"/>
        <w:rPr>
          <w:rFonts w:ascii="Times New Roman" w:hAnsi="Times New Roman"/>
          <w:i/>
          <w:sz w:val="24"/>
          <w:szCs w:val="24"/>
        </w:rPr>
      </w:pPr>
      <w:r w:rsidRPr="00F2058F">
        <w:rPr>
          <w:rFonts w:ascii="Times New Roman" w:hAnsi="Times New Roman"/>
          <w:i/>
          <w:sz w:val="24"/>
          <w:szCs w:val="24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4830D0" w:rsidRPr="00F2058F" w:rsidRDefault="004830D0" w:rsidP="007750FD">
      <w:pPr>
        <w:pStyle w:val="a3"/>
        <w:numPr>
          <w:ilvl w:val="0"/>
          <w:numId w:val="40"/>
        </w:numPr>
        <w:jc w:val="both"/>
        <w:rPr>
          <w:rFonts w:ascii="Times New Roman" w:hAnsi="Times New Roman"/>
          <w:i/>
          <w:sz w:val="24"/>
          <w:szCs w:val="24"/>
        </w:rPr>
      </w:pPr>
      <w:r w:rsidRPr="00F2058F">
        <w:rPr>
          <w:rFonts w:ascii="Times New Roman" w:hAnsi="Times New Roman"/>
          <w:i/>
          <w:sz w:val="24"/>
          <w:szCs w:val="24"/>
        </w:rPr>
        <w:t>анализировать средства выразительности, используемые художниками, скульпторами, архитекторами, дизайнерами для создания художественного</w:t>
      </w:r>
      <w:r w:rsidR="00CC0B0E" w:rsidRPr="00F2058F">
        <w:rPr>
          <w:rFonts w:ascii="Times New Roman" w:hAnsi="Times New Roman"/>
          <w:i/>
          <w:sz w:val="24"/>
          <w:szCs w:val="24"/>
        </w:rPr>
        <w:t xml:space="preserve"> образа.</w:t>
      </w:r>
    </w:p>
    <w:p w:rsidR="00CC0B0E" w:rsidRPr="00F2058F" w:rsidRDefault="00CC0B0E" w:rsidP="007750FD">
      <w:pPr>
        <w:pStyle w:val="a3"/>
        <w:ind w:left="360"/>
        <w:jc w:val="both"/>
        <w:rPr>
          <w:rFonts w:ascii="Times New Roman" w:hAnsi="Times New Roman"/>
          <w:i/>
          <w:sz w:val="24"/>
          <w:szCs w:val="24"/>
        </w:rPr>
      </w:pPr>
    </w:p>
    <w:p w:rsidR="00CC0B0E" w:rsidRPr="00553F77" w:rsidRDefault="00CC0B0E" w:rsidP="007750F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53F7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3.Содержание тем учебного предмета «Изобразительное искусство</w:t>
      </w:r>
      <w:r w:rsidR="00585917" w:rsidRPr="00553F7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»</w:t>
      </w:r>
    </w:p>
    <w:p w:rsidR="00585917" w:rsidRPr="00553F77" w:rsidRDefault="00585917" w:rsidP="007750F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F77BA8" w:rsidRPr="00553F77" w:rsidRDefault="00CC0B0E" w:rsidP="007750F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53F77">
        <w:rPr>
          <w:rFonts w:ascii="Times New Roman" w:hAnsi="Times New Roman"/>
          <w:b/>
          <w:sz w:val="24"/>
          <w:szCs w:val="24"/>
        </w:rPr>
        <w:t>Древние корни народного искусства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pacing w:val="3"/>
          <w:sz w:val="24"/>
          <w:szCs w:val="24"/>
          <w:u w:val="single"/>
        </w:rPr>
      </w:pPr>
      <w:r w:rsidRPr="00553F77">
        <w:rPr>
          <w:rFonts w:ascii="Times New Roman" w:hAnsi="Times New Roman"/>
          <w:bCs/>
          <w:spacing w:val="8"/>
          <w:sz w:val="24"/>
          <w:szCs w:val="24"/>
          <w:u w:val="single"/>
        </w:rPr>
        <w:t>Древние образы в народном искусстве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3F77">
        <w:rPr>
          <w:rFonts w:ascii="Times New Roman" w:hAnsi="Times New Roman"/>
          <w:spacing w:val="2"/>
          <w:sz w:val="24"/>
          <w:szCs w:val="24"/>
        </w:rPr>
        <w:t xml:space="preserve">Традиционные образы народного (крестьянского) прикладного </w:t>
      </w:r>
      <w:r w:rsidRPr="00553F77">
        <w:rPr>
          <w:rFonts w:ascii="Times New Roman" w:hAnsi="Times New Roman"/>
          <w:spacing w:val="5"/>
          <w:sz w:val="24"/>
          <w:szCs w:val="24"/>
        </w:rPr>
        <w:t>искусства — солярные знаки, конь, птица, мать-земля, древо жиз</w:t>
      </w:r>
      <w:r w:rsidRPr="00553F77">
        <w:rPr>
          <w:rFonts w:ascii="Times New Roman" w:hAnsi="Times New Roman"/>
          <w:spacing w:val="5"/>
          <w:sz w:val="24"/>
          <w:szCs w:val="24"/>
        </w:rPr>
        <w:softHyphen/>
      </w:r>
      <w:r w:rsidRPr="00553F77">
        <w:rPr>
          <w:rFonts w:ascii="Times New Roman" w:hAnsi="Times New Roman"/>
          <w:spacing w:val="9"/>
          <w:sz w:val="24"/>
          <w:szCs w:val="24"/>
        </w:rPr>
        <w:t xml:space="preserve">ни — как выражение мифопоэтических представлений человека </w:t>
      </w:r>
      <w:r w:rsidRPr="00553F77">
        <w:rPr>
          <w:rFonts w:ascii="Times New Roman" w:hAnsi="Times New Roman"/>
          <w:bCs/>
          <w:spacing w:val="3"/>
          <w:sz w:val="24"/>
          <w:szCs w:val="24"/>
        </w:rPr>
        <w:t xml:space="preserve">о </w:t>
      </w:r>
      <w:r w:rsidRPr="00553F77">
        <w:rPr>
          <w:rFonts w:ascii="Times New Roman" w:hAnsi="Times New Roman"/>
          <w:spacing w:val="3"/>
          <w:sz w:val="24"/>
          <w:szCs w:val="24"/>
        </w:rPr>
        <w:t>мире, как память народа.</w:t>
      </w:r>
      <w:proofErr w:type="gramEnd"/>
      <w:r w:rsidRPr="00553F77">
        <w:rPr>
          <w:rFonts w:ascii="Times New Roman" w:hAnsi="Times New Roman"/>
          <w:spacing w:val="3"/>
          <w:sz w:val="24"/>
          <w:szCs w:val="24"/>
        </w:rPr>
        <w:t xml:space="preserve"> Декоративные изображения как обо</w:t>
      </w:r>
      <w:r w:rsidRPr="00553F77">
        <w:rPr>
          <w:rFonts w:ascii="Times New Roman" w:hAnsi="Times New Roman"/>
          <w:spacing w:val="3"/>
          <w:sz w:val="24"/>
          <w:szCs w:val="24"/>
        </w:rPr>
        <w:softHyphen/>
      </w:r>
      <w:r w:rsidRPr="00553F77">
        <w:rPr>
          <w:rFonts w:ascii="Times New Roman" w:hAnsi="Times New Roman"/>
          <w:spacing w:val="2"/>
          <w:sz w:val="24"/>
          <w:szCs w:val="24"/>
        </w:rPr>
        <w:t>значение жизненно важных для человека смыслов, их условно-</w:t>
      </w:r>
      <w:r w:rsidRPr="00553F77">
        <w:rPr>
          <w:rFonts w:ascii="Times New Roman" w:hAnsi="Times New Roman"/>
          <w:spacing w:val="4"/>
          <w:sz w:val="24"/>
          <w:szCs w:val="24"/>
        </w:rPr>
        <w:t>символический характер.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53F77">
        <w:rPr>
          <w:rFonts w:ascii="Times New Roman" w:hAnsi="Times New Roman"/>
          <w:bCs/>
          <w:spacing w:val="8"/>
          <w:sz w:val="24"/>
          <w:szCs w:val="24"/>
          <w:u w:val="single"/>
        </w:rPr>
        <w:t>Убранство русской избы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pacing w:val="7"/>
          <w:sz w:val="24"/>
          <w:szCs w:val="24"/>
        </w:rPr>
        <w:t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</w:t>
      </w:r>
      <w:r w:rsidRPr="00553F77">
        <w:rPr>
          <w:rFonts w:ascii="Times New Roman" w:hAnsi="Times New Roman"/>
          <w:spacing w:val="4"/>
          <w:sz w:val="24"/>
          <w:szCs w:val="24"/>
        </w:rPr>
        <w:t>лище. Отражение картины мира в трехчастной структуре и в декоре крестьянского дома</w:t>
      </w:r>
      <w:r w:rsidRPr="00553F77">
        <w:rPr>
          <w:rFonts w:ascii="Times New Roman" w:hAnsi="Times New Roman"/>
          <w:spacing w:val="9"/>
          <w:sz w:val="24"/>
          <w:szCs w:val="24"/>
        </w:rPr>
        <w:t xml:space="preserve"> (крыша, фронтон - небо, рубленая клеть - земля, подклеть (подпол) - подземно-водный мир).</w:t>
      </w:r>
    </w:p>
    <w:p w:rsidR="00585917" w:rsidRPr="00553F77" w:rsidRDefault="004B1297" w:rsidP="007750FD">
      <w:pPr>
        <w:pStyle w:val="a3"/>
        <w:jc w:val="both"/>
        <w:rPr>
          <w:rFonts w:ascii="Times New Roman" w:hAnsi="Times New Roman"/>
          <w:spacing w:val="2"/>
          <w:sz w:val="24"/>
          <w:szCs w:val="24"/>
        </w:rPr>
      </w:pPr>
      <w:r w:rsidRPr="00553F77">
        <w:rPr>
          <w:rFonts w:ascii="Times New Roman" w:hAnsi="Times New Roman"/>
          <w:spacing w:val="2"/>
          <w:sz w:val="24"/>
          <w:szCs w:val="24"/>
        </w:rPr>
        <w:t xml:space="preserve">Декоративное убранство (наряд) крестьянского дома: </w:t>
      </w:r>
      <w:proofErr w:type="spellStart"/>
      <w:r w:rsidRPr="00553F77">
        <w:rPr>
          <w:rFonts w:ascii="Times New Roman" w:hAnsi="Times New Roman"/>
          <w:spacing w:val="2"/>
          <w:sz w:val="24"/>
          <w:szCs w:val="24"/>
        </w:rPr>
        <w:t>охлупень</w:t>
      </w:r>
      <w:proofErr w:type="spellEnd"/>
      <w:r w:rsidRPr="00553F77">
        <w:rPr>
          <w:rFonts w:ascii="Times New Roman" w:hAnsi="Times New Roman"/>
          <w:spacing w:val="2"/>
          <w:sz w:val="24"/>
          <w:szCs w:val="24"/>
        </w:rPr>
        <w:t xml:space="preserve">, полотенце, </w:t>
      </w:r>
      <w:proofErr w:type="spellStart"/>
      <w:r w:rsidRPr="00553F77">
        <w:rPr>
          <w:rFonts w:ascii="Times New Roman" w:hAnsi="Times New Roman"/>
          <w:spacing w:val="2"/>
          <w:sz w:val="24"/>
          <w:szCs w:val="24"/>
        </w:rPr>
        <w:t>причелина</w:t>
      </w:r>
      <w:proofErr w:type="spellEnd"/>
      <w:r w:rsidRPr="00553F77">
        <w:rPr>
          <w:rFonts w:ascii="Times New Roman" w:hAnsi="Times New Roman"/>
          <w:spacing w:val="2"/>
          <w:sz w:val="24"/>
          <w:szCs w:val="24"/>
        </w:rPr>
        <w:t>, л</w:t>
      </w:r>
      <w:r w:rsidR="00585917" w:rsidRPr="00553F77">
        <w:rPr>
          <w:rFonts w:ascii="Times New Roman" w:hAnsi="Times New Roman"/>
          <w:spacing w:val="2"/>
          <w:sz w:val="24"/>
          <w:szCs w:val="24"/>
        </w:rPr>
        <w:t>обовая доска, наличники, ставни.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53F77">
        <w:rPr>
          <w:rFonts w:ascii="Times New Roman" w:hAnsi="Times New Roman"/>
          <w:bCs/>
          <w:spacing w:val="8"/>
          <w:sz w:val="24"/>
          <w:szCs w:val="24"/>
          <w:u w:val="single"/>
        </w:rPr>
        <w:t>Внутренний мир русской избы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pacing w:val="2"/>
          <w:sz w:val="24"/>
          <w:szCs w:val="24"/>
        </w:rPr>
        <w:t xml:space="preserve">Деревенский мудро устроенный быт. </w:t>
      </w:r>
      <w:proofErr w:type="gramStart"/>
      <w:r w:rsidRPr="00553F77">
        <w:rPr>
          <w:rFonts w:ascii="Times New Roman" w:hAnsi="Times New Roman"/>
          <w:spacing w:val="2"/>
          <w:sz w:val="24"/>
          <w:szCs w:val="24"/>
        </w:rPr>
        <w:t>Устройство внутреннего пространства крестьянского дома, его символика  (потолок — небо,   пол — земля,   подпол — подземны</w:t>
      </w:r>
      <w:r w:rsidRPr="00553F77">
        <w:rPr>
          <w:rFonts w:ascii="Times New Roman" w:hAnsi="Times New Roman"/>
          <w:sz w:val="24"/>
          <w:szCs w:val="24"/>
        </w:rPr>
        <w:t xml:space="preserve">й </w:t>
      </w:r>
      <w:r w:rsidRPr="00553F77">
        <w:rPr>
          <w:rFonts w:ascii="Times New Roman" w:hAnsi="Times New Roman"/>
          <w:spacing w:val="2"/>
          <w:sz w:val="24"/>
          <w:szCs w:val="24"/>
        </w:rPr>
        <w:t>мир, окна — очи, свет и т. д.).</w:t>
      </w:r>
      <w:proofErr w:type="gramEnd"/>
      <w:r w:rsidRPr="00553F77">
        <w:rPr>
          <w:rFonts w:ascii="Times New Roman" w:hAnsi="Times New Roman"/>
          <w:spacing w:val="2"/>
          <w:sz w:val="24"/>
          <w:szCs w:val="24"/>
        </w:rPr>
        <w:t xml:space="preserve"> Жизненно важные центры в крес</w:t>
      </w:r>
      <w:r w:rsidRPr="00553F77">
        <w:rPr>
          <w:rFonts w:ascii="Times New Roman" w:hAnsi="Times New Roman"/>
          <w:spacing w:val="2"/>
          <w:sz w:val="24"/>
          <w:szCs w:val="24"/>
        </w:rPr>
        <w:softHyphen/>
      </w:r>
      <w:r w:rsidRPr="00553F77">
        <w:rPr>
          <w:rFonts w:ascii="Times New Roman" w:hAnsi="Times New Roman"/>
          <w:spacing w:val="5"/>
          <w:sz w:val="24"/>
          <w:szCs w:val="24"/>
        </w:rPr>
        <w:t>тьянском доме: печное пространство, красный угол, круг предме</w:t>
      </w:r>
      <w:r w:rsidRPr="00553F77">
        <w:rPr>
          <w:rFonts w:ascii="Times New Roman" w:hAnsi="Times New Roman"/>
          <w:spacing w:val="5"/>
          <w:sz w:val="24"/>
          <w:szCs w:val="24"/>
        </w:rPr>
        <w:softHyphen/>
        <w:t xml:space="preserve">тов быта, труда и включение их в пространство дома. Единство </w:t>
      </w:r>
      <w:r w:rsidRPr="00553F77">
        <w:rPr>
          <w:rFonts w:ascii="Times New Roman" w:hAnsi="Times New Roman"/>
          <w:spacing w:val="8"/>
          <w:sz w:val="24"/>
          <w:szCs w:val="24"/>
        </w:rPr>
        <w:t>пользы и красоты.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53F77">
        <w:rPr>
          <w:rFonts w:ascii="Times New Roman" w:hAnsi="Times New Roman"/>
          <w:bCs/>
          <w:spacing w:val="4"/>
          <w:sz w:val="24"/>
          <w:szCs w:val="24"/>
          <w:u w:val="single"/>
        </w:rPr>
        <w:t xml:space="preserve">Конструкция, декор предметов </w:t>
      </w:r>
      <w:r w:rsidRPr="00553F77">
        <w:rPr>
          <w:rFonts w:ascii="Times New Roman" w:hAnsi="Times New Roman"/>
          <w:bCs/>
          <w:spacing w:val="8"/>
          <w:sz w:val="24"/>
          <w:szCs w:val="24"/>
          <w:u w:val="single"/>
        </w:rPr>
        <w:t xml:space="preserve">народного быта 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pacing w:val="7"/>
          <w:sz w:val="24"/>
          <w:szCs w:val="24"/>
        </w:rPr>
        <w:t>Русские прялки, деревянная резная и расписная посуда, предметы тру</w:t>
      </w:r>
      <w:r w:rsidRPr="00553F77">
        <w:rPr>
          <w:rFonts w:ascii="Times New Roman" w:hAnsi="Times New Roman"/>
          <w:spacing w:val="7"/>
          <w:sz w:val="24"/>
          <w:szCs w:val="24"/>
        </w:rPr>
        <w:softHyphen/>
      </w:r>
      <w:r w:rsidRPr="00553F77">
        <w:rPr>
          <w:rFonts w:ascii="Times New Roman" w:hAnsi="Times New Roman"/>
          <w:spacing w:val="2"/>
          <w:sz w:val="24"/>
          <w:szCs w:val="24"/>
        </w:rPr>
        <w:t>да — область конструктивной фантазии, умелого владения мате</w:t>
      </w:r>
      <w:r w:rsidRPr="00553F77">
        <w:rPr>
          <w:rFonts w:ascii="Times New Roman" w:hAnsi="Times New Roman"/>
          <w:spacing w:val="2"/>
          <w:sz w:val="24"/>
          <w:szCs w:val="24"/>
        </w:rPr>
        <w:softHyphen/>
      </w:r>
      <w:r w:rsidRPr="00553F77">
        <w:rPr>
          <w:rFonts w:ascii="Times New Roman" w:hAnsi="Times New Roman"/>
          <w:spacing w:val="9"/>
          <w:sz w:val="24"/>
          <w:szCs w:val="24"/>
        </w:rPr>
        <w:t xml:space="preserve">риалом. Единство пользы и красоты, конструкции </w:t>
      </w:r>
      <w:r w:rsidRPr="00553F77">
        <w:rPr>
          <w:rFonts w:ascii="Times New Roman" w:hAnsi="Times New Roman"/>
          <w:spacing w:val="6"/>
          <w:sz w:val="24"/>
          <w:szCs w:val="24"/>
        </w:rPr>
        <w:t>и декора. Подробное рассмотрение различных предметов народ</w:t>
      </w:r>
      <w:r w:rsidRPr="00553F77">
        <w:rPr>
          <w:rFonts w:ascii="Times New Roman" w:hAnsi="Times New Roman"/>
          <w:spacing w:val="6"/>
          <w:sz w:val="24"/>
          <w:szCs w:val="24"/>
        </w:rPr>
        <w:softHyphen/>
      </w:r>
      <w:r w:rsidRPr="00553F77">
        <w:rPr>
          <w:rFonts w:ascii="Times New Roman" w:hAnsi="Times New Roman"/>
          <w:spacing w:val="2"/>
          <w:sz w:val="24"/>
          <w:szCs w:val="24"/>
        </w:rPr>
        <w:t>ного быта, выявление символического значения декоративных эле</w:t>
      </w:r>
      <w:r w:rsidRPr="00553F77">
        <w:rPr>
          <w:rFonts w:ascii="Times New Roman" w:hAnsi="Times New Roman"/>
          <w:spacing w:val="2"/>
          <w:sz w:val="24"/>
          <w:szCs w:val="24"/>
        </w:rPr>
        <w:softHyphen/>
      </w:r>
      <w:r w:rsidRPr="00553F77">
        <w:rPr>
          <w:rFonts w:ascii="Times New Roman" w:hAnsi="Times New Roman"/>
          <w:sz w:val="24"/>
          <w:szCs w:val="24"/>
        </w:rPr>
        <w:t>ментов.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53F77">
        <w:rPr>
          <w:rFonts w:ascii="Times New Roman" w:hAnsi="Times New Roman"/>
          <w:bCs/>
          <w:spacing w:val="7"/>
          <w:sz w:val="24"/>
          <w:szCs w:val="24"/>
          <w:u w:val="single"/>
        </w:rPr>
        <w:t>Русская народная вышивка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pacing w:val="6"/>
          <w:sz w:val="24"/>
          <w:szCs w:val="24"/>
        </w:rPr>
        <w:t xml:space="preserve">Крестьянская вышивка — хранительница древнейших образов </w:t>
      </w:r>
      <w:r w:rsidRPr="00553F77">
        <w:rPr>
          <w:rFonts w:ascii="Times New Roman" w:hAnsi="Times New Roman"/>
          <w:spacing w:val="1"/>
          <w:sz w:val="24"/>
          <w:szCs w:val="24"/>
        </w:rPr>
        <w:t xml:space="preserve">и мотивов, их устойчивости и вариативности. Условность языка </w:t>
      </w:r>
      <w:r w:rsidRPr="00553F77">
        <w:rPr>
          <w:rFonts w:ascii="Times New Roman" w:hAnsi="Times New Roman"/>
          <w:spacing w:val="3"/>
          <w:sz w:val="24"/>
          <w:szCs w:val="24"/>
        </w:rPr>
        <w:t>орнамента, его символическое значение. Особенности орнамен</w:t>
      </w:r>
      <w:r w:rsidRPr="00553F77">
        <w:rPr>
          <w:rFonts w:ascii="Times New Roman" w:hAnsi="Times New Roman"/>
          <w:spacing w:val="3"/>
          <w:sz w:val="24"/>
          <w:szCs w:val="24"/>
        </w:rPr>
        <w:softHyphen/>
      </w:r>
      <w:r w:rsidRPr="00553F77">
        <w:rPr>
          <w:rFonts w:ascii="Times New Roman" w:hAnsi="Times New Roman"/>
          <w:spacing w:val="9"/>
          <w:sz w:val="24"/>
          <w:szCs w:val="24"/>
        </w:rPr>
        <w:t>тальных построений в вышивках на полотенце.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53F77">
        <w:rPr>
          <w:rFonts w:ascii="Times New Roman" w:hAnsi="Times New Roman"/>
          <w:bCs/>
          <w:spacing w:val="6"/>
          <w:sz w:val="24"/>
          <w:szCs w:val="24"/>
          <w:u w:val="single"/>
        </w:rPr>
        <w:t>Народный праздничный костюм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53F77">
        <w:rPr>
          <w:rFonts w:ascii="Times New Roman" w:hAnsi="Times New Roman"/>
          <w:spacing w:val="1"/>
          <w:sz w:val="24"/>
          <w:szCs w:val="24"/>
        </w:rPr>
        <w:t xml:space="preserve">Народный праздничный костюм — целостный художественный </w:t>
      </w:r>
      <w:r w:rsidRPr="00553F77">
        <w:rPr>
          <w:rFonts w:ascii="Times New Roman" w:hAnsi="Times New Roman"/>
          <w:spacing w:val="4"/>
          <w:sz w:val="24"/>
          <w:szCs w:val="24"/>
        </w:rPr>
        <w:t xml:space="preserve">образ. Северорусский и южнорусский комплекс одежды. </w:t>
      </w:r>
      <w:r w:rsidRPr="00553F77">
        <w:rPr>
          <w:rFonts w:ascii="Times New Roman" w:hAnsi="Times New Roman"/>
          <w:sz w:val="24"/>
          <w:szCs w:val="24"/>
        </w:rPr>
        <w:t>Разно</w:t>
      </w:r>
      <w:r w:rsidRPr="00553F77">
        <w:rPr>
          <w:rFonts w:ascii="Times New Roman" w:hAnsi="Times New Roman"/>
          <w:sz w:val="24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pacing w:val="1"/>
          <w:sz w:val="24"/>
          <w:szCs w:val="24"/>
        </w:rPr>
        <w:t>Свадебный костюм. Форма и декор женских головных уборов. Выражение идеи це</w:t>
      </w:r>
      <w:r w:rsidRPr="00553F77">
        <w:rPr>
          <w:rFonts w:ascii="Times New Roman" w:hAnsi="Times New Roman"/>
          <w:spacing w:val="1"/>
          <w:sz w:val="24"/>
          <w:szCs w:val="24"/>
        </w:rPr>
        <w:softHyphen/>
      </w:r>
      <w:r w:rsidRPr="00553F77">
        <w:rPr>
          <w:rFonts w:ascii="Times New Roman" w:hAnsi="Times New Roman"/>
          <w:spacing w:val="3"/>
          <w:sz w:val="24"/>
          <w:szCs w:val="24"/>
        </w:rPr>
        <w:t>лостности мира, нерасторжимой связи земного и небесного в об</w:t>
      </w:r>
      <w:r w:rsidRPr="00553F77">
        <w:rPr>
          <w:rFonts w:ascii="Times New Roman" w:hAnsi="Times New Roman"/>
          <w:spacing w:val="3"/>
          <w:sz w:val="24"/>
          <w:szCs w:val="24"/>
        </w:rPr>
        <w:softHyphen/>
      </w:r>
      <w:r w:rsidRPr="00553F77">
        <w:rPr>
          <w:rFonts w:ascii="Times New Roman" w:hAnsi="Times New Roman"/>
          <w:spacing w:val="7"/>
          <w:sz w:val="24"/>
          <w:szCs w:val="24"/>
        </w:rPr>
        <w:t>разном строе народной праздничной одежды.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53F77">
        <w:rPr>
          <w:rFonts w:ascii="Times New Roman" w:hAnsi="Times New Roman"/>
          <w:bCs/>
          <w:spacing w:val="3"/>
          <w:sz w:val="24"/>
          <w:szCs w:val="24"/>
          <w:u w:val="single"/>
        </w:rPr>
        <w:t xml:space="preserve">Народные праздничные </w:t>
      </w:r>
      <w:r w:rsidRPr="00553F77">
        <w:rPr>
          <w:rFonts w:ascii="Times New Roman" w:hAnsi="Times New Roman"/>
          <w:bCs/>
          <w:spacing w:val="6"/>
          <w:sz w:val="24"/>
          <w:szCs w:val="24"/>
          <w:u w:val="single"/>
        </w:rPr>
        <w:t>обряды (обобщение темы</w:t>
      </w:r>
      <w:r w:rsidRPr="00553F77">
        <w:rPr>
          <w:rFonts w:ascii="Times New Roman" w:hAnsi="Times New Roman"/>
          <w:bCs/>
          <w:i/>
          <w:spacing w:val="6"/>
          <w:sz w:val="24"/>
          <w:szCs w:val="24"/>
        </w:rPr>
        <w:t>)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pacing w:val="4"/>
          <w:sz w:val="24"/>
          <w:szCs w:val="24"/>
        </w:rPr>
      </w:pPr>
      <w:r w:rsidRPr="00553F77">
        <w:rPr>
          <w:rFonts w:ascii="Times New Roman" w:hAnsi="Times New Roman"/>
          <w:spacing w:val="2"/>
          <w:sz w:val="24"/>
          <w:szCs w:val="24"/>
        </w:rPr>
        <w:t>Календарные народные праздники — это способ участия чело</w:t>
      </w:r>
      <w:r w:rsidRPr="00553F77">
        <w:rPr>
          <w:rFonts w:ascii="Times New Roman" w:hAnsi="Times New Roman"/>
          <w:spacing w:val="2"/>
          <w:sz w:val="24"/>
          <w:szCs w:val="24"/>
        </w:rPr>
        <w:softHyphen/>
      </w:r>
      <w:r w:rsidRPr="00553F77">
        <w:rPr>
          <w:rFonts w:ascii="Times New Roman" w:hAnsi="Times New Roman"/>
          <w:spacing w:val="10"/>
          <w:sz w:val="24"/>
          <w:szCs w:val="24"/>
        </w:rPr>
        <w:t xml:space="preserve">века, связанного с землей, в событиях природы (будь то посев </w:t>
      </w:r>
      <w:r w:rsidRPr="00553F77">
        <w:rPr>
          <w:rFonts w:ascii="Times New Roman" w:hAnsi="Times New Roman"/>
          <w:spacing w:val="2"/>
          <w:sz w:val="24"/>
          <w:szCs w:val="24"/>
        </w:rPr>
        <w:t xml:space="preserve">или созревание колоса), это коллективное ощущение целостности </w:t>
      </w:r>
      <w:r w:rsidRPr="00553F77">
        <w:rPr>
          <w:rFonts w:ascii="Times New Roman" w:hAnsi="Times New Roman"/>
          <w:spacing w:val="5"/>
          <w:sz w:val="24"/>
          <w:szCs w:val="24"/>
        </w:rPr>
        <w:t>мира. Обрядовые действия народного праздника, их символичес</w:t>
      </w:r>
      <w:r w:rsidRPr="00553F77">
        <w:rPr>
          <w:rFonts w:ascii="Times New Roman" w:hAnsi="Times New Roman"/>
          <w:spacing w:val="5"/>
          <w:sz w:val="24"/>
          <w:szCs w:val="24"/>
        </w:rPr>
        <w:softHyphen/>
      </w:r>
      <w:r w:rsidRPr="00553F77">
        <w:rPr>
          <w:rFonts w:ascii="Times New Roman" w:hAnsi="Times New Roman"/>
          <w:spacing w:val="4"/>
          <w:sz w:val="24"/>
          <w:szCs w:val="24"/>
        </w:rPr>
        <w:t>кое значение.</w:t>
      </w:r>
    </w:p>
    <w:p w:rsidR="00585917" w:rsidRPr="00553F77" w:rsidRDefault="0058591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1297" w:rsidRPr="00553F77" w:rsidRDefault="00F77BA8" w:rsidP="007750F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53F77">
        <w:rPr>
          <w:rFonts w:ascii="Times New Roman" w:hAnsi="Times New Roman"/>
          <w:b/>
          <w:sz w:val="24"/>
          <w:szCs w:val="24"/>
        </w:rPr>
        <w:lastRenderedPageBreak/>
        <w:t>Связь времен в народном искусстве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53F77">
        <w:rPr>
          <w:rFonts w:ascii="Times New Roman" w:hAnsi="Times New Roman"/>
          <w:bCs/>
          <w:spacing w:val="8"/>
          <w:sz w:val="24"/>
          <w:szCs w:val="24"/>
          <w:u w:val="single"/>
        </w:rPr>
        <w:t>Древние образы в современных народных игрушках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pacing w:val="6"/>
          <w:sz w:val="24"/>
          <w:szCs w:val="24"/>
        </w:rPr>
        <w:t>Магическая роль глиняной игрушки в глубокой древности. Традиционные древние образы (конь, птица, баба)</w:t>
      </w:r>
      <w:r w:rsidRPr="00553F77">
        <w:rPr>
          <w:rFonts w:ascii="Times New Roman" w:hAnsi="Times New Roman"/>
          <w:spacing w:val="3"/>
          <w:sz w:val="24"/>
          <w:szCs w:val="24"/>
        </w:rPr>
        <w:t xml:space="preserve">. Особенности </w:t>
      </w:r>
      <w:r w:rsidRPr="00553F77">
        <w:rPr>
          <w:rFonts w:ascii="Times New Roman" w:hAnsi="Times New Roman"/>
          <w:spacing w:val="4"/>
          <w:sz w:val="24"/>
          <w:szCs w:val="24"/>
        </w:rPr>
        <w:t>пластической формы глиняных игрушек, принадлежащих различ</w:t>
      </w:r>
      <w:r w:rsidRPr="00553F77">
        <w:rPr>
          <w:rFonts w:ascii="Times New Roman" w:hAnsi="Times New Roman"/>
          <w:spacing w:val="4"/>
          <w:sz w:val="24"/>
          <w:szCs w:val="24"/>
        </w:rPr>
        <w:softHyphen/>
      </w:r>
      <w:r w:rsidRPr="00553F77">
        <w:rPr>
          <w:rFonts w:ascii="Times New Roman" w:hAnsi="Times New Roman"/>
          <w:spacing w:val="1"/>
          <w:sz w:val="24"/>
          <w:szCs w:val="24"/>
        </w:rPr>
        <w:t>ным художественным промыслам. Единство формы и декора в иг</w:t>
      </w:r>
      <w:r w:rsidRPr="00553F77">
        <w:rPr>
          <w:rFonts w:ascii="Times New Roman" w:hAnsi="Times New Roman"/>
          <w:spacing w:val="1"/>
          <w:sz w:val="24"/>
          <w:szCs w:val="24"/>
        </w:rPr>
        <w:softHyphen/>
      </w:r>
      <w:r w:rsidRPr="00553F77">
        <w:rPr>
          <w:rFonts w:ascii="Times New Roman" w:hAnsi="Times New Roman"/>
          <w:spacing w:val="4"/>
          <w:sz w:val="24"/>
          <w:szCs w:val="24"/>
        </w:rPr>
        <w:t xml:space="preserve">рушке. Цветовой строй и основные элементы росписи </w:t>
      </w:r>
      <w:proofErr w:type="spellStart"/>
      <w:r w:rsidRPr="00553F77">
        <w:rPr>
          <w:rFonts w:ascii="Times New Roman" w:hAnsi="Times New Roman"/>
          <w:spacing w:val="4"/>
          <w:sz w:val="24"/>
          <w:szCs w:val="24"/>
        </w:rPr>
        <w:t>филимо</w:t>
      </w:r>
      <w:r w:rsidRPr="00553F77">
        <w:rPr>
          <w:rFonts w:ascii="Times New Roman" w:hAnsi="Times New Roman"/>
          <w:spacing w:val="2"/>
          <w:sz w:val="24"/>
          <w:szCs w:val="24"/>
        </w:rPr>
        <w:t>новской</w:t>
      </w:r>
      <w:proofErr w:type="spellEnd"/>
      <w:r w:rsidRPr="00553F77">
        <w:rPr>
          <w:rFonts w:ascii="Times New Roman" w:hAnsi="Times New Roman"/>
          <w:spacing w:val="2"/>
          <w:sz w:val="24"/>
          <w:szCs w:val="24"/>
        </w:rPr>
        <w:t xml:space="preserve">, дымковской, </w:t>
      </w:r>
      <w:proofErr w:type="spellStart"/>
      <w:r w:rsidRPr="00553F77">
        <w:rPr>
          <w:rFonts w:ascii="Times New Roman" w:hAnsi="Times New Roman"/>
          <w:spacing w:val="2"/>
          <w:sz w:val="24"/>
          <w:szCs w:val="24"/>
        </w:rPr>
        <w:t>каргопольской</w:t>
      </w:r>
      <w:proofErr w:type="spellEnd"/>
      <w:r w:rsidRPr="00553F77">
        <w:rPr>
          <w:rFonts w:ascii="Times New Roman" w:hAnsi="Times New Roman"/>
          <w:spacing w:val="2"/>
          <w:sz w:val="24"/>
          <w:szCs w:val="24"/>
        </w:rPr>
        <w:t xml:space="preserve"> и других местных форм иг</w:t>
      </w:r>
      <w:r w:rsidRPr="00553F77">
        <w:rPr>
          <w:rFonts w:ascii="Times New Roman" w:hAnsi="Times New Roman"/>
          <w:spacing w:val="2"/>
          <w:sz w:val="24"/>
          <w:szCs w:val="24"/>
        </w:rPr>
        <w:softHyphen/>
      </w:r>
      <w:r w:rsidRPr="00553F77">
        <w:rPr>
          <w:rFonts w:ascii="Times New Roman" w:hAnsi="Times New Roman"/>
          <w:spacing w:val="-1"/>
          <w:sz w:val="24"/>
          <w:szCs w:val="24"/>
        </w:rPr>
        <w:t>рушек.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53F77">
        <w:rPr>
          <w:rFonts w:ascii="Times New Roman" w:hAnsi="Times New Roman"/>
          <w:bCs/>
          <w:spacing w:val="7"/>
          <w:sz w:val="24"/>
          <w:szCs w:val="24"/>
          <w:u w:val="single"/>
        </w:rPr>
        <w:t>Искусство Гжели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pacing w:val="8"/>
          <w:sz w:val="24"/>
          <w:szCs w:val="24"/>
        </w:rPr>
        <w:t xml:space="preserve">Краткие сведения из истории развития гжельской керамики, слияние промысла </w:t>
      </w:r>
      <w:r w:rsidRPr="00553F77">
        <w:rPr>
          <w:rFonts w:ascii="Times New Roman" w:hAnsi="Times New Roman"/>
          <w:spacing w:val="3"/>
          <w:sz w:val="24"/>
          <w:szCs w:val="24"/>
        </w:rPr>
        <w:t xml:space="preserve">с художественной промышленностью. Разнообразие и </w:t>
      </w:r>
      <w:proofErr w:type="spellStart"/>
      <w:r w:rsidRPr="00553F77">
        <w:rPr>
          <w:rFonts w:ascii="Times New Roman" w:hAnsi="Times New Roman"/>
          <w:spacing w:val="3"/>
          <w:sz w:val="24"/>
          <w:szCs w:val="24"/>
        </w:rPr>
        <w:t>скульптур</w:t>
      </w:r>
      <w:r w:rsidRPr="00553F77">
        <w:rPr>
          <w:rFonts w:ascii="Times New Roman" w:hAnsi="Times New Roman"/>
          <w:spacing w:val="3"/>
          <w:sz w:val="24"/>
          <w:szCs w:val="24"/>
        </w:rPr>
        <w:softHyphen/>
      </w:r>
      <w:r w:rsidRPr="00553F77">
        <w:rPr>
          <w:rFonts w:ascii="Times New Roman" w:hAnsi="Times New Roman"/>
          <w:spacing w:val="9"/>
          <w:sz w:val="24"/>
          <w:szCs w:val="24"/>
        </w:rPr>
        <w:t>ность</w:t>
      </w:r>
      <w:proofErr w:type="spellEnd"/>
      <w:r w:rsidRPr="00553F77">
        <w:rPr>
          <w:rFonts w:ascii="Times New Roman" w:hAnsi="Times New Roman"/>
          <w:spacing w:val="9"/>
          <w:sz w:val="24"/>
          <w:szCs w:val="24"/>
        </w:rPr>
        <w:t xml:space="preserve"> посудных форм, единство формы и декора.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pacing w:val="5"/>
          <w:sz w:val="24"/>
          <w:szCs w:val="24"/>
        </w:rPr>
        <w:t xml:space="preserve">Особенности гжельской росписи: сочетание синего и белого, </w:t>
      </w:r>
      <w:r w:rsidRPr="00553F77">
        <w:rPr>
          <w:rFonts w:ascii="Times New Roman" w:hAnsi="Times New Roman"/>
          <w:spacing w:val="1"/>
          <w:sz w:val="24"/>
          <w:szCs w:val="24"/>
        </w:rPr>
        <w:t>игра тонов, тоновые контрасты, виртуозный круговой мазок с рас</w:t>
      </w:r>
      <w:r w:rsidRPr="00553F77">
        <w:rPr>
          <w:rFonts w:ascii="Times New Roman" w:hAnsi="Times New Roman"/>
          <w:spacing w:val="1"/>
          <w:sz w:val="24"/>
          <w:szCs w:val="24"/>
        </w:rPr>
        <w:softHyphen/>
      </w:r>
      <w:r w:rsidRPr="00553F77">
        <w:rPr>
          <w:rFonts w:ascii="Times New Roman" w:hAnsi="Times New Roman"/>
          <w:spacing w:val="7"/>
          <w:sz w:val="24"/>
          <w:szCs w:val="24"/>
        </w:rPr>
        <w:t>тяжением, дополненный изящной линией.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F1081">
        <w:rPr>
          <w:rFonts w:ascii="Times New Roman" w:hAnsi="Times New Roman"/>
          <w:bCs/>
          <w:spacing w:val="6"/>
          <w:sz w:val="24"/>
          <w:szCs w:val="24"/>
          <w:u w:val="single"/>
        </w:rPr>
        <w:t>Городецкая</w:t>
      </w:r>
      <w:r w:rsidRPr="00553F77">
        <w:rPr>
          <w:rFonts w:ascii="Times New Roman" w:hAnsi="Times New Roman"/>
          <w:bCs/>
          <w:i/>
          <w:spacing w:val="6"/>
          <w:sz w:val="24"/>
          <w:szCs w:val="24"/>
          <w:u w:val="single"/>
        </w:rPr>
        <w:t xml:space="preserve"> </w:t>
      </w:r>
      <w:r w:rsidRPr="006F1081">
        <w:rPr>
          <w:rFonts w:ascii="Times New Roman" w:hAnsi="Times New Roman"/>
          <w:bCs/>
          <w:spacing w:val="6"/>
          <w:sz w:val="24"/>
          <w:szCs w:val="24"/>
          <w:u w:val="single"/>
        </w:rPr>
        <w:t>роспись</w:t>
      </w:r>
      <w:r w:rsidRPr="00553F77">
        <w:rPr>
          <w:rFonts w:ascii="Times New Roman" w:hAnsi="Times New Roman"/>
          <w:bCs/>
          <w:i/>
          <w:spacing w:val="6"/>
          <w:sz w:val="24"/>
          <w:szCs w:val="24"/>
          <w:u w:val="single"/>
        </w:rPr>
        <w:t>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pacing w:val="2"/>
          <w:sz w:val="24"/>
          <w:szCs w:val="24"/>
        </w:rPr>
        <w:t>Краткие сведения из истории развития городецкой росписи. Изделия Городца – национальное достояние отечественной культуры.</w:t>
      </w:r>
      <w:r w:rsidRPr="00553F77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53F77">
        <w:rPr>
          <w:rFonts w:ascii="Times New Roman" w:hAnsi="Times New Roman"/>
          <w:sz w:val="24"/>
          <w:szCs w:val="24"/>
        </w:rPr>
        <w:t>Своеобразие городецкой росписи, единство предметной формы и декора. Бутоны, р</w:t>
      </w:r>
      <w:r w:rsidRPr="00553F77">
        <w:rPr>
          <w:rFonts w:ascii="Times New Roman" w:hAnsi="Times New Roman"/>
          <w:spacing w:val="4"/>
          <w:sz w:val="24"/>
          <w:szCs w:val="24"/>
        </w:rPr>
        <w:t>озаны и купавки — традиционные элементы городецкой росписи</w:t>
      </w:r>
      <w:r w:rsidRPr="00553F77">
        <w:rPr>
          <w:rFonts w:ascii="Times New Roman" w:hAnsi="Times New Roman"/>
          <w:spacing w:val="3"/>
          <w:sz w:val="24"/>
          <w:szCs w:val="24"/>
        </w:rPr>
        <w:t>. Птицы и конь – традиционные мотивы городецкой росписи</w:t>
      </w:r>
      <w:r w:rsidRPr="00553F77">
        <w:rPr>
          <w:rFonts w:ascii="Times New Roman" w:hAnsi="Times New Roman"/>
          <w:spacing w:val="2"/>
          <w:sz w:val="24"/>
          <w:szCs w:val="24"/>
        </w:rPr>
        <w:t>. Ос</w:t>
      </w:r>
      <w:r w:rsidRPr="00553F77">
        <w:rPr>
          <w:rFonts w:ascii="Times New Roman" w:hAnsi="Times New Roman"/>
          <w:spacing w:val="2"/>
          <w:sz w:val="24"/>
          <w:szCs w:val="24"/>
        </w:rPr>
        <w:softHyphen/>
      </w:r>
      <w:r w:rsidRPr="00553F77">
        <w:rPr>
          <w:rFonts w:ascii="Times New Roman" w:hAnsi="Times New Roman"/>
          <w:spacing w:val="7"/>
          <w:sz w:val="24"/>
          <w:szCs w:val="24"/>
        </w:rPr>
        <w:t>новные приемы городецкой росписи.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53F77">
        <w:rPr>
          <w:rFonts w:ascii="Times New Roman" w:hAnsi="Times New Roman"/>
          <w:bCs/>
          <w:spacing w:val="4"/>
          <w:sz w:val="24"/>
          <w:szCs w:val="24"/>
          <w:u w:val="single"/>
        </w:rPr>
        <w:t xml:space="preserve">Хохлома. 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pacing w:val="3"/>
          <w:sz w:val="24"/>
          <w:szCs w:val="24"/>
        </w:rPr>
        <w:t xml:space="preserve">Краткие сведения из  истории развития хохломского промысла. Своеобразие хохломской росписи. </w:t>
      </w:r>
      <w:r w:rsidRPr="00553F77">
        <w:rPr>
          <w:rFonts w:ascii="Times New Roman" w:hAnsi="Times New Roman"/>
          <w:spacing w:val="2"/>
          <w:sz w:val="24"/>
          <w:szCs w:val="24"/>
        </w:rPr>
        <w:t>Травный узор</w:t>
      </w:r>
      <w:proofErr w:type="gramStart"/>
      <w:r w:rsidRPr="00553F77">
        <w:rPr>
          <w:rFonts w:ascii="Times New Roman" w:hAnsi="Times New Roman"/>
          <w:spacing w:val="2"/>
          <w:sz w:val="24"/>
          <w:szCs w:val="24"/>
        </w:rPr>
        <w:t>,</w:t>
      </w:r>
      <w:r w:rsidRPr="00553F77">
        <w:rPr>
          <w:rFonts w:ascii="Times New Roman" w:hAnsi="Times New Roman"/>
          <w:spacing w:val="8"/>
          <w:sz w:val="24"/>
          <w:szCs w:val="24"/>
        </w:rPr>
        <w:t xml:space="preserve">. </w:t>
      </w:r>
      <w:proofErr w:type="gramEnd"/>
      <w:r w:rsidRPr="00553F77">
        <w:rPr>
          <w:rFonts w:ascii="Times New Roman" w:hAnsi="Times New Roman"/>
          <w:spacing w:val="8"/>
          <w:sz w:val="24"/>
          <w:szCs w:val="24"/>
        </w:rPr>
        <w:t xml:space="preserve">Существует </w:t>
      </w:r>
      <w:r w:rsidRPr="00553F77">
        <w:rPr>
          <w:rFonts w:ascii="Times New Roman" w:hAnsi="Times New Roman"/>
          <w:sz w:val="24"/>
          <w:szCs w:val="24"/>
        </w:rPr>
        <w:t xml:space="preserve">два типа письма: </w:t>
      </w:r>
      <w:r w:rsidRPr="00553F77">
        <w:rPr>
          <w:rStyle w:val="a4"/>
          <w:rFonts w:ascii="Times New Roman" w:hAnsi="Times New Roman"/>
          <w:b w:val="0"/>
          <w:i/>
          <w:sz w:val="24"/>
          <w:szCs w:val="24"/>
        </w:rPr>
        <w:t>верховое</w:t>
      </w:r>
      <w:r w:rsidRPr="00553F77">
        <w:rPr>
          <w:rFonts w:ascii="Times New Roman" w:hAnsi="Times New Roman"/>
          <w:sz w:val="24"/>
          <w:szCs w:val="24"/>
        </w:rPr>
        <w:t xml:space="preserve"> и </w:t>
      </w:r>
      <w:r w:rsidRPr="00553F77">
        <w:rPr>
          <w:rStyle w:val="a4"/>
          <w:rFonts w:ascii="Times New Roman" w:hAnsi="Times New Roman"/>
          <w:b w:val="0"/>
          <w:i/>
          <w:sz w:val="24"/>
          <w:szCs w:val="24"/>
        </w:rPr>
        <w:t>фоновое</w:t>
      </w:r>
      <w:r w:rsidRPr="00553F77"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  <w:r w:rsidRPr="00553F77">
        <w:rPr>
          <w:rFonts w:ascii="Times New Roman" w:hAnsi="Times New Roman"/>
          <w:sz w:val="24"/>
          <w:szCs w:val="24"/>
        </w:rPr>
        <w:t xml:space="preserve">Классическим примером «верхового» письма может служить </w:t>
      </w:r>
      <w:r w:rsidRPr="00553F77">
        <w:rPr>
          <w:rStyle w:val="a4"/>
          <w:rFonts w:ascii="Times New Roman" w:hAnsi="Times New Roman"/>
          <w:b w:val="0"/>
          <w:i/>
          <w:sz w:val="24"/>
          <w:szCs w:val="24"/>
        </w:rPr>
        <w:t>«травка»</w:t>
      </w:r>
      <w:r w:rsidRPr="00553F77">
        <w:rPr>
          <w:rFonts w:ascii="Times New Roman" w:hAnsi="Times New Roman"/>
          <w:sz w:val="24"/>
          <w:szCs w:val="24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53F77">
        <w:rPr>
          <w:rFonts w:ascii="Times New Roman" w:hAnsi="Times New Roman"/>
          <w:bCs/>
          <w:spacing w:val="4"/>
          <w:sz w:val="24"/>
          <w:szCs w:val="24"/>
          <w:u w:val="single"/>
        </w:rPr>
        <w:t xml:space="preserve">Искусство </w:t>
      </w:r>
      <w:proofErr w:type="spellStart"/>
      <w:r w:rsidRPr="00553F77">
        <w:rPr>
          <w:rFonts w:ascii="Times New Roman" w:hAnsi="Times New Roman"/>
          <w:bCs/>
          <w:spacing w:val="4"/>
          <w:sz w:val="24"/>
          <w:szCs w:val="24"/>
          <w:u w:val="single"/>
        </w:rPr>
        <w:t>Жостова</w:t>
      </w:r>
      <w:proofErr w:type="spellEnd"/>
      <w:r w:rsidRPr="00553F77">
        <w:rPr>
          <w:rFonts w:ascii="Times New Roman" w:hAnsi="Times New Roman"/>
          <w:bCs/>
          <w:spacing w:val="4"/>
          <w:sz w:val="24"/>
          <w:szCs w:val="24"/>
          <w:u w:val="single"/>
        </w:rPr>
        <w:t xml:space="preserve">. Истоки </w:t>
      </w:r>
      <w:r w:rsidRPr="00553F77">
        <w:rPr>
          <w:rFonts w:ascii="Times New Roman" w:hAnsi="Times New Roman"/>
          <w:bCs/>
          <w:spacing w:val="5"/>
          <w:sz w:val="24"/>
          <w:szCs w:val="24"/>
          <w:u w:val="single"/>
        </w:rPr>
        <w:t>и современное развитие промысла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 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 xml:space="preserve">Основные приемы </w:t>
      </w:r>
      <w:proofErr w:type="spellStart"/>
      <w:r w:rsidRPr="00553F77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Pr="00553F77">
        <w:rPr>
          <w:rFonts w:ascii="Times New Roman" w:hAnsi="Times New Roman" w:cs="Times New Roman"/>
          <w:sz w:val="24"/>
          <w:szCs w:val="24"/>
        </w:rPr>
        <w:t xml:space="preserve"> письма, формирующие букет: </w:t>
      </w:r>
      <w:proofErr w:type="spellStart"/>
      <w:r w:rsidRPr="00553F77">
        <w:rPr>
          <w:rFonts w:ascii="Times New Roman" w:hAnsi="Times New Roman" w:cs="Times New Roman"/>
          <w:sz w:val="24"/>
          <w:szCs w:val="24"/>
        </w:rPr>
        <w:t>замалевок</w:t>
      </w:r>
      <w:proofErr w:type="spellEnd"/>
      <w:r w:rsidRPr="00553F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77">
        <w:rPr>
          <w:rFonts w:ascii="Times New Roman" w:hAnsi="Times New Roman" w:cs="Times New Roman"/>
          <w:sz w:val="24"/>
          <w:szCs w:val="24"/>
        </w:rPr>
        <w:t>тенежка</w:t>
      </w:r>
      <w:proofErr w:type="spellEnd"/>
      <w:r w:rsidRPr="00553F77">
        <w:rPr>
          <w:rFonts w:ascii="Times New Roman" w:hAnsi="Times New Roman" w:cs="Times New Roman"/>
          <w:sz w:val="24"/>
          <w:szCs w:val="24"/>
        </w:rPr>
        <w:t xml:space="preserve">, прокладка, </w:t>
      </w:r>
      <w:proofErr w:type="spellStart"/>
      <w:r w:rsidRPr="00553F77">
        <w:rPr>
          <w:rFonts w:ascii="Times New Roman" w:hAnsi="Times New Roman" w:cs="Times New Roman"/>
          <w:sz w:val="24"/>
          <w:szCs w:val="24"/>
        </w:rPr>
        <w:t>бликовка</w:t>
      </w:r>
      <w:proofErr w:type="spellEnd"/>
      <w:r w:rsidRPr="00553F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77">
        <w:rPr>
          <w:rFonts w:ascii="Times New Roman" w:hAnsi="Times New Roman" w:cs="Times New Roman"/>
          <w:sz w:val="24"/>
          <w:szCs w:val="24"/>
        </w:rPr>
        <w:t>чертежка</w:t>
      </w:r>
      <w:proofErr w:type="spellEnd"/>
      <w:r w:rsidRPr="00553F77">
        <w:rPr>
          <w:rFonts w:ascii="Times New Roman" w:hAnsi="Times New Roman" w:cs="Times New Roman"/>
          <w:sz w:val="24"/>
          <w:szCs w:val="24"/>
        </w:rPr>
        <w:t xml:space="preserve">, привязка. </w:t>
      </w:r>
    </w:p>
    <w:p w:rsidR="004B1297" w:rsidRPr="00553F77" w:rsidRDefault="00FC4435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553F77">
        <w:rPr>
          <w:rFonts w:ascii="Times New Roman" w:hAnsi="Times New Roman"/>
          <w:sz w:val="24"/>
          <w:szCs w:val="24"/>
          <w:u w:val="single"/>
        </w:rPr>
        <w:t>Каргопольская</w:t>
      </w:r>
      <w:proofErr w:type="spellEnd"/>
      <w:r w:rsidRPr="00553F77">
        <w:rPr>
          <w:rFonts w:ascii="Times New Roman" w:hAnsi="Times New Roman"/>
          <w:sz w:val="24"/>
          <w:szCs w:val="24"/>
          <w:u w:val="single"/>
        </w:rPr>
        <w:t xml:space="preserve"> роспис</w:t>
      </w:r>
      <w:r w:rsidR="00ED25F7" w:rsidRPr="00553F77">
        <w:rPr>
          <w:rFonts w:ascii="Times New Roman" w:hAnsi="Times New Roman"/>
          <w:sz w:val="24"/>
          <w:szCs w:val="24"/>
          <w:u w:val="single"/>
        </w:rPr>
        <w:t>ь</w:t>
      </w:r>
      <w:proofErr w:type="gramStart"/>
      <w:r w:rsidR="00ED25F7" w:rsidRPr="00553F7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B1297" w:rsidRPr="00553F77">
        <w:rPr>
          <w:rFonts w:ascii="Times New Roman" w:hAnsi="Times New Roman"/>
          <w:sz w:val="24"/>
          <w:szCs w:val="24"/>
          <w:u w:val="single"/>
        </w:rPr>
        <w:t>.</w:t>
      </w:r>
      <w:proofErr w:type="gramEnd"/>
      <w:r w:rsidR="004B1297" w:rsidRPr="00553F77">
        <w:rPr>
          <w:rFonts w:ascii="Times New Roman" w:hAnsi="Times New Roman"/>
          <w:sz w:val="24"/>
          <w:szCs w:val="24"/>
          <w:u w:val="single"/>
        </w:rPr>
        <w:t xml:space="preserve"> Истоки и современное развитие промысла.</w:t>
      </w:r>
    </w:p>
    <w:p w:rsidR="00ED25F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>Краткие сведения из истории</w:t>
      </w:r>
      <w:r w:rsidR="00ED25F7" w:rsidRPr="00553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5F7" w:rsidRPr="00553F77">
        <w:rPr>
          <w:rFonts w:ascii="Times New Roman" w:hAnsi="Times New Roman" w:cs="Times New Roman"/>
          <w:sz w:val="24"/>
          <w:szCs w:val="24"/>
        </w:rPr>
        <w:t>Каргополья</w:t>
      </w:r>
      <w:proofErr w:type="spellEnd"/>
      <w:r w:rsidRPr="00553F77">
        <w:rPr>
          <w:rFonts w:ascii="Times New Roman" w:hAnsi="Times New Roman" w:cs="Times New Roman"/>
          <w:sz w:val="24"/>
          <w:szCs w:val="24"/>
        </w:rPr>
        <w:t xml:space="preserve">. Слияние промысла с художественной промышленностью. Природные мотивы в изделиях </w:t>
      </w:r>
      <w:proofErr w:type="spellStart"/>
      <w:r w:rsidR="00ED25F7" w:rsidRPr="00553F77">
        <w:rPr>
          <w:rFonts w:ascii="Times New Roman" w:hAnsi="Times New Roman" w:cs="Times New Roman"/>
          <w:sz w:val="24"/>
          <w:szCs w:val="24"/>
        </w:rPr>
        <w:t>каргопольских</w:t>
      </w:r>
      <w:proofErr w:type="spellEnd"/>
      <w:r w:rsidRPr="00553F77">
        <w:rPr>
          <w:rFonts w:ascii="Times New Roman" w:hAnsi="Times New Roman" w:cs="Times New Roman"/>
          <w:sz w:val="24"/>
          <w:szCs w:val="24"/>
        </w:rPr>
        <w:t xml:space="preserve">  мастеров. Сочетание мазка-пятна с тонкой прямой во</w:t>
      </w:r>
      <w:r w:rsidR="00585917" w:rsidRPr="00553F77">
        <w:rPr>
          <w:rFonts w:ascii="Times New Roman" w:hAnsi="Times New Roman" w:cs="Times New Roman"/>
          <w:sz w:val="24"/>
          <w:szCs w:val="24"/>
        </w:rPr>
        <w:t xml:space="preserve">лнистой, спиралевидной линией. 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53F77">
        <w:rPr>
          <w:rFonts w:ascii="Times New Roman" w:hAnsi="Times New Roman"/>
          <w:bCs/>
          <w:spacing w:val="5"/>
          <w:sz w:val="24"/>
          <w:szCs w:val="24"/>
          <w:u w:val="single"/>
        </w:rPr>
        <w:t xml:space="preserve">Роль народных художественных промыслов </w:t>
      </w:r>
      <w:r w:rsidRPr="00553F77">
        <w:rPr>
          <w:rFonts w:ascii="Times New Roman" w:hAnsi="Times New Roman"/>
          <w:bCs/>
          <w:spacing w:val="8"/>
          <w:sz w:val="24"/>
          <w:szCs w:val="24"/>
          <w:u w:val="single"/>
        </w:rPr>
        <w:t>в современной жизни (обобщение темы)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3F77">
        <w:rPr>
          <w:rFonts w:ascii="Times New Roman" w:hAnsi="Times New Roman"/>
          <w:spacing w:val="2"/>
          <w:sz w:val="24"/>
          <w:szCs w:val="24"/>
        </w:rPr>
        <w:t xml:space="preserve"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</w:t>
      </w:r>
      <w:r w:rsidRPr="00553F77">
        <w:rPr>
          <w:rFonts w:ascii="Times New Roman" w:hAnsi="Times New Roman"/>
          <w:spacing w:val="8"/>
          <w:sz w:val="24"/>
          <w:szCs w:val="24"/>
        </w:rPr>
        <w:t>произведений традиционных народных промыслов в современной жизни и быту».</w:t>
      </w:r>
    </w:p>
    <w:p w:rsidR="00585917" w:rsidRPr="00553F77" w:rsidRDefault="0058591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53F77">
        <w:rPr>
          <w:rFonts w:ascii="Times New Roman" w:hAnsi="Times New Roman"/>
          <w:b/>
          <w:sz w:val="24"/>
          <w:szCs w:val="24"/>
        </w:rPr>
        <w:t xml:space="preserve">Декор – человек, общество, время. 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53F77">
        <w:rPr>
          <w:rFonts w:ascii="Times New Roman" w:hAnsi="Times New Roman"/>
          <w:sz w:val="24"/>
          <w:szCs w:val="24"/>
          <w:u w:val="single"/>
        </w:rPr>
        <w:t>Зачем людям украшения.</w:t>
      </w:r>
      <w:r w:rsidRPr="00553F77">
        <w:rPr>
          <w:rFonts w:ascii="Times New Roman" w:hAnsi="Times New Roman"/>
          <w:i/>
          <w:sz w:val="24"/>
          <w:szCs w:val="24"/>
        </w:rPr>
        <w:t xml:space="preserve"> 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 xml:space="preserve">Предметы декоративного искусства несут на себе печать определенных человеческих отношений. Украсить - 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значит наполнить вещь общественно значимым смыслом, определить соци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альную роль ее хозяина. Эта роль ска</w:t>
      </w:r>
      <w:r w:rsidRPr="00553F77">
        <w:rPr>
          <w:rFonts w:ascii="Times New Roman" w:hAnsi="Times New Roman" w:cs="Times New Roman"/>
          <w:sz w:val="24"/>
          <w:szCs w:val="24"/>
        </w:rPr>
        <w:softHyphen/>
        <w:t xml:space="preserve">зывается на всем образном строе вещи: характере деталей, рисунке орнамента, цветовом строе, композиции. 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 xml:space="preserve">Особенности украшений воинов, древних охотников, вождя племени, царя и т. д. 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553F77">
        <w:rPr>
          <w:rFonts w:ascii="Times New Roman" w:hAnsi="Times New Roman"/>
          <w:sz w:val="24"/>
          <w:szCs w:val="24"/>
          <w:u w:val="single"/>
        </w:rPr>
        <w:t>Роль декоративного искусства в жизни древнего общества.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>Роль декоративно-прикладного ис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кусства в Древнем Египте. Подчеркива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ние власти, могущества, знатности еги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петских фараонов с помощью декора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тивно-прикладного искусства.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lastRenderedPageBreak/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>Различие одежд людей высших и низших сословий. Символи</w:t>
      </w:r>
      <w:r w:rsidR="00F77BA8" w:rsidRPr="00553F77">
        <w:rPr>
          <w:rFonts w:ascii="Times New Roman" w:hAnsi="Times New Roman" w:cs="Times New Roman"/>
          <w:sz w:val="24"/>
          <w:szCs w:val="24"/>
        </w:rPr>
        <w:t xml:space="preserve">ка цвета в украшениях. 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53F77">
        <w:rPr>
          <w:rFonts w:ascii="Times New Roman" w:hAnsi="Times New Roman"/>
          <w:sz w:val="24"/>
          <w:szCs w:val="24"/>
          <w:u w:val="single"/>
        </w:rPr>
        <w:t>Одежда «говорит» о человеке.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>Декоративно-прик</w:t>
      </w:r>
      <w:r w:rsidR="00F2058F">
        <w:rPr>
          <w:rFonts w:ascii="Times New Roman" w:hAnsi="Times New Roman" w:cs="Times New Roman"/>
          <w:sz w:val="24"/>
          <w:szCs w:val="24"/>
        </w:rPr>
        <w:t>ладное искусство Древней Греции,</w:t>
      </w:r>
      <w:r w:rsidRPr="00553F77">
        <w:rPr>
          <w:rFonts w:ascii="Times New Roman" w:hAnsi="Times New Roman" w:cs="Times New Roman"/>
          <w:sz w:val="24"/>
          <w:szCs w:val="24"/>
        </w:rPr>
        <w:t xml:space="preserve"> Древнего Рима и Древнего Китая. Строгая регламента</w:t>
      </w:r>
      <w:r w:rsidRPr="00553F77">
        <w:rPr>
          <w:rFonts w:ascii="Times New Roman" w:hAnsi="Times New Roman" w:cs="Times New Roman"/>
          <w:sz w:val="24"/>
          <w:szCs w:val="24"/>
        </w:rPr>
        <w:softHyphen/>
        <w:t xml:space="preserve">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 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53F77">
        <w:rPr>
          <w:rFonts w:ascii="Times New Roman" w:hAnsi="Times New Roman"/>
          <w:sz w:val="24"/>
          <w:szCs w:val="24"/>
          <w:u w:val="single"/>
        </w:rPr>
        <w:t>Коллективная работа «Бал в интерьере дворца»</w:t>
      </w:r>
    </w:p>
    <w:p w:rsidR="00F2058F" w:rsidRPr="00553F77" w:rsidRDefault="00F2058F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Западной Европы </w:t>
      </w:r>
      <w:r w:rsidRPr="00553F7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53F77">
        <w:rPr>
          <w:rFonts w:ascii="Times New Roman" w:hAnsi="Times New Roman" w:cs="Times New Roman"/>
          <w:sz w:val="24"/>
          <w:szCs w:val="24"/>
        </w:rPr>
        <w:t xml:space="preserve"> века (эпоха ба</w:t>
      </w:r>
      <w:r w:rsidRPr="00553F77">
        <w:rPr>
          <w:rFonts w:ascii="Times New Roman" w:hAnsi="Times New Roman" w:cs="Times New Roman"/>
          <w:sz w:val="24"/>
          <w:szCs w:val="24"/>
        </w:rPr>
        <w:softHyphen/>
        <w:t xml:space="preserve">рокко), которое было совершенно не похоже </w:t>
      </w:r>
      <w:proofErr w:type="gramStart"/>
      <w:r w:rsidRPr="00553F7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3F77">
        <w:rPr>
          <w:rFonts w:ascii="Times New Roman" w:hAnsi="Times New Roman" w:cs="Times New Roman"/>
          <w:sz w:val="24"/>
          <w:szCs w:val="24"/>
        </w:rPr>
        <w:t xml:space="preserve"> древнеегипетское, древнегреческое и древнеки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тайское своими формами, орнаменти</w:t>
      </w:r>
      <w:r w:rsidRPr="00553F77">
        <w:rPr>
          <w:rFonts w:ascii="Times New Roman" w:hAnsi="Times New Roman" w:cs="Times New Roman"/>
          <w:sz w:val="24"/>
          <w:szCs w:val="24"/>
        </w:rPr>
        <w:softHyphen/>
        <w:t xml:space="preserve">кой, цветовой гаммой. Однако суть декора (украшений) остается та же 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выявлять роль людей, их отношения в обществе, а также выявлять и подчер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кивать определенные общности людей по классовому, сословному и профес</w:t>
      </w:r>
      <w:r w:rsidRPr="00553F77">
        <w:rPr>
          <w:rFonts w:ascii="Times New Roman" w:hAnsi="Times New Roman" w:cs="Times New Roman"/>
          <w:sz w:val="24"/>
          <w:szCs w:val="24"/>
        </w:rPr>
        <w:softHyphen/>
        <w:t xml:space="preserve">сиональному признакам. </w:t>
      </w:r>
    </w:p>
    <w:p w:rsidR="00F2058F" w:rsidRPr="00553F77" w:rsidRDefault="00F2058F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>Черты торжественности, параднос</w:t>
      </w:r>
      <w:r w:rsidRPr="00553F77">
        <w:rPr>
          <w:rFonts w:ascii="Times New Roman" w:hAnsi="Times New Roman" w:cs="Times New Roman"/>
          <w:sz w:val="24"/>
          <w:szCs w:val="24"/>
        </w:rPr>
        <w:softHyphen/>
        <w:t xml:space="preserve">ти, чрезмерной декоративности в декоративно-прикладном искусстве </w:t>
      </w:r>
      <w:r w:rsidRPr="00553F7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53F77">
        <w:rPr>
          <w:rFonts w:ascii="Times New Roman" w:hAnsi="Times New Roman" w:cs="Times New Roman"/>
          <w:sz w:val="24"/>
          <w:szCs w:val="24"/>
        </w:rPr>
        <w:t xml:space="preserve">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стве. Одежда буржуазии, простых горо</w:t>
      </w:r>
      <w:r w:rsidRPr="00553F77">
        <w:rPr>
          <w:rFonts w:ascii="Times New Roman" w:hAnsi="Times New Roman" w:cs="Times New Roman"/>
          <w:sz w:val="24"/>
          <w:szCs w:val="24"/>
        </w:rPr>
        <w:softHyphen/>
        <w:t xml:space="preserve">жан. </w:t>
      </w:r>
    </w:p>
    <w:p w:rsidR="00F77BA8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>Одежда, костюм не только служат практическим целям, но и являются особым знаком - знаком положения человека в обществе, его роли в обще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стве. Сопоставление отличительных признаков костюма различных стран и эпох. Закрепление пройденного материала по теме «Костюм разных социальных групп в разных странах».</w:t>
      </w:r>
    </w:p>
    <w:p w:rsidR="004B1297" w:rsidRPr="00F2058F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F2058F">
        <w:rPr>
          <w:rFonts w:ascii="Times New Roman" w:hAnsi="Times New Roman"/>
          <w:sz w:val="24"/>
          <w:szCs w:val="24"/>
          <w:u w:val="single"/>
        </w:rPr>
        <w:t xml:space="preserve">О чём рассказывают нам гербы </w:t>
      </w:r>
      <w:r w:rsidR="00EC6915" w:rsidRPr="00F2058F">
        <w:rPr>
          <w:rFonts w:ascii="Times New Roman" w:hAnsi="Times New Roman"/>
          <w:sz w:val="24"/>
          <w:szCs w:val="24"/>
          <w:u w:val="single"/>
        </w:rPr>
        <w:t xml:space="preserve">Архангельской </w:t>
      </w:r>
      <w:r w:rsidRPr="00F2058F">
        <w:rPr>
          <w:rFonts w:ascii="Times New Roman" w:hAnsi="Times New Roman"/>
          <w:sz w:val="24"/>
          <w:szCs w:val="24"/>
          <w:u w:val="single"/>
        </w:rPr>
        <w:t xml:space="preserve"> области.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 xml:space="preserve">Декоративность, орнаментальность, изобразительная условность гербов </w:t>
      </w:r>
      <w:r w:rsidR="00EC6915" w:rsidRPr="00553F77">
        <w:rPr>
          <w:rFonts w:ascii="Times New Roman" w:hAnsi="Times New Roman" w:cs="Times New Roman"/>
          <w:sz w:val="24"/>
          <w:szCs w:val="24"/>
        </w:rPr>
        <w:t>Архангельска</w:t>
      </w:r>
      <w:r w:rsidRPr="00553F77">
        <w:rPr>
          <w:rFonts w:ascii="Times New Roman" w:hAnsi="Times New Roman" w:cs="Times New Roman"/>
          <w:sz w:val="24"/>
          <w:szCs w:val="24"/>
        </w:rPr>
        <w:t xml:space="preserve"> и городов  </w:t>
      </w:r>
      <w:r w:rsidR="00EC6915" w:rsidRPr="00553F77">
        <w:rPr>
          <w:rFonts w:ascii="Times New Roman" w:hAnsi="Times New Roman" w:cs="Times New Roman"/>
          <w:sz w:val="24"/>
          <w:szCs w:val="24"/>
        </w:rPr>
        <w:t>Архангельской</w:t>
      </w:r>
      <w:r w:rsidRPr="00553F77">
        <w:rPr>
          <w:rFonts w:ascii="Times New Roman" w:hAnsi="Times New Roman" w:cs="Times New Roman"/>
          <w:sz w:val="24"/>
          <w:szCs w:val="24"/>
        </w:rPr>
        <w:t xml:space="preserve"> области. История создания герба </w:t>
      </w:r>
      <w:r w:rsidR="00EC6915" w:rsidRPr="00553F77">
        <w:rPr>
          <w:rFonts w:ascii="Times New Roman" w:hAnsi="Times New Roman" w:cs="Times New Roman"/>
          <w:sz w:val="24"/>
          <w:szCs w:val="24"/>
        </w:rPr>
        <w:t>Архангельска</w:t>
      </w:r>
      <w:r w:rsidRPr="00553F77">
        <w:rPr>
          <w:rFonts w:ascii="Times New Roman" w:hAnsi="Times New Roman" w:cs="Times New Roman"/>
          <w:sz w:val="24"/>
          <w:szCs w:val="24"/>
        </w:rPr>
        <w:t xml:space="preserve"> и </w:t>
      </w:r>
      <w:r w:rsidR="00EC6915" w:rsidRPr="00553F77">
        <w:rPr>
          <w:rFonts w:ascii="Times New Roman" w:hAnsi="Times New Roman" w:cs="Times New Roman"/>
          <w:sz w:val="24"/>
          <w:szCs w:val="24"/>
        </w:rPr>
        <w:t xml:space="preserve">Архангельской </w:t>
      </w:r>
      <w:r w:rsidRPr="00553F77">
        <w:rPr>
          <w:rFonts w:ascii="Times New Roman" w:hAnsi="Times New Roman" w:cs="Times New Roman"/>
          <w:sz w:val="24"/>
          <w:szCs w:val="24"/>
        </w:rPr>
        <w:t xml:space="preserve"> области и районных центров. Преемственность цветового и символического значения элементов гербов 17 века и современности.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53F77">
        <w:rPr>
          <w:rFonts w:ascii="Times New Roman" w:hAnsi="Times New Roman"/>
          <w:sz w:val="24"/>
          <w:szCs w:val="24"/>
          <w:u w:val="single"/>
        </w:rPr>
        <w:t>Роль декоративного искусства в жизни человека и общества (обобщение темы).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>Итоговая игра-викторина с привлечением учебно-творческих работ, про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изведений декоративн</w:t>
      </w:r>
      <w:proofErr w:type="gramStart"/>
      <w:r w:rsidRPr="00553F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53F77">
        <w:rPr>
          <w:rFonts w:ascii="Times New Roman" w:hAnsi="Times New Roman" w:cs="Times New Roman"/>
          <w:sz w:val="24"/>
          <w:szCs w:val="24"/>
        </w:rPr>
        <w:t xml:space="preserve"> прикладного искусства разных времен, художественных открыток, репродукций и слайдов, собранных поисковыми группами. 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5917" w:rsidRPr="00553F77" w:rsidRDefault="004B1297" w:rsidP="007750F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53F77">
        <w:rPr>
          <w:rFonts w:ascii="Times New Roman" w:hAnsi="Times New Roman"/>
          <w:b/>
          <w:sz w:val="24"/>
          <w:szCs w:val="24"/>
        </w:rPr>
        <w:t xml:space="preserve">Декоративное </w:t>
      </w:r>
      <w:r w:rsidR="00585917" w:rsidRPr="00553F77">
        <w:rPr>
          <w:rFonts w:ascii="Times New Roman" w:hAnsi="Times New Roman"/>
          <w:b/>
          <w:sz w:val="24"/>
          <w:szCs w:val="24"/>
        </w:rPr>
        <w:t xml:space="preserve">искусство в современном мире. 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53F77">
        <w:rPr>
          <w:rFonts w:ascii="Times New Roman" w:hAnsi="Times New Roman"/>
          <w:sz w:val="24"/>
          <w:szCs w:val="24"/>
          <w:u w:val="single"/>
        </w:rPr>
        <w:t>Современное выставочное искусство.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>Многообразие материалов и техник современного декоративно-прикладно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го искусства (художественная керами</w:t>
      </w:r>
      <w:r w:rsidRPr="00553F77">
        <w:rPr>
          <w:rFonts w:ascii="Times New Roman" w:hAnsi="Times New Roman" w:cs="Times New Roman"/>
          <w:sz w:val="24"/>
          <w:szCs w:val="24"/>
        </w:rPr>
        <w:softHyphen/>
        <w:t xml:space="preserve">ка, стекло, металл, гобелен, роспись по ткани, моделирование одежды). 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 xml:space="preserve">Современное понимание красоты профессиональными художниками 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мастерами декоративно-прикладного искусства. Насыщенность произведе</w:t>
      </w:r>
      <w:r w:rsidRPr="00553F77">
        <w:rPr>
          <w:rFonts w:ascii="Times New Roman" w:hAnsi="Times New Roman" w:cs="Times New Roman"/>
          <w:sz w:val="24"/>
          <w:szCs w:val="24"/>
        </w:rPr>
        <w:softHyphen/>
        <w:t xml:space="preserve">ний яркой образностью, причудливой игрой фантазии и воображения. 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>Пластический язык материала, его роль в создании художественного обра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за. Творческая интерпретация древних образов народного искусства в р</w:t>
      </w:r>
      <w:r w:rsidR="00F77BA8" w:rsidRPr="00553F77">
        <w:rPr>
          <w:rFonts w:ascii="Times New Roman" w:hAnsi="Times New Roman" w:cs="Times New Roman"/>
          <w:sz w:val="24"/>
          <w:szCs w:val="24"/>
        </w:rPr>
        <w:t xml:space="preserve">аботах современных художников. 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553F77">
        <w:rPr>
          <w:rFonts w:ascii="Times New Roman" w:hAnsi="Times New Roman"/>
          <w:sz w:val="24"/>
          <w:szCs w:val="24"/>
          <w:u w:val="single"/>
        </w:rPr>
        <w:t>Ты сам - мастер декоративно-прикладного ис</w:t>
      </w:r>
      <w:r w:rsidRPr="00553F77">
        <w:rPr>
          <w:rFonts w:ascii="Times New Roman" w:hAnsi="Times New Roman"/>
          <w:sz w:val="24"/>
          <w:szCs w:val="24"/>
          <w:u w:val="single"/>
        </w:rPr>
        <w:softHyphen/>
        <w:t>кусства (Витраж)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>Коллективная реализация в конк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ретном материале разнообразных твор</w:t>
      </w:r>
      <w:r w:rsidRPr="00553F77">
        <w:rPr>
          <w:rFonts w:ascii="Times New Roman" w:hAnsi="Times New Roman" w:cs="Times New Roman"/>
          <w:sz w:val="24"/>
          <w:szCs w:val="24"/>
        </w:rPr>
        <w:softHyphen/>
        <w:t xml:space="preserve">ческих замыслов. 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>Технология работы, постепенное, поэтапное выпол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нение задуманного витража. Выполнение эскиза будущей работы в натуральную величину. Деление об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щей композиции на фрагменты. Соеди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нение готовых фрагментов в более крупные блоки. Их монтаж в общее де</w:t>
      </w:r>
      <w:r w:rsidRPr="00553F77">
        <w:rPr>
          <w:rFonts w:ascii="Times New Roman" w:hAnsi="Times New Roman" w:cs="Times New Roman"/>
          <w:sz w:val="24"/>
          <w:szCs w:val="24"/>
        </w:rPr>
        <w:softHyphen/>
        <w:t xml:space="preserve">коративное панно. 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pacing w:val="-2"/>
          <w:sz w:val="24"/>
          <w:szCs w:val="24"/>
          <w:u w:val="single"/>
        </w:rPr>
      </w:pPr>
      <w:r w:rsidRPr="00553F77">
        <w:rPr>
          <w:rFonts w:ascii="Times New Roman" w:hAnsi="Times New Roman"/>
          <w:spacing w:val="-8"/>
          <w:sz w:val="24"/>
          <w:szCs w:val="24"/>
          <w:u w:val="single"/>
        </w:rPr>
        <w:t xml:space="preserve">Ты сам - мастер </w:t>
      </w:r>
      <w:r w:rsidRPr="00553F77">
        <w:rPr>
          <w:rFonts w:ascii="Times New Roman" w:hAnsi="Times New Roman"/>
          <w:spacing w:val="-2"/>
          <w:sz w:val="24"/>
          <w:szCs w:val="24"/>
          <w:u w:val="single"/>
        </w:rPr>
        <w:t>декоративно-</w:t>
      </w:r>
      <w:r w:rsidRPr="00553F77">
        <w:rPr>
          <w:rFonts w:ascii="Times New Roman" w:hAnsi="Times New Roman"/>
          <w:spacing w:val="-3"/>
          <w:sz w:val="24"/>
          <w:szCs w:val="24"/>
          <w:u w:val="single"/>
        </w:rPr>
        <w:t>прикладного ис</w:t>
      </w:r>
      <w:r w:rsidRPr="00553F77">
        <w:rPr>
          <w:rFonts w:ascii="Times New Roman" w:hAnsi="Times New Roman"/>
          <w:spacing w:val="-3"/>
          <w:sz w:val="24"/>
          <w:szCs w:val="24"/>
          <w:u w:val="single"/>
        </w:rPr>
        <w:softHyphen/>
      </w:r>
      <w:r w:rsidRPr="00553F77">
        <w:rPr>
          <w:rFonts w:ascii="Times New Roman" w:hAnsi="Times New Roman"/>
          <w:spacing w:val="-2"/>
          <w:sz w:val="24"/>
          <w:szCs w:val="24"/>
          <w:u w:val="single"/>
        </w:rPr>
        <w:t>кусства (мозаичное панно)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t>Коллективная реализация в конк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ретном материале разнообразных твор</w:t>
      </w:r>
      <w:r w:rsidRPr="00553F77">
        <w:rPr>
          <w:rFonts w:ascii="Times New Roman" w:hAnsi="Times New Roman" w:cs="Times New Roman"/>
          <w:sz w:val="24"/>
          <w:szCs w:val="24"/>
        </w:rPr>
        <w:softHyphen/>
        <w:t xml:space="preserve">ческих замыслов. </w:t>
      </w:r>
    </w:p>
    <w:p w:rsidR="004B1297" w:rsidRPr="00553F77" w:rsidRDefault="004B129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77">
        <w:rPr>
          <w:rFonts w:ascii="Times New Roman" w:hAnsi="Times New Roman" w:cs="Times New Roman"/>
          <w:sz w:val="24"/>
          <w:szCs w:val="24"/>
        </w:rPr>
        <w:lastRenderedPageBreak/>
        <w:t>Технология работы с бумагой, постепенное, поэтапное выпол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нение задуманного панно. Выполнение эскиза будущей работы в натуральную величину. Деление об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щей композиции на фрагменты. Соеди</w:t>
      </w:r>
      <w:r w:rsidRPr="00553F77">
        <w:rPr>
          <w:rFonts w:ascii="Times New Roman" w:hAnsi="Times New Roman" w:cs="Times New Roman"/>
          <w:sz w:val="24"/>
          <w:szCs w:val="24"/>
        </w:rPr>
        <w:softHyphen/>
        <w:t>нение готовых фрагментов в более крупные блоки. Их монтаж в общее де</w:t>
      </w:r>
      <w:r w:rsidRPr="00553F77">
        <w:rPr>
          <w:rFonts w:ascii="Times New Roman" w:hAnsi="Times New Roman" w:cs="Times New Roman"/>
          <w:sz w:val="24"/>
          <w:szCs w:val="24"/>
        </w:rPr>
        <w:softHyphen/>
        <w:t xml:space="preserve">коративное панно. </w:t>
      </w:r>
    </w:p>
    <w:p w:rsidR="00585917" w:rsidRPr="00553F77" w:rsidRDefault="00585917" w:rsidP="00775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917" w:rsidRPr="00585917" w:rsidRDefault="00585917" w:rsidP="007750F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Итоговый контроль</w:t>
      </w: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п</w:t>
      </w:r>
      <w:r w:rsidRPr="00553F77">
        <w:rPr>
          <w:rFonts w:ascii="Times New Roman" w:eastAsia="Andale Sans UI" w:hAnsi="Times New Roman" w:cs="Times New Roman"/>
          <w:kern w:val="1"/>
          <w:sz w:val="24"/>
          <w:szCs w:val="24"/>
        </w:rPr>
        <w:t>о результатам изучения курса – 1</w:t>
      </w: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ч.</w:t>
      </w:r>
    </w:p>
    <w:p w:rsidR="00585917" w:rsidRPr="00585917" w:rsidRDefault="00585917" w:rsidP="007750F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46F20" w:rsidRPr="00553F77" w:rsidRDefault="00585917" w:rsidP="007750F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Формы и методы преподавания:</w:t>
      </w: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:rsidR="00D541BB" w:rsidRPr="00553F77" w:rsidRDefault="00585917" w:rsidP="007750FD">
      <w:pPr>
        <w:pStyle w:val="a6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553F77">
        <w:rPr>
          <w:rFonts w:ascii="Times New Roman" w:eastAsia="Andale Sans UI" w:hAnsi="Times New Roman"/>
          <w:kern w:val="1"/>
          <w:sz w:val="24"/>
          <w:szCs w:val="24"/>
        </w:rPr>
        <w:t>Работа с учебной, художественной, научно-популярной литературой</w:t>
      </w:r>
      <w:r w:rsidR="00D46F20" w:rsidRPr="00553F77">
        <w:rPr>
          <w:rFonts w:ascii="Times New Roman" w:eastAsia="Andale Sans UI" w:hAnsi="Times New Roman"/>
          <w:kern w:val="1"/>
          <w:sz w:val="24"/>
          <w:szCs w:val="24"/>
        </w:rPr>
        <w:t xml:space="preserve">; </w:t>
      </w:r>
    </w:p>
    <w:p w:rsidR="00D541BB" w:rsidRPr="00553F77" w:rsidRDefault="00585917" w:rsidP="007750FD">
      <w:pPr>
        <w:pStyle w:val="a6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553F77">
        <w:rPr>
          <w:rFonts w:ascii="Times New Roman" w:eastAsia="Andale Sans UI" w:hAnsi="Times New Roman"/>
          <w:kern w:val="1"/>
          <w:sz w:val="24"/>
          <w:szCs w:val="24"/>
        </w:rPr>
        <w:t xml:space="preserve">Проблемный диалог, беседа;  </w:t>
      </w:r>
    </w:p>
    <w:p w:rsidR="00D541BB" w:rsidRPr="00553F77" w:rsidRDefault="00D46F20" w:rsidP="007750FD">
      <w:pPr>
        <w:pStyle w:val="a6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553F77">
        <w:rPr>
          <w:rFonts w:ascii="Times New Roman" w:eastAsia="Andale Sans UI" w:hAnsi="Times New Roman"/>
          <w:kern w:val="1"/>
          <w:sz w:val="24"/>
          <w:szCs w:val="24"/>
        </w:rPr>
        <w:t>Объяснительно-иллюстративный.</w:t>
      </w:r>
    </w:p>
    <w:p w:rsidR="00D541BB" w:rsidRPr="00553F77" w:rsidRDefault="00D46F20" w:rsidP="007750FD">
      <w:pPr>
        <w:pStyle w:val="a6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553F77">
        <w:rPr>
          <w:rFonts w:ascii="Times New Roman" w:eastAsia="Andale Sans UI" w:hAnsi="Times New Roman"/>
          <w:kern w:val="1"/>
          <w:sz w:val="24"/>
          <w:szCs w:val="24"/>
        </w:rPr>
        <w:t xml:space="preserve">Проектная деятельность; </w:t>
      </w:r>
    </w:p>
    <w:p w:rsidR="00D541BB" w:rsidRPr="00553F77" w:rsidRDefault="00585917" w:rsidP="007750FD">
      <w:pPr>
        <w:pStyle w:val="a6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553F77">
        <w:rPr>
          <w:rFonts w:ascii="Times New Roman" w:eastAsia="Andale Sans UI" w:hAnsi="Times New Roman"/>
          <w:kern w:val="1"/>
          <w:sz w:val="24"/>
          <w:szCs w:val="24"/>
        </w:rPr>
        <w:t>Творческая мастерская;</w:t>
      </w:r>
    </w:p>
    <w:p w:rsidR="004B1297" w:rsidRPr="00553F77" w:rsidRDefault="00585917" w:rsidP="007750FD">
      <w:pPr>
        <w:pStyle w:val="a6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553F77">
        <w:rPr>
          <w:rFonts w:ascii="Times New Roman" w:eastAsia="Andale Sans UI" w:hAnsi="Times New Roman"/>
          <w:kern w:val="1"/>
          <w:sz w:val="24"/>
          <w:szCs w:val="24"/>
        </w:rPr>
        <w:t>Просмотр фрагментов кинофильмов, театральных постановок, фонохрестоматия.</w:t>
      </w:r>
    </w:p>
    <w:p w:rsidR="00D46F20" w:rsidRPr="00553F77" w:rsidRDefault="00D46F20" w:rsidP="007750F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585917" w:rsidRPr="00585917" w:rsidRDefault="00585917" w:rsidP="007750F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Формы организации образовательного процесса: классно-урочная система.</w:t>
      </w:r>
    </w:p>
    <w:p w:rsidR="00D541BB" w:rsidRPr="00553F77" w:rsidRDefault="00585917" w:rsidP="00775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Основная форма организации учебного процесса – урок. Возможна модификация традиционного урока: заочная экскурсия в</w:t>
      </w:r>
      <w:r w:rsidR="00D541BB" w:rsidRPr="00553F7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музей декоративно-прикладного творчества</w:t>
      </w: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; диспут, викторина, пресс-конференция, творческий конкурс. </w:t>
      </w:r>
    </w:p>
    <w:p w:rsidR="00585917" w:rsidRPr="00585917" w:rsidRDefault="00585917" w:rsidP="007750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В планировании учебного материала, а также в зависимости от цели урока используются следующие   формы проведения урока: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gramStart"/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урок-практическая</w:t>
      </w:r>
      <w:proofErr w:type="gramEnd"/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работа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уроки-соревнования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уроки с групповыми формами работы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уроки взаимообучения </w:t>
      </w:r>
      <w:proofErr w:type="gramStart"/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обучающихся</w:t>
      </w:r>
      <w:proofErr w:type="gramEnd"/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уроки творчества, мастерские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уроки-зачеты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gramStart"/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уроки-творческие</w:t>
      </w:r>
      <w:proofErr w:type="gramEnd"/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отчеты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уроки-конкурсы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уроки-игры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уроки-диалоги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уроки-презентации проектов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урок изучения нового материала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урок закрепления знаний, умений и навыков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комбинированный урок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повторительно-обобщающий урок</w:t>
      </w:r>
    </w:p>
    <w:p w:rsidR="00585917" w:rsidRPr="00585917" w:rsidRDefault="00585917" w:rsidP="007750FD">
      <w:pPr>
        <w:widowControl w:val="0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585917">
        <w:rPr>
          <w:rFonts w:ascii="Times New Roman" w:eastAsia="Andale Sans UI" w:hAnsi="Times New Roman" w:cs="Times New Roman"/>
          <w:kern w:val="1"/>
          <w:sz w:val="24"/>
          <w:szCs w:val="24"/>
        </w:rPr>
        <w:t>урок-исследование</w:t>
      </w:r>
    </w:p>
    <w:p w:rsidR="00585917" w:rsidRPr="00585917" w:rsidRDefault="00585917" w:rsidP="007750F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D541BB" w:rsidRPr="00D541BB" w:rsidRDefault="00D541BB" w:rsidP="007750F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541BB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Виды деятельности</w:t>
      </w:r>
      <w:r w:rsidRPr="00D541BB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:rsidR="00D541BB" w:rsidRPr="00553F77" w:rsidRDefault="00D541BB" w:rsidP="007750FD">
      <w:pPr>
        <w:pStyle w:val="a6"/>
        <w:widowControl w:val="0"/>
        <w:numPr>
          <w:ilvl w:val="0"/>
          <w:numId w:val="46"/>
        </w:numPr>
        <w:suppressAutoHyphens/>
        <w:spacing w:after="0" w:line="240" w:lineRule="auto"/>
        <w:ind w:left="567" w:hanging="283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553F77">
        <w:rPr>
          <w:rFonts w:ascii="Times New Roman" w:eastAsia="Andale Sans UI" w:hAnsi="Times New Roman"/>
          <w:kern w:val="1"/>
          <w:sz w:val="24"/>
          <w:szCs w:val="24"/>
        </w:rPr>
        <w:t>целенаправленный поиск информации на основе знания ее источников и умения работать с ними;</w:t>
      </w:r>
    </w:p>
    <w:p w:rsidR="00D541BB" w:rsidRPr="00553F77" w:rsidRDefault="00D541BB" w:rsidP="007750FD">
      <w:pPr>
        <w:pStyle w:val="a6"/>
        <w:widowControl w:val="0"/>
        <w:numPr>
          <w:ilvl w:val="0"/>
          <w:numId w:val="45"/>
        </w:numPr>
        <w:suppressAutoHyphens/>
        <w:spacing w:after="0" w:line="240" w:lineRule="auto"/>
        <w:ind w:left="567" w:hanging="283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553F77">
        <w:rPr>
          <w:rFonts w:ascii="Times New Roman" w:eastAsia="Andale Sans UI" w:hAnsi="Times New Roman"/>
          <w:kern w:val="1"/>
          <w:sz w:val="24"/>
          <w:szCs w:val="24"/>
        </w:rPr>
        <w:t>роспись предметов быта и интерьера русской избы;</w:t>
      </w:r>
    </w:p>
    <w:p w:rsidR="00D541BB" w:rsidRPr="00553F77" w:rsidRDefault="00D541BB" w:rsidP="007750FD">
      <w:pPr>
        <w:pStyle w:val="a6"/>
        <w:widowControl w:val="0"/>
        <w:numPr>
          <w:ilvl w:val="0"/>
          <w:numId w:val="45"/>
        </w:numPr>
        <w:suppressAutoHyphens/>
        <w:spacing w:after="0" w:line="240" w:lineRule="auto"/>
        <w:ind w:left="567" w:hanging="283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553F77">
        <w:rPr>
          <w:rFonts w:ascii="Times New Roman" w:eastAsia="Andale Sans UI" w:hAnsi="Times New Roman"/>
          <w:kern w:val="1"/>
          <w:sz w:val="24"/>
          <w:szCs w:val="24"/>
        </w:rPr>
        <w:t>составление орнаментов по мотивам народных росписей;</w:t>
      </w:r>
    </w:p>
    <w:p w:rsidR="00D541BB" w:rsidRPr="00553F77" w:rsidRDefault="00E24E0A" w:rsidP="007750FD">
      <w:pPr>
        <w:pStyle w:val="a6"/>
        <w:widowControl w:val="0"/>
        <w:numPr>
          <w:ilvl w:val="0"/>
          <w:numId w:val="45"/>
        </w:numPr>
        <w:suppressAutoHyphens/>
        <w:spacing w:after="0" w:line="240" w:lineRule="auto"/>
        <w:ind w:left="567" w:hanging="283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553F77">
        <w:rPr>
          <w:rFonts w:ascii="Times New Roman" w:eastAsia="Andale Sans UI" w:hAnsi="Times New Roman"/>
          <w:kern w:val="1"/>
          <w:sz w:val="24"/>
          <w:szCs w:val="24"/>
        </w:rPr>
        <w:t>прослушивание музыкальных и литературных произведений;</w:t>
      </w:r>
    </w:p>
    <w:p w:rsidR="00D541BB" w:rsidRPr="00553F77" w:rsidRDefault="00E24E0A" w:rsidP="007750FD">
      <w:pPr>
        <w:pStyle w:val="a6"/>
        <w:widowControl w:val="0"/>
        <w:numPr>
          <w:ilvl w:val="0"/>
          <w:numId w:val="45"/>
        </w:numPr>
        <w:suppressAutoHyphens/>
        <w:spacing w:after="0" w:line="240" w:lineRule="auto"/>
        <w:ind w:left="567" w:hanging="283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553F77">
        <w:rPr>
          <w:rFonts w:ascii="Times New Roman" w:eastAsia="Andale Sans UI" w:hAnsi="Times New Roman"/>
          <w:kern w:val="1"/>
          <w:sz w:val="24"/>
          <w:szCs w:val="24"/>
        </w:rPr>
        <w:t>обсуждение работ товарищей, результатов коллективного творчества и индивидуальной работы на уроках;</w:t>
      </w:r>
    </w:p>
    <w:p w:rsidR="00E24E0A" w:rsidRPr="00553F77" w:rsidRDefault="00E24E0A" w:rsidP="007750FD">
      <w:pPr>
        <w:pStyle w:val="a6"/>
        <w:widowControl w:val="0"/>
        <w:numPr>
          <w:ilvl w:val="0"/>
          <w:numId w:val="45"/>
        </w:numPr>
        <w:suppressAutoHyphens/>
        <w:spacing w:after="0" w:line="240" w:lineRule="auto"/>
        <w:ind w:left="567" w:hanging="283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553F77">
        <w:rPr>
          <w:rFonts w:ascii="Times New Roman" w:eastAsia="Andale Sans UI" w:hAnsi="Times New Roman"/>
          <w:kern w:val="1"/>
          <w:sz w:val="24"/>
          <w:szCs w:val="24"/>
        </w:rPr>
        <w:t>выполнение декоративных композиций и  аппликаций.</w:t>
      </w:r>
    </w:p>
    <w:p w:rsidR="00E24E0A" w:rsidRPr="00553F77" w:rsidRDefault="00E24E0A" w:rsidP="007750FD">
      <w:pPr>
        <w:pStyle w:val="a6"/>
        <w:widowControl w:val="0"/>
        <w:suppressAutoHyphens/>
        <w:spacing w:after="0" w:line="240" w:lineRule="auto"/>
        <w:ind w:left="567"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E24E0A" w:rsidRPr="00E24E0A" w:rsidRDefault="00E24E0A" w:rsidP="007750F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gramStart"/>
      <w:r w:rsidRPr="00E24E0A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Технологии, используемые в обучении</w:t>
      </w:r>
      <w:r w:rsidRPr="00E24E0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: </w:t>
      </w:r>
      <w:r w:rsidRPr="00553F77">
        <w:rPr>
          <w:rFonts w:ascii="Times New Roman" w:eastAsia="Andale Sans UI" w:hAnsi="Times New Roman" w:cs="Times New Roman"/>
          <w:kern w:val="1"/>
          <w:sz w:val="24"/>
          <w:szCs w:val="24"/>
        </w:rPr>
        <w:t>деятельностный метод</w:t>
      </w:r>
      <w:r w:rsidRPr="00E24E0A">
        <w:rPr>
          <w:rFonts w:ascii="Times New Roman" w:eastAsia="Andale Sans UI" w:hAnsi="Times New Roman" w:cs="Times New Roman"/>
          <w:kern w:val="1"/>
          <w:sz w:val="24"/>
          <w:szCs w:val="24"/>
        </w:rPr>
        <w:t>, метод проектов, игровые технологии,  развивающего обучения, обучения в сотрудничестве (групповые технологии), проблемного об</w:t>
      </w:r>
      <w:r w:rsidRPr="00E24E0A">
        <w:rPr>
          <w:rFonts w:ascii="Times New Roman" w:eastAsia="Andale Sans UI" w:hAnsi="Times New Roman" w:cs="Times New Roman"/>
          <w:kern w:val="1"/>
          <w:sz w:val="24"/>
          <w:szCs w:val="24"/>
        </w:rPr>
        <w:softHyphen/>
        <w:t>учения, информа</w:t>
      </w:r>
      <w:r w:rsidRPr="00E24E0A">
        <w:rPr>
          <w:rFonts w:ascii="Times New Roman" w:eastAsia="Andale Sans UI" w:hAnsi="Times New Roman" w:cs="Times New Roman"/>
          <w:kern w:val="1"/>
          <w:sz w:val="24"/>
          <w:szCs w:val="24"/>
        </w:rPr>
        <w:softHyphen/>
        <w:t xml:space="preserve">ционно-коммуникационные, здоровьесбережения, </w:t>
      </w:r>
      <w:r w:rsidRPr="00E24E0A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техн</w:t>
      </w:r>
      <w:r w:rsidRPr="00553F7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ология уровневой дифференциации. </w:t>
      </w:r>
      <w:proofErr w:type="gramEnd"/>
    </w:p>
    <w:p w:rsidR="00322E62" w:rsidRPr="00553F77" w:rsidRDefault="00322E62" w:rsidP="007750F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297" w:rsidRPr="00553F77" w:rsidRDefault="00322E62" w:rsidP="007750F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53F77">
        <w:rPr>
          <w:rFonts w:ascii="Times New Roman" w:hAnsi="Times New Roman"/>
          <w:b/>
          <w:sz w:val="24"/>
          <w:szCs w:val="24"/>
        </w:rPr>
        <w:t xml:space="preserve">4. </w:t>
      </w:r>
      <w:r w:rsidR="004B1297" w:rsidRPr="00553F77">
        <w:rPr>
          <w:rFonts w:ascii="Times New Roman" w:hAnsi="Times New Roman"/>
          <w:b/>
          <w:sz w:val="24"/>
          <w:szCs w:val="24"/>
        </w:rPr>
        <w:t>Календарно - тематическое планирование</w:t>
      </w:r>
      <w:r w:rsidRPr="00553F77">
        <w:rPr>
          <w:rFonts w:ascii="Times New Roman" w:hAnsi="Times New Roman"/>
          <w:b/>
          <w:sz w:val="24"/>
          <w:szCs w:val="24"/>
        </w:rPr>
        <w:t xml:space="preserve"> </w:t>
      </w:r>
      <w:r w:rsidR="00E24E0A" w:rsidRPr="00553F77">
        <w:rPr>
          <w:rFonts w:ascii="Times New Roman" w:hAnsi="Times New Roman"/>
          <w:b/>
          <w:sz w:val="24"/>
          <w:szCs w:val="24"/>
        </w:rPr>
        <w:t>предмета</w:t>
      </w:r>
      <w:r w:rsidRPr="00553F77">
        <w:rPr>
          <w:rFonts w:ascii="Times New Roman" w:hAnsi="Times New Roman"/>
          <w:b/>
          <w:sz w:val="24"/>
          <w:szCs w:val="24"/>
        </w:rPr>
        <w:t xml:space="preserve"> </w:t>
      </w:r>
      <w:r w:rsidR="004B1297" w:rsidRPr="00553F77">
        <w:rPr>
          <w:rFonts w:ascii="Times New Roman" w:hAnsi="Times New Roman"/>
          <w:b/>
          <w:sz w:val="24"/>
          <w:szCs w:val="24"/>
        </w:rPr>
        <w:t>«Изобразительное искусство»</w:t>
      </w: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708"/>
        <w:gridCol w:w="1560"/>
        <w:gridCol w:w="1417"/>
        <w:gridCol w:w="1559"/>
      </w:tblGrid>
      <w:tr w:rsidR="00553F77" w:rsidRPr="00553F77" w:rsidTr="007750FD">
        <w:trPr>
          <w:trHeight w:val="270"/>
        </w:trPr>
        <w:tc>
          <w:tcPr>
            <w:tcW w:w="3261" w:type="dxa"/>
            <w:vMerge w:val="restart"/>
          </w:tcPr>
          <w:p w:rsidR="00E24E0A" w:rsidRPr="00E24E0A" w:rsidRDefault="00E24E0A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24E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Тема</w:t>
            </w:r>
          </w:p>
          <w:p w:rsidR="00E24E0A" w:rsidRPr="00E24E0A" w:rsidRDefault="00E24E0A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24E0A" w:rsidRPr="00E24E0A" w:rsidRDefault="00E24E0A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24E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08" w:type="dxa"/>
            <w:vMerge w:val="restart"/>
          </w:tcPr>
          <w:p w:rsidR="00E24E0A" w:rsidRPr="00E24E0A" w:rsidRDefault="00E24E0A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E24E0A" w:rsidRPr="00E24E0A" w:rsidRDefault="00E24E0A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24E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РС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E24E0A" w:rsidRPr="00E24E0A" w:rsidRDefault="00E24E0A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24E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Практическая часть</w:t>
            </w:r>
          </w:p>
        </w:tc>
      </w:tr>
      <w:tr w:rsidR="00553F77" w:rsidRPr="00553F77" w:rsidTr="007750FD">
        <w:trPr>
          <w:trHeight w:val="270"/>
        </w:trPr>
        <w:tc>
          <w:tcPr>
            <w:tcW w:w="3261" w:type="dxa"/>
            <w:vMerge/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24E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Теория </w:t>
            </w: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изобразительного искусства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24E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творческие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24E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Контроль </w:t>
            </w:r>
          </w:p>
        </w:tc>
      </w:tr>
      <w:tr w:rsidR="00553F77" w:rsidRPr="00553F77" w:rsidTr="007750FD">
        <w:trPr>
          <w:trHeight w:val="403"/>
        </w:trPr>
        <w:tc>
          <w:tcPr>
            <w:tcW w:w="3261" w:type="dxa"/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hAnsi="Times New Roman" w:cs="Times New Roman"/>
                <w:sz w:val="24"/>
                <w:szCs w:val="24"/>
              </w:rPr>
              <w:t>Древние корни  народного искусства</w:t>
            </w:r>
          </w:p>
        </w:tc>
        <w:tc>
          <w:tcPr>
            <w:tcW w:w="1134" w:type="dxa"/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22E62" w:rsidRPr="00E24E0A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53F77" w:rsidRPr="00553F77" w:rsidTr="007750FD">
        <w:tc>
          <w:tcPr>
            <w:tcW w:w="3261" w:type="dxa"/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134" w:type="dxa"/>
          </w:tcPr>
          <w:p w:rsidR="00322E62" w:rsidRPr="00E24E0A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22E62" w:rsidRPr="00E24E0A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24E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22E62" w:rsidRPr="00E24E0A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53F77" w:rsidRPr="00553F77" w:rsidTr="007750FD">
        <w:tc>
          <w:tcPr>
            <w:tcW w:w="3261" w:type="dxa"/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Декор – человек, общество, время</w:t>
            </w:r>
          </w:p>
        </w:tc>
        <w:tc>
          <w:tcPr>
            <w:tcW w:w="1134" w:type="dxa"/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E24E0A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53F77" w:rsidRPr="00553F77" w:rsidTr="007750FD">
        <w:tc>
          <w:tcPr>
            <w:tcW w:w="3261" w:type="dxa"/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134" w:type="dxa"/>
          </w:tcPr>
          <w:p w:rsidR="00322E62" w:rsidRPr="00E24E0A" w:rsidRDefault="00553F77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E62" w:rsidRPr="00E24E0A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</w:tr>
    </w:tbl>
    <w:p w:rsidR="00E24E0A" w:rsidRPr="00553F77" w:rsidRDefault="00E24E0A" w:rsidP="007750F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22E62" w:rsidRPr="00553F77" w:rsidRDefault="00322E62" w:rsidP="007750F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53F77">
        <w:rPr>
          <w:rFonts w:ascii="Times New Roman" w:hAnsi="Times New Roman"/>
          <w:b/>
          <w:sz w:val="24"/>
          <w:szCs w:val="24"/>
        </w:rPr>
        <w:t>5. Поурочное планирование</w:t>
      </w:r>
    </w:p>
    <w:p w:rsidR="00322E62" w:rsidRPr="00553F77" w:rsidRDefault="00322E62" w:rsidP="007750F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253"/>
        <w:gridCol w:w="850"/>
        <w:gridCol w:w="1559"/>
        <w:gridCol w:w="2391"/>
      </w:tblGrid>
      <w:tr w:rsidR="00553F77" w:rsidRPr="00553F77" w:rsidTr="007750FD">
        <w:tc>
          <w:tcPr>
            <w:tcW w:w="567" w:type="dxa"/>
          </w:tcPr>
          <w:p w:rsidR="00322E62" w:rsidRPr="00322E62" w:rsidRDefault="00932EFF" w:rsidP="007750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№</w:t>
            </w:r>
            <w:r w:rsidR="00322E62" w:rsidRPr="00322E6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урока</w:t>
            </w:r>
          </w:p>
          <w:p w:rsidR="00322E62" w:rsidRPr="00322E62" w:rsidRDefault="00322E62" w:rsidP="007750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322E62" w:rsidRPr="00322E62" w:rsidRDefault="00322E62" w:rsidP="007750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2E6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gridSpan w:val="2"/>
          </w:tcPr>
          <w:p w:rsidR="00322E62" w:rsidRPr="00322E62" w:rsidRDefault="00322E62" w:rsidP="007750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2E6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Региональное содержание</w:t>
            </w:r>
          </w:p>
        </w:tc>
        <w:tc>
          <w:tcPr>
            <w:tcW w:w="2391" w:type="dxa"/>
          </w:tcPr>
          <w:p w:rsidR="00322E62" w:rsidRPr="00322E62" w:rsidRDefault="00322E62" w:rsidP="007750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2E6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Практическая часть</w:t>
            </w:r>
          </w:p>
        </w:tc>
      </w:tr>
      <w:tr w:rsidR="00553F77" w:rsidRPr="00553F77" w:rsidTr="007750FD">
        <w:tc>
          <w:tcPr>
            <w:tcW w:w="9762" w:type="dxa"/>
            <w:gridSpan w:val="6"/>
            <w:vAlign w:val="center"/>
          </w:tcPr>
          <w:p w:rsidR="00322E62" w:rsidRPr="00322E62" w:rsidRDefault="00322E62" w:rsidP="007750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ДРЕВНИЕ КОРНИ НАРОДНОГО ИСКУССТВА (9</w:t>
            </w:r>
            <w:r w:rsidR="005B2E70"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часов</w:t>
            </w:r>
            <w:r w:rsidRPr="00322E6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)</w:t>
            </w:r>
          </w:p>
          <w:p w:rsidR="00322E62" w:rsidRPr="00322E62" w:rsidRDefault="00322E62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553F77" w:rsidRPr="00553F77" w:rsidTr="00FB6EF3">
        <w:tc>
          <w:tcPr>
            <w:tcW w:w="567" w:type="dxa"/>
            <w:shd w:val="clear" w:color="auto" w:fill="DBE5F1" w:themeFill="accent1" w:themeFillTint="33"/>
          </w:tcPr>
          <w:p w:rsidR="00932EFF" w:rsidRPr="00553F77" w:rsidRDefault="00932EFF" w:rsidP="007750FD">
            <w:pPr>
              <w:widowControl w:val="0"/>
              <w:suppressAutoHyphens/>
              <w:spacing w:after="0" w:line="240" w:lineRule="auto"/>
              <w:ind w:left="34" w:hanging="3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 xml:space="preserve">Древние образы в народном искусстве. 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932EFF" w:rsidRPr="00322E62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Работа над </w:t>
            </w:r>
            <w:proofErr w:type="gramStart"/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декоративной</w:t>
            </w:r>
            <w:proofErr w:type="gramEnd"/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</w:p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композицией на тему древних </w:t>
            </w:r>
          </w:p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образов в росписи и резьбе </w:t>
            </w:r>
            <w:proofErr w:type="gramStart"/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по</w:t>
            </w:r>
            <w:proofErr w:type="gramEnd"/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</w:p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дереву, орнаментах </w:t>
            </w:r>
            <w:proofErr w:type="gramStart"/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народной</w:t>
            </w:r>
            <w:proofErr w:type="gramEnd"/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</w:p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вышивки</w:t>
            </w:r>
          </w:p>
        </w:tc>
      </w:tr>
      <w:tr w:rsidR="00553F77" w:rsidRPr="00553F77" w:rsidTr="00FB6EF3">
        <w:trPr>
          <w:trHeight w:val="33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Убранство русской избы. Фасад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322E62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22E6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РС</w:t>
            </w:r>
          </w:p>
        </w:tc>
        <w:tc>
          <w:tcPr>
            <w:tcW w:w="395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Украшение фасада дома</w:t>
            </w:r>
          </w:p>
        </w:tc>
      </w:tr>
      <w:tr w:rsidR="00553F77" w:rsidRPr="00553F77" w:rsidTr="00FB6EF3">
        <w:trPr>
          <w:trHeight w:val="19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Убранство русской избы. Наличники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Работа над украшением элементов избы солярными знаками </w:t>
            </w:r>
          </w:p>
        </w:tc>
      </w:tr>
      <w:tr w:rsidR="00553F77" w:rsidRPr="00553F77" w:rsidTr="00FB6EF3">
        <w:trPr>
          <w:trHeight w:val="1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322E62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Внутренний мир русской избы</w:t>
            </w:r>
          </w:p>
        </w:tc>
      </w:tr>
      <w:tr w:rsidR="00553F77" w:rsidRPr="00553F77" w:rsidTr="00FB6EF3">
        <w:trPr>
          <w:trHeight w:val="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Конструкция и</w:t>
            </w:r>
            <w:r w:rsidR="005B2E70" w:rsidRPr="00553F77">
              <w:rPr>
                <w:rFonts w:ascii="Times New Roman" w:hAnsi="Times New Roman"/>
                <w:sz w:val="24"/>
                <w:szCs w:val="24"/>
              </w:rPr>
              <w:t xml:space="preserve"> декор предметов народного быта.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Роспись </w:t>
            </w:r>
            <w:r w:rsidR="005B2E70"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ложки, туеса, хлебницы</w:t>
            </w:r>
          </w:p>
        </w:tc>
      </w:tr>
      <w:tr w:rsidR="00553F77" w:rsidRPr="00553F77" w:rsidTr="00FB6EF3">
        <w:trPr>
          <w:trHeight w:val="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Имитация вышивки</w:t>
            </w:r>
          </w:p>
        </w:tc>
      </w:tr>
      <w:tr w:rsidR="00553F77" w:rsidRPr="00553F77" w:rsidTr="00FB6EF3">
        <w:trPr>
          <w:trHeight w:val="1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Народный праздничный костюм. Работа в карандаше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РС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Аппликация «</w:t>
            </w:r>
            <w:r w:rsidRPr="00553F77">
              <w:rPr>
                <w:rFonts w:ascii="Times New Roman" w:hAnsi="Times New Roman"/>
                <w:sz w:val="24"/>
                <w:szCs w:val="24"/>
              </w:rPr>
              <w:t>Народный праздничный костюм» мужской или женский</w:t>
            </w:r>
          </w:p>
        </w:tc>
      </w:tr>
      <w:tr w:rsidR="00553F77" w:rsidRPr="00553F77" w:rsidTr="00FB6EF3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205714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932EFF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Защита проектов «Народные праздничные обряды»</w:t>
            </w:r>
          </w:p>
        </w:tc>
      </w:tr>
      <w:tr w:rsidR="00553F77" w:rsidRPr="00553F77" w:rsidTr="007750FD">
        <w:trPr>
          <w:trHeight w:val="426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932EFF" w:rsidRPr="00553F77" w:rsidRDefault="00205714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932EFF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Народные праздничные обряды. Обобщение темы.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32EFF" w:rsidRPr="00553F77" w:rsidRDefault="00932EFF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932EFF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Народный праздник</w:t>
            </w:r>
          </w:p>
        </w:tc>
      </w:tr>
      <w:tr w:rsidR="00553F77" w:rsidRPr="00553F77" w:rsidTr="007750FD">
        <w:trPr>
          <w:trHeight w:val="144"/>
        </w:trPr>
        <w:tc>
          <w:tcPr>
            <w:tcW w:w="9762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5B2E70" w:rsidRPr="00553F77" w:rsidRDefault="005B2E70" w:rsidP="00775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СВЯЗ</w:t>
            </w:r>
            <w:r w:rsidR="00F37941"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Ь ВРЕМЕН В НАРОДНОМ ИСКУССТВЕ (10</w:t>
            </w: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ЧАСОВ)</w:t>
            </w:r>
          </w:p>
          <w:p w:rsidR="00F37941" w:rsidRPr="00553F77" w:rsidRDefault="00F37941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53F77" w:rsidRPr="00553F77" w:rsidTr="007750FD">
        <w:trPr>
          <w:trHeight w:val="16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F37941" w:rsidP="007750FD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ind w:left="175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5B2E7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5B2E70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5B2E7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Создание игрушки (импровизация формы) и украшение еѐ декоративной росписью в традиции одного из промыслов</w:t>
            </w:r>
          </w:p>
        </w:tc>
      </w:tr>
      <w:tr w:rsidR="00553F77" w:rsidRPr="00553F77" w:rsidTr="007750FD">
        <w:trPr>
          <w:trHeight w:val="14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5B2E7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 xml:space="preserve">Искусство Гжели. </w:t>
            </w:r>
            <w:r w:rsidR="00205714" w:rsidRPr="00553F77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5B2E70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Рисование элементов: цветы, </w:t>
            </w: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листочки, завитки, орнаменты</w:t>
            </w:r>
          </w:p>
        </w:tc>
      </w:tr>
      <w:tr w:rsidR="00553F77" w:rsidRPr="00553F77" w:rsidTr="007750FD">
        <w:trPr>
          <w:trHeight w:val="16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B2E70" w:rsidRPr="00553F77" w:rsidRDefault="00F37941" w:rsidP="007750FD">
            <w:pPr>
              <w:spacing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05714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Искусство Гжели. Составление композиции</w:t>
            </w:r>
          </w:p>
          <w:p w:rsidR="005B2E70" w:rsidRPr="00553F77" w:rsidRDefault="005B2E7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5B2E70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5B2E7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украшение чайник</w:t>
            </w:r>
            <w:r w:rsidR="00205714"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а</w:t>
            </w: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росписью с использованием традиционных приѐмов письма мастеров Гжели</w:t>
            </w:r>
          </w:p>
        </w:tc>
      </w:tr>
      <w:tr w:rsidR="00553F77" w:rsidRPr="00553F77" w:rsidTr="007750FD">
        <w:trPr>
          <w:trHeight w:val="37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5B2E70" w:rsidRPr="00553F77" w:rsidRDefault="00F37941" w:rsidP="007750FD">
            <w:pPr>
              <w:spacing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05714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Городецкая роспись. Элементы</w:t>
            </w:r>
          </w:p>
          <w:p w:rsidR="005B2E70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5B2E70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Рисование элементов: цветы, листочки, завитки, орнаменты, птички</w:t>
            </w:r>
          </w:p>
        </w:tc>
      </w:tr>
      <w:tr w:rsidR="00553F77" w:rsidRPr="00553F77" w:rsidTr="007750FD">
        <w:trPr>
          <w:trHeight w:val="161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ind w:left="72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205714" w:rsidRPr="00553F77" w:rsidRDefault="00F37941" w:rsidP="007750FD">
            <w:pPr>
              <w:spacing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05714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Городецкая роспись. Составление композиции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5714" w:rsidRPr="00553F77" w:rsidRDefault="00205714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714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Выполнение фрагмента росписи по мотивам городецкого письма. </w:t>
            </w:r>
          </w:p>
        </w:tc>
      </w:tr>
      <w:tr w:rsidR="00553F77" w:rsidRPr="00553F77" w:rsidTr="007750FD">
        <w:trPr>
          <w:trHeight w:val="81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714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05714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Хохлома. Элементы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5714" w:rsidRPr="00553F77" w:rsidRDefault="00205714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714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Рисование элементов: цветы, листочки, завитки, орнаменты, </w:t>
            </w:r>
          </w:p>
        </w:tc>
      </w:tr>
      <w:tr w:rsidR="00553F77" w:rsidRPr="00553F77" w:rsidTr="007750FD">
        <w:trPr>
          <w:trHeight w:val="391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714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05714" w:rsidRPr="00553F77" w:rsidRDefault="00205714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Хохлома. Составление композиции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5714" w:rsidRPr="00553F77" w:rsidRDefault="00205714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714" w:rsidRPr="00553F77" w:rsidRDefault="00D72E0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Выполнение фрагмента росписи по мотивам хохломского письма.</w:t>
            </w:r>
          </w:p>
        </w:tc>
      </w:tr>
      <w:tr w:rsidR="00553F77" w:rsidRPr="00553F77" w:rsidTr="007750FD">
        <w:trPr>
          <w:trHeight w:val="12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5B2E7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F77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553F77">
              <w:rPr>
                <w:rFonts w:ascii="Times New Roman" w:hAnsi="Times New Roman"/>
                <w:sz w:val="24"/>
                <w:szCs w:val="24"/>
              </w:rPr>
              <w:t>. Роспись по металлу.</w:t>
            </w:r>
          </w:p>
          <w:p w:rsidR="005B2E70" w:rsidRPr="00553F77" w:rsidRDefault="005B2E7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5B2E70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D72E0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Украшение подноса</w:t>
            </w:r>
          </w:p>
        </w:tc>
      </w:tr>
      <w:tr w:rsidR="00553F77" w:rsidRPr="00553F77" w:rsidTr="007750FD">
        <w:trPr>
          <w:trHeight w:val="14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5B2E7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3F77">
              <w:rPr>
                <w:rFonts w:ascii="Times New Roman" w:hAnsi="Times New Roman"/>
                <w:sz w:val="24"/>
                <w:szCs w:val="24"/>
              </w:rPr>
              <w:t>Каргопольская</w:t>
            </w:r>
            <w:proofErr w:type="spellEnd"/>
            <w:r w:rsidRPr="00553F77">
              <w:rPr>
                <w:rFonts w:ascii="Times New Roman" w:hAnsi="Times New Roman"/>
                <w:sz w:val="24"/>
                <w:szCs w:val="24"/>
              </w:rPr>
              <w:t xml:space="preserve"> роспись. Истоки и современное развитие промысла.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РС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2E70" w:rsidRPr="00553F77" w:rsidRDefault="00D72E0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Роспись прялки</w:t>
            </w:r>
          </w:p>
        </w:tc>
      </w:tr>
      <w:tr w:rsidR="00553F77" w:rsidRPr="00553F77" w:rsidTr="007750FD">
        <w:trPr>
          <w:trHeight w:val="10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B2E70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8" w:space="0" w:color="auto"/>
            </w:tcBorders>
          </w:tcPr>
          <w:p w:rsidR="005B2E70" w:rsidRPr="00553F77" w:rsidRDefault="00D72E0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Роль народных промыслов в современной жизни. Обобщение темы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5B2E70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РС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B2E70" w:rsidRPr="00553F77" w:rsidRDefault="00D72E0F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Подготовка сообщений о видах </w:t>
            </w:r>
            <w:r w:rsidR="00734642"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промыслах</w:t>
            </w: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</w:p>
        </w:tc>
      </w:tr>
      <w:tr w:rsidR="00553F77" w:rsidRPr="00553F77" w:rsidTr="007750FD">
        <w:trPr>
          <w:trHeight w:val="144"/>
        </w:trPr>
        <w:tc>
          <w:tcPr>
            <w:tcW w:w="9762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ДЕКОР – ЧЕЛОВЕК, ОБЩЕСТВО, ВРЕМЯ (</w:t>
            </w:r>
            <w:r w:rsidR="00553F77"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9 ЧАСОВ</w:t>
            </w:r>
            <w:proofErr w:type="gramStart"/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)</w:t>
            </w:r>
            <w:proofErr w:type="gramEnd"/>
          </w:p>
        </w:tc>
      </w:tr>
      <w:tr w:rsidR="00553F77" w:rsidRPr="00553F77" w:rsidTr="007750FD">
        <w:trPr>
          <w:trHeight w:val="1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 xml:space="preserve">Зачем людям украшения. </w:t>
            </w:r>
          </w:p>
          <w:p w:rsidR="00F37941" w:rsidRPr="00553F77" w:rsidRDefault="00F37941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D2400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эскизы людей с украшениями, которые будут подчеркивать его положение в обществе, подчеркивая это всем образным строем вещи</w:t>
            </w:r>
          </w:p>
        </w:tc>
      </w:tr>
      <w:tr w:rsidR="00553F77" w:rsidRPr="00553F77" w:rsidTr="007750FD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D2400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Выполнение эскизов браслетов, ожерелий по мотивам ДПИ древнего Египта с использованием элементов декора – знаки-обереги, знаки-символы богов и царей</w:t>
            </w:r>
          </w:p>
        </w:tc>
      </w:tr>
      <w:tr w:rsidR="00553F77" w:rsidRPr="00553F77" w:rsidTr="007750FD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941" w:rsidRPr="007750FD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</w:pPr>
            <w:r w:rsidRPr="007750FD"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  <w:t>22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941" w:rsidRPr="007750FD" w:rsidRDefault="006E1225" w:rsidP="007750F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5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Искусство украшения предметов Древней </w:t>
            </w:r>
            <w:r w:rsidR="007750FD" w:rsidRPr="007750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Греции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941" w:rsidRPr="007750FD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7941" w:rsidRPr="007750FD" w:rsidRDefault="007750FD" w:rsidP="007750F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7750FD">
              <w:rPr>
                <w:rFonts w:ascii="Times New Roman" w:hAnsi="Times New Roman"/>
                <w:color w:val="000000" w:themeColor="text1"/>
                <w:sz w:val="24"/>
                <w:szCs w:val="24"/>
                <w:lang w:bidi="he-IL"/>
              </w:rPr>
              <w:t>Составление узора амфоры</w:t>
            </w:r>
          </w:p>
        </w:tc>
      </w:tr>
      <w:tr w:rsidR="00553F77" w:rsidRPr="00553F77" w:rsidTr="007750FD">
        <w:trPr>
          <w:trHeight w:val="1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D2400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Выполнение работы по мотивам ДПИ Древнего Китая мужской костюм</w:t>
            </w:r>
          </w:p>
        </w:tc>
      </w:tr>
      <w:tr w:rsidR="00553F77" w:rsidRPr="00553F77" w:rsidTr="007750FD">
        <w:trPr>
          <w:trHeight w:val="1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D2400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Женский костюм Древнего Китая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D2400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Выполнение работы по мотивам ДПИ Древнего Китая женский костюм</w:t>
            </w:r>
          </w:p>
        </w:tc>
      </w:tr>
      <w:tr w:rsidR="00553F77" w:rsidRPr="00553F77" w:rsidTr="007750FD">
        <w:trPr>
          <w:trHeight w:val="2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D2400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7941" w:rsidRPr="00553F77">
              <w:rPr>
                <w:rFonts w:ascii="Times New Roman" w:hAnsi="Times New Roman"/>
                <w:sz w:val="24"/>
                <w:szCs w:val="24"/>
              </w:rPr>
              <w:t xml:space="preserve">Бал в интерьере </w:t>
            </w:r>
            <w:r w:rsidRPr="00553F77">
              <w:rPr>
                <w:rFonts w:ascii="Times New Roman" w:hAnsi="Times New Roman"/>
                <w:sz w:val="24"/>
                <w:szCs w:val="24"/>
              </w:rPr>
              <w:t xml:space="preserve">дворца. Наряды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D2400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Одежда 18 века</w:t>
            </w:r>
          </w:p>
        </w:tc>
      </w:tr>
      <w:tr w:rsidR="00F37941" w:rsidRPr="00553F77" w:rsidTr="007750FD">
        <w:trPr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D2400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Бал в интерьере дворца. Мебель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D2400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Выполнение мебели 18 века. Оформление коллективной работы</w:t>
            </w:r>
          </w:p>
        </w:tc>
      </w:tr>
      <w:tr w:rsidR="00553F77" w:rsidRPr="00553F77" w:rsidTr="007750FD">
        <w:trPr>
          <w:trHeight w:val="1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О чём рассказывают нам гербы области.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РС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41" w:rsidRPr="00553F77" w:rsidRDefault="00D2400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Изображение герба семьи</w:t>
            </w:r>
          </w:p>
        </w:tc>
      </w:tr>
      <w:tr w:rsidR="00553F77" w:rsidRPr="00553F77" w:rsidTr="007750FD">
        <w:trPr>
          <w:trHeight w:val="444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37941" w:rsidRPr="00553F77" w:rsidRDefault="00F37941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F37941" w:rsidRPr="00553F77" w:rsidRDefault="00F37941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F37941" w:rsidRPr="00553F77" w:rsidRDefault="00D24000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Составление кроссвордов по группам</w:t>
            </w:r>
          </w:p>
        </w:tc>
      </w:tr>
      <w:tr w:rsidR="00553F77" w:rsidRPr="00553F77" w:rsidTr="007750FD">
        <w:trPr>
          <w:trHeight w:val="178"/>
        </w:trPr>
        <w:tc>
          <w:tcPr>
            <w:tcW w:w="9762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:rsidR="00553F77" w:rsidRPr="00E24E0A" w:rsidRDefault="00553F77" w:rsidP="007750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ДЕКОРАТИВНОЕ ИСКУССТВО В СОВРЕМЕННОМ МИРЕ (6 ЧАСОВ</w:t>
            </w:r>
            <w:proofErr w:type="gramStart"/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53F77" w:rsidRPr="00553F77" w:rsidTr="007750FD">
        <w:trPr>
          <w:trHeight w:val="1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Беседа «Обращение современных художников ДПИ к традиционным мотивам, сюжетам, образам народного искусства»</w:t>
            </w:r>
          </w:p>
        </w:tc>
      </w:tr>
      <w:tr w:rsidR="00553F77" w:rsidRPr="00553F77" w:rsidTr="00D83912">
        <w:trPr>
          <w:trHeight w:val="5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D83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77">
              <w:rPr>
                <w:rFonts w:ascii="Times New Roman" w:hAnsi="Times New Roman" w:cs="Times New Roman"/>
                <w:sz w:val="24"/>
                <w:szCs w:val="24"/>
              </w:rPr>
              <w:t>Ты сам - мастер ДПИ (Витраж).  Составление эскиза работы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Выполнение работы в технике «Витраж»</w:t>
            </w:r>
          </w:p>
        </w:tc>
      </w:tr>
      <w:tr w:rsidR="00553F77" w:rsidRPr="00553F77" w:rsidTr="007750FD">
        <w:trPr>
          <w:trHeight w:val="1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 xml:space="preserve">Ты сам - мастер ДПИ (Витраж).  Представление работы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Выполнение работы в технике «Витраж»</w:t>
            </w:r>
          </w:p>
        </w:tc>
      </w:tr>
      <w:tr w:rsidR="00553F77" w:rsidRPr="00553F77" w:rsidTr="007750FD">
        <w:trPr>
          <w:trHeight w:val="1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Ты сам - мастер </w:t>
            </w:r>
            <w:r w:rsidRPr="00553F7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ДПИ (Мозаичное панно). </w:t>
            </w:r>
            <w:r w:rsidRPr="00553F77">
              <w:rPr>
                <w:rFonts w:ascii="Times New Roman" w:hAnsi="Times New Roman"/>
                <w:sz w:val="24"/>
                <w:szCs w:val="24"/>
              </w:rPr>
              <w:t>Составление эскиза работы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Выполнение работы в технике «</w:t>
            </w:r>
            <w:proofErr w:type="spellStart"/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Мозайка</w:t>
            </w:r>
            <w:proofErr w:type="spellEnd"/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»</w:t>
            </w:r>
          </w:p>
        </w:tc>
      </w:tr>
      <w:tr w:rsidR="00553F77" w:rsidRPr="00553F77" w:rsidTr="007750FD">
        <w:trPr>
          <w:trHeight w:val="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Ты сам - мастер ДПИ (Мозаичное панно).  Представление работы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Выполнение работы в технике «</w:t>
            </w:r>
            <w:proofErr w:type="spellStart"/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Мозайка</w:t>
            </w:r>
            <w:proofErr w:type="spellEnd"/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»</w:t>
            </w:r>
          </w:p>
        </w:tc>
      </w:tr>
      <w:tr w:rsidR="00553F77" w:rsidRPr="00553F77" w:rsidTr="007750FD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553F7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F7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3F77" w:rsidRPr="00553F77" w:rsidRDefault="00553F77" w:rsidP="007750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53F77">
              <w:rPr>
                <w:rFonts w:ascii="Times New Roman" w:hAnsi="Times New Roman"/>
                <w:sz w:val="24"/>
                <w:szCs w:val="24"/>
                <w:lang w:bidi="he-IL"/>
              </w:rPr>
              <w:t>Тестовые задания</w:t>
            </w:r>
          </w:p>
        </w:tc>
      </w:tr>
    </w:tbl>
    <w:p w:rsidR="00322E62" w:rsidRPr="00553F77" w:rsidRDefault="00322E62" w:rsidP="007750F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22E62" w:rsidRPr="00553F77" w:rsidRDefault="00322E62" w:rsidP="007750FD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1297" w:rsidRPr="00553F7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7750FD">
      <w:pPr>
        <w:pStyle w:val="a3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Default="004B129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553F77" w:rsidRDefault="00553F7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553F77" w:rsidRDefault="00553F7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553F77" w:rsidRDefault="00553F7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553F77" w:rsidRDefault="00553F7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553F77" w:rsidRDefault="00553F7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553F77" w:rsidRDefault="00553F7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553F77" w:rsidRDefault="00553F7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553F77" w:rsidRDefault="00553F7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553F77" w:rsidRDefault="00553F77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602D82" w:rsidRDefault="00602D82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602D82" w:rsidRDefault="00602D82" w:rsidP="004B1297">
      <w:pPr>
        <w:pStyle w:val="a3"/>
        <w:rPr>
          <w:rFonts w:ascii="Times New Roman" w:hAnsi="Times New Roman"/>
          <w:sz w:val="24"/>
          <w:szCs w:val="24"/>
          <w:lang w:bidi="he-IL"/>
        </w:rPr>
      </w:pPr>
    </w:p>
    <w:p w:rsidR="004B1297" w:rsidRPr="00252029" w:rsidRDefault="004B1297" w:rsidP="004B1297">
      <w:pPr>
        <w:pStyle w:val="a3"/>
        <w:rPr>
          <w:rFonts w:ascii="Times New Roman" w:hAnsi="Times New Roman"/>
          <w:b/>
          <w:sz w:val="32"/>
          <w:szCs w:val="32"/>
        </w:rPr>
      </w:pPr>
    </w:p>
    <w:p w:rsidR="00602D82" w:rsidRDefault="00602D82"/>
    <w:sectPr w:rsidR="00602D82" w:rsidSect="007750FD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69" w:rsidRDefault="00434F69" w:rsidP="006F1081">
      <w:pPr>
        <w:spacing w:after="0" w:line="240" w:lineRule="auto"/>
      </w:pPr>
      <w:r>
        <w:separator/>
      </w:r>
    </w:p>
  </w:endnote>
  <w:endnote w:type="continuationSeparator" w:id="0">
    <w:p w:rsidR="00434F69" w:rsidRDefault="00434F69" w:rsidP="006F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022361"/>
      <w:docPartObj>
        <w:docPartGallery w:val="Page Numbers (Bottom of Page)"/>
        <w:docPartUnique/>
      </w:docPartObj>
    </w:sdtPr>
    <w:sdtEndPr/>
    <w:sdtContent>
      <w:p w:rsidR="006F1081" w:rsidRDefault="00180A22">
        <w:pPr>
          <w:pStyle w:val="ac"/>
          <w:jc w:val="right"/>
        </w:pPr>
        <w:r>
          <w:fldChar w:fldCharType="begin"/>
        </w:r>
        <w:r w:rsidR="006F1081">
          <w:instrText>PAGE   \* MERGEFORMAT</w:instrText>
        </w:r>
        <w:r>
          <w:fldChar w:fldCharType="separate"/>
        </w:r>
        <w:r w:rsidR="005A2EB2">
          <w:rPr>
            <w:noProof/>
          </w:rPr>
          <w:t>3</w:t>
        </w:r>
        <w:r>
          <w:fldChar w:fldCharType="end"/>
        </w:r>
      </w:p>
    </w:sdtContent>
  </w:sdt>
  <w:p w:rsidR="006F1081" w:rsidRDefault="006F108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69" w:rsidRDefault="00434F69" w:rsidP="006F1081">
      <w:pPr>
        <w:spacing w:after="0" w:line="240" w:lineRule="auto"/>
      </w:pPr>
      <w:r>
        <w:separator/>
      </w:r>
    </w:p>
  </w:footnote>
  <w:footnote w:type="continuationSeparator" w:id="0">
    <w:p w:rsidR="00434F69" w:rsidRDefault="00434F69" w:rsidP="006F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40D54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64E0621"/>
    <w:multiLevelType w:val="hybridMultilevel"/>
    <w:tmpl w:val="94B09B70"/>
    <w:lvl w:ilvl="0" w:tplc="D4FEC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977F0E"/>
    <w:multiLevelType w:val="hybridMultilevel"/>
    <w:tmpl w:val="03924D3E"/>
    <w:lvl w:ilvl="0" w:tplc="D4FEC9B2">
      <w:start w:val="1"/>
      <w:numFmt w:val="bullet"/>
      <w:lvlText w:val=""/>
      <w:lvlJc w:val="left"/>
      <w:pPr>
        <w:tabs>
          <w:tab w:val="num" w:pos="665"/>
        </w:tabs>
        <w:ind w:left="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5"/>
        </w:tabs>
        <w:ind w:left="1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5"/>
        </w:tabs>
        <w:ind w:left="2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5"/>
        </w:tabs>
        <w:ind w:left="2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5"/>
        </w:tabs>
        <w:ind w:left="3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5"/>
        </w:tabs>
        <w:ind w:left="4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5"/>
        </w:tabs>
        <w:ind w:left="4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5"/>
        </w:tabs>
        <w:ind w:left="5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5"/>
        </w:tabs>
        <w:ind w:left="6425" w:hanging="360"/>
      </w:pPr>
      <w:rPr>
        <w:rFonts w:ascii="Wingdings" w:hAnsi="Wingdings" w:hint="default"/>
      </w:rPr>
    </w:lvl>
  </w:abstractNum>
  <w:abstractNum w:abstractNumId="4">
    <w:nsid w:val="0A2E28EB"/>
    <w:multiLevelType w:val="multilevel"/>
    <w:tmpl w:val="DCD4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A5804"/>
    <w:multiLevelType w:val="hybridMultilevel"/>
    <w:tmpl w:val="F78E94AC"/>
    <w:lvl w:ilvl="0" w:tplc="0FEE6382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81030"/>
    <w:multiLevelType w:val="hybridMultilevel"/>
    <w:tmpl w:val="5040FDBA"/>
    <w:lvl w:ilvl="0" w:tplc="D81673F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331E0D"/>
    <w:multiLevelType w:val="hybridMultilevel"/>
    <w:tmpl w:val="4482ADBA"/>
    <w:lvl w:ilvl="0" w:tplc="0C7E9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32FA3"/>
    <w:multiLevelType w:val="hybridMultilevel"/>
    <w:tmpl w:val="59CAEC26"/>
    <w:lvl w:ilvl="0" w:tplc="0C7E9E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9D53419"/>
    <w:multiLevelType w:val="hybridMultilevel"/>
    <w:tmpl w:val="BD029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706F3"/>
    <w:multiLevelType w:val="hybridMultilevel"/>
    <w:tmpl w:val="7804CE52"/>
    <w:lvl w:ilvl="0" w:tplc="0C7E9E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423F5"/>
    <w:multiLevelType w:val="singleLevel"/>
    <w:tmpl w:val="650CE6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26A71453"/>
    <w:multiLevelType w:val="hybridMultilevel"/>
    <w:tmpl w:val="2DB8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A1616"/>
    <w:multiLevelType w:val="hybridMultilevel"/>
    <w:tmpl w:val="127A2734"/>
    <w:lvl w:ilvl="0" w:tplc="D4FEC9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2F841CD7"/>
    <w:multiLevelType w:val="hybridMultilevel"/>
    <w:tmpl w:val="3E2CADE4"/>
    <w:lvl w:ilvl="0" w:tplc="D4FEC9B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56BCD"/>
    <w:multiLevelType w:val="hybridMultilevel"/>
    <w:tmpl w:val="AD24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57392"/>
    <w:multiLevelType w:val="hybridMultilevel"/>
    <w:tmpl w:val="33E41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A17E46"/>
    <w:multiLevelType w:val="hybridMultilevel"/>
    <w:tmpl w:val="EED61894"/>
    <w:lvl w:ilvl="0" w:tplc="268290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E6531"/>
    <w:multiLevelType w:val="hybridMultilevel"/>
    <w:tmpl w:val="429CDFF4"/>
    <w:lvl w:ilvl="0" w:tplc="412C9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06117"/>
    <w:multiLevelType w:val="hybridMultilevel"/>
    <w:tmpl w:val="F9D2ABB6"/>
    <w:lvl w:ilvl="0" w:tplc="0C7E9E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1347F"/>
    <w:multiLevelType w:val="singleLevel"/>
    <w:tmpl w:val="650CE6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46AD1CA4"/>
    <w:multiLevelType w:val="hybridMultilevel"/>
    <w:tmpl w:val="12C4393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8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E4109"/>
    <w:multiLevelType w:val="hybridMultilevel"/>
    <w:tmpl w:val="7D44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B01B6D"/>
    <w:multiLevelType w:val="multilevel"/>
    <w:tmpl w:val="B76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02ABB"/>
    <w:multiLevelType w:val="hybridMultilevel"/>
    <w:tmpl w:val="20CC76B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3">
    <w:nsid w:val="5A8A2F82"/>
    <w:multiLevelType w:val="hybridMultilevel"/>
    <w:tmpl w:val="96FE36C2"/>
    <w:lvl w:ilvl="0" w:tplc="0C7E9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867523"/>
    <w:multiLevelType w:val="hybridMultilevel"/>
    <w:tmpl w:val="21B4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1338C"/>
    <w:multiLevelType w:val="hybridMultilevel"/>
    <w:tmpl w:val="630E9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63B7F"/>
    <w:multiLevelType w:val="hybridMultilevel"/>
    <w:tmpl w:val="41A00C9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B0F2B452">
      <w:numFmt w:val="bullet"/>
      <w:lvlText w:val="•"/>
      <w:lvlJc w:val="left"/>
      <w:pPr>
        <w:ind w:left="1298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>
    <w:nsid w:val="6819661D"/>
    <w:multiLevelType w:val="hybridMultilevel"/>
    <w:tmpl w:val="5966FE78"/>
    <w:lvl w:ilvl="0" w:tplc="325092F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353DC"/>
    <w:multiLevelType w:val="hybridMultilevel"/>
    <w:tmpl w:val="1F823930"/>
    <w:lvl w:ilvl="0" w:tplc="878A4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376EED"/>
    <w:multiLevelType w:val="hybridMultilevel"/>
    <w:tmpl w:val="70E4797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6CB82D6D"/>
    <w:multiLevelType w:val="hybridMultilevel"/>
    <w:tmpl w:val="B874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E25257"/>
    <w:multiLevelType w:val="hybridMultilevel"/>
    <w:tmpl w:val="8150795E"/>
    <w:lvl w:ilvl="0" w:tplc="4A0C2F4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5A26F4"/>
    <w:multiLevelType w:val="hybridMultilevel"/>
    <w:tmpl w:val="32822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335DD"/>
    <w:multiLevelType w:val="hybridMultilevel"/>
    <w:tmpl w:val="278A623A"/>
    <w:lvl w:ilvl="0" w:tplc="0C7E9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51E25"/>
    <w:multiLevelType w:val="hybridMultilevel"/>
    <w:tmpl w:val="6DA24CBE"/>
    <w:lvl w:ilvl="0" w:tplc="0C7E9E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3">
    <w:abstractNumId w:val="14"/>
  </w:num>
  <w:num w:numId="4">
    <w:abstractNumId w:val="26"/>
  </w:num>
  <w:num w:numId="5">
    <w:abstractNumId w:val="20"/>
  </w:num>
  <w:num w:numId="6">
    <w:abstractNumId w:val="10"/>
  </w:num>
  <w:num w:numId="7">
    <w:abstractNumId w:val="27"/>
  </w:num>
  <w:num w:numId="8">
    <w:abstractNumId w:val="32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0"/>
  </w:num>
  <w:num w:numId="11">
    <w:abstractNumId w:val="22"/>
  </w:num>
  <w:num w:numId="12">
    <w:abstractNumId w:val="31"/>
  </w:num>
  <w:num w:numId="13">
    <w:abstractNumId w:val="29"/>
  </w:num>
  <w:num w:numId="14">
    <w:abstractNumId w:val="16"/>
  </w:num>
  <w:num w:numId="15">
    <w:abstractNumId w:val="17"/>
  </w:num>
  <w:num w:numId="16">
    <w:abstractNumId w:val="3"/>
  </w:num>
  <w:num w:numId="17">
    <w:abstractNumId w:val="2"/>
  </w:num>
  <w:num w:numId="18">
    <w:abstractNumId w:val="1"/>
  </w:num>
  <w:num w:numId="19">
    <w:abstractNumId w:val="13"/>
  </w:num>
  <w:num w:numId="20">
    <w:abstractNumId w:val="11"/>
  </w:num>
  <w:num w:numId="21">
    <w:abstractNumId w:val="28"/>
  </w:num>
  <w:num w:numId="22">
    <w:abstractNumId w:val="6"/>
  </w:num>
  <w:num w:numId="23">
    <w:abstractNumId w:val="41"/>
  </w:num>
  <w:num w:numId="24">
    <w:abstractNumId w:val="18"/>
  </w:num>
  <w:num w:numId="25">
    <w:abstractNumId w:val="24"/>
  </w:num>
  <w:num w:numId="26">
    <w:abstractNumId w:val="34"/>
  </w:num>
  <w:num w:numId="27">
    <w:abstractNumId w:val="35"/>
  </w:num>
  <w:num w:numId="28">
    <w:abstractNumId w:val="25"/>
  </w:num>
  <w:num w:numId="29">
    <w:abstractNumId w:val="43"/>
  </w:num>
  <w:num w:numId="30">
    <w:abstractNumId w:val="36"/>
  </w:num>
  <w:num w:numId="31">
    <w:abstractNumId w:val="15"/>
  </w:num>
  <w:num w:numId="32">
    <w:abstractNumId w:val="21"/>
  </w:num>
  <w:num w:numId="33">
    <w:abstractNumId w:val="39"/>
  </w:num>
  <w:num w:numId="34">
    <w:abstractNumId w:val="5"/>
  </w:num>
  <w:num w:numId="35">
    <w:abstractNumId w:val="42"/>
  </w:num>
  <w:num w:numId="36">
    <w:abstractNumId w:val="37"/>
  </w:num>
  <w:num w:numId="37">
    <w:abstractNumId w:val="19"/>
  </w:num>
  <w:num w:numId="38">
    <w:abstractNumId w:val="12"/>
  </w:num>
  <w:num w:numId="39">
    <w:abstractNumId w:val="4"/>
  </w:num>
  <w:num w:numId="40">
    <w:abstractNumId w:val="33"/>
  </w:num>
  <w:num w:numId="41">
    <w:abstractNumId w:val="38"/>
  </w:num>
  <w:num w:numId="42">
    <w:abstractNumId w:val="8"/>
  </w:num>
  <w:num w:numId="43">
    <w:abstractNumId w:val="44"/>
  </w:num>
  <w:num w:numId="44">
    <w:abstractNumId w:val="23"/>
  </w:num>
  <w:num w:numId="45">
    <w:abstractNumId w:val="9"/>
  </w:num>
  <w:num w:numId="46">
    <w:abstractNumId w:val="45"/>
  </w:num>
  <w:num w:numId="47">
    <w:abstractNumId w:val="7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1297"/>
    <w:rsid w:val="00031B32"/>
    <w:rsid w:val="00065F8C"/>
    <w:rsid w:val="0009609C"/>
    <w:rsid w:val="000B7AAB"/>
    <w:rsid w:val="000B7D28"/>
    <w:rsid w:val="000C7D5D"/>
    <w:rsid w:val="000E0E22"/>
    <w:rsid w:val="001577C5"/>
    <w:rsid w:val="00160143"/>
    <w:rsid w:val="00180A22"/>
    <w:rsid w:val="001854DA"/>
    <w:rsid w:val="001B6336"/>
    <w:rsid w:val="001F24AA"/>
    <w:rsid w:val="00205714"/>
    <w:rsid w:val="00252029"/>
    <w:rsid w:val="002D6FD6"/>
    <w:rsid w:val="00322E62"/>
    <w:rsid w:val="00347D62"/>
    <w:rsid w:val="003E76AF"/>
    <w:rsid w:val="00406D5F"/>
    <w:rsid w:val="00432539"/>
    <w:rsid w:val="00434F69"/>
    <w:rsid w:val="004551EC"/>
    <w:rsid w:val="0047011A"/>
    <w:rsid w:val="004818F5"/>
    <w:rsid w:val="004830D0"/>
    <w:rsid w:val="004912BE"/>
    <w:rsid w:val="004B1297"/>
    <w:rsid w:val="005038EB"/>
    <w:rsid w:val="00527165"/>
    <w:rsid w:val="00547A4C"/>
    <w:rsid w:val="00550A3E"/>
    <w:rsid w:val="00553F77"/>
    <w:rsid w:val="005567E9"/>
    <w:rsid w:val="00585917"/>
    <w:rsid w:val="005A2EB2"/>
    <w:rsid w:val="005B2E70"/>
    <w:rsid w:val="00602D82"/>
    <w:rsid w:val="0065677A"/>
    <w:rsid w:val="00692ACD"/>
    <w:rsid w:val="006C459A"/>
    <w:rsid w:val="006E1225"/>
    <w:rsid w:val="006F1081"/>
    <w:rsid w:val="00734642"/>
    <w:rsid w:val="007750FD"/>
    <w:rsid w:val="007D7761"/>
    <w:rsid w:val="00813191"/>
    <w:rsid w:val="00816448"/>
    <w:rsid w:val="009038B6"/>
    <w:rsid w:val="00932EFF"/>
    <w:rsid w:val="00A6456E"/>
    <w:rsid w:val="00AA0B94"/>
    <w:rsid w:val="00CC0B0E"/>
    <w:rsid w:val="00CC1F0F"/>
    <w:rsid w:val="00CF5806"/>
    <w:rsid w:val="00D24000"/>
    <w:rsid w:val="00D46F20"/>
    <w:rsid w:val="00D541BB"/>
    <w:rsid w:val="00D62BB8"/>
    <w:rsid w:val="00D72E0F"/>
    <w:rsid w:val="00D77DB7"/>
    <w:rsid w:val="00D83912"/>
    <w:rsid w:val="00D91B19"/>
    <w:rsid w:val="00D959C8"/>
    <w:rsid w:val="00E24E0A"/>
    <w:rsid w:val="00E37734"/>
    <w:rsid w:val="00EB13D0"/>
    <w:rsid w:val="00EC3434"/>
    <w:rsid w:val="00EC6915"/>
    <w:rsid w:val="00ED25F7"/>
    <w:rsid w:val="00EE78CA"/>
    <w:rsid w:val="00F2058F"/>
    <w:rsid w:val="00F37941"/>
    <w:rsid w:val="00F518BF"/>
    <w:rsid w:val="00F77BA8"/>
    <w:rsid w:val="00FA6550"/>
    <w:rsid w:val="00FB6EF3"/>
    <w:rsid w:val="00FC4435"/>
    <w:rsid w:val="00FC5C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A22"/>
  </w:style>
  <w:style w:type="paragraph" w:styleId="1">
    <w:name w:val="heading 1"/>
    <w:basedOn w:val="a"/>
    <w:next w:val="a"/>
    <w:link w:val="10"/>
    <w:uiPriority w:val="9"/>
    <w:qFormat/>
    <w:rsid w:val="004B129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29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4B12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Знак1"/>
    <w:basedOn w:val="a"/>
    <w:rsid w:val="004B12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4B12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Основной текст 2 Знак"/>
    <w:basedOn w:val="a0"/>
    <w:link w:val="2"/>
    <w:rsid w:val="004B1297"/>
    <w:rPr>
      <w:rFonts w:ascii="Times New Roman" w:eastAsia="Times New Roman" w:hAnsi="Times New Roman" w:cs="Times New Roman"/>
      <w:sz w:val="24"/>
      <w:szCs w:val="28"/>
    </w:rPr>
  </w:style>
  <w:style w:type="character" w:styleId="a4">
    <w:name w:val="Strong"/>
    <w:basedOn w:val="a0"/>
    <w:uiPriority w:val="22"/>
    <w:qFormat/>
    <w:rsid w:val="004B1297"/>
    <w:rPr>
      <w:b/>
      <w:bCs/>
    </w:rPr>
  </w:style>
  <w:style w:type="paragraph" w:customStyle="1" w:styleId="a5">
    <w:name w:val="Стиль"/>
    <w:rsid w:val="004B1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стиль2"/>
    <w:basedOn w:val="a"/>
    <w:rsid w:val="004B129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4B129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4B1297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4B1297"/>
    <w:rPr>
      <w:rFonts w:ascii="Calibri" w:eastAsia="Times New Roman" w:hAnsi="Calibri" w:cs="Times New Roman"/>
    </w:rPr>
  </w:style>
  <w:style w:type="character" w:customStyle="1" w:styleId="a9">
    <w:name w:val="Основной текст + Полужирный"/>
    <w:basedOn w:val="a0"/>
    <w:uiPriority w:val="99"/>
    <w:rsid w:val="004B129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2">
    <w:name w:val="Основной текст + Полужирный1"/>
    <w:basedOn w:val="a0"/>
    <w:uiPriority w:val="99"/>
    <w:rsid w:val="004B1297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4B1297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4B1297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4B1297"/>
    <w:rPr>
      <w:rFonts w:ascii="Sylfaen" w:hAnsi="Sylfaen" w:cs="Sylfaen"/>
      <w:i/>
      <w:iCs/>
      <w:spacing w:val="0"/>
      <w:sz w:val="13"/>
      <w:szCs w:val="13"/>
    </w:rPr>
  </w:style>
  <w:style w:type="paragraph" w:styleId="aa">
    <w:name w:val="header"/>
    <w:basedOn w:val="a"/>
    <w:link w:val="ab"/>
    <w:uiPriority w:val="99"/>
    <w:unhideWhenUsed/>
    <w:rsid w:val="004B1297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B1297"/>
    <w:rPr>
      <w:rFonts w:ascii="Calibri" w:eastAsia="Times New Roman" w:hAnsi="Calibri" w:cs="Times New Roman"/>
      <w:sz w:val="20"/>
      <w:szCs w:val="20"/>
    </w:rPr>
  </w:style>
  <w:style w:type="paragraph" w:customStyle="1" w:styleId="c1">
    <w:name w:val="c1"/>
    <w:basedOn w:val="a"/>
    <w:rsid w:val="0016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60143"/>
  </w:style>
  <w:style w:type="paragraph" w:styleId="ac">
    <w:name w:val="footer"/>
    <w:basedOn w:val="a"/>
    <w:link w:val="ad"/>
    <w:uiPriority w:val="99"/>
    <w:unhideWhenUsed/>
    <w:rsid w:val="006F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1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29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29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4B12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Знак1"/>
    <w:basedOn w:val="a"/>
    <w:rsid w:val="004B12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4B12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0">
    <w:name w:val="Основной текст 2 Знак"/>
    <w:basedOn w:val="a0"/>
    <w:link w:val="2"/>
    <w:rsid w:val="004B1297"/>
    <w:rPr>
      <w:rFonts w:ascii="Times New Roman" w:eastAsia="Times New Roman" w:hAnsi="Times New Roman" w:cs="Times New Roman"/>
      <w:sz w:val="24"/>
      <w:szCs w:val="28"/>
    </w:rPr>
  </w:style>
  <w:style w:type="character" w:styleId="a4">
    <w:name w:val="Strong"/>
    <w:basedOn w:val="a0"/>
    <w:uiPriority w:val="22"/>
    <w:qFormat/>
    <w:rsid w:val="004B1297"/>
    <w:rPr>
      <w:b/>
      <w:bCs/>
    </w:rPr>
  </w:style>
  <w:style w:type="paragraph" w:customStyle="1" w:styleId="a5">
    <w:name w:val="Стиль"/>
    <w:rsid w:val="004B1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стиль2"/>
    <w:basedOn w:val="a"/>
    <w:rsid w:val="004B129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4B129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4B1297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semiHidden/>
    <w:rsid w:val="004B1297"/>
    <w:rPr>
      <w:rFonts w:ascii="Calibri" w:eastAsia="Times New Roman" w:hAnsi="Calibri" w:cs="Times New Roman"/>
    </w:rPr>
  </w:style>
  <w:style w:type="character" w:customStyle="1" w:styleId="a9">
    <w:name w:val="Основной текст + Полужирный"/>
    <w:basedOn w:val="a0"/>
    <w:uiPriority w:val="99"/>
    <w:rsid w:val="004B129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2">
    <w:name w:val="Основной текст + Полужирный1"/>
    <w:basedOn w:val="a0"/>
    <w:uiPriority w:val="99"/>
    <w:rsid w:val="004B1297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4B1297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4B1297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4B1297"/>
    <w:rPr>
      <w:rFonts w:ascii="Sylfaen" w:hAnsi="Sylfaen" w:cs="Sylfaen"/>
      <w:i/>
      <w:iCs/>
      <w:spacing w:val="0"/>
      <w:sz w:val="13"/>
      <w:szCs w:val="13"/>
    </w:rPr>
  </w:style>
  <w:style w:type="paragraph" w:styleId="aa">
    <w:name w:val="header"/>
    <w:basedOn w:val="a"/>
    <w:link w:val="ab"/>
    <w:uiPriority w:val="99"/>
    <w:unhideWhenUsed/>
    <w:rsid w:val="004B1297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B1297"/>
    <w:rPr>
      <w:rFonts w:ascii="Calibri" w:eastAsia="Times New Roman" w:hAnsi="Calibri" w:cs="Times New Roman"/>
      <w:sz w:val="20"/>
      <w:szCs w:val="20"/>
    </w:rPr>
  </w:style>
  <w:style w:type="paragraph" w:customStyle="1" w:styleId="c1">
    <w:name w:val="c1"/>
    <w:basedOn w:val="a"/>
    <w:rsid w:val="0016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60143"/>
  </w:style>
  <w:style w:type="paragraph" w:styleId="ac">
    <w:name w:val="footer"/>
    <w:basedOn w:val="a"/>
    <w:link w:val="ad"/>
    <w:uiPriority w:val="99"/>
    <w:unhideWhenUsed/>
    <w:rsid w:val="006F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68D8-8552-4A18-B2FA-7B65EC2F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3317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</Company>
  <LinksUpToDate>false</LinksUpToDate>
  <CharactersWithSpaces>22183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XTreme.ws</cp:lastModifiedBy>
  <cp:revision>13</cp:revision>
  <cp:lastPrinted>2016-06-23T06:30:00Z</cp:lastPrinted>
  <dcterms:created xsi:type="dcterms:W3CDTF">2016-05-26T13:52:00Z</dcterms:created>
  <dcterms:modified xsi:type="dcterms:W3CDTF">2016-11-03T16:40:00Z</dcterms:modified>
</cp:coreProperties>
</file>