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552E">
        <w:rPr>
          <w:rFonts w:ascii="Times New Roman" w:hAnsi="Times New Roman" w:cs="Times New Roman"/>
          <w:sz w:val="24"/>
          <w:szCs w:val="24"/>
        </w:rPr>
        <w:t>Методика выявления коммуникативных склонностей воспитанников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Цель: выявление коммуникативной развитости воспитанника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Ход проведения. Учащимся предлагается следующая инструкция: «Вам необходимо ответить на 20 вопросов. Свободно выражайте свое мнение по каждому из них и отвечайте на них только «да» или «нет». Ели Ваш ответ на вопрос положителен, то в соответствующей клетке листа поставьте знак «+», если отрицательный, то «</w:t>
      </w:r>
      <w:proofErr w:type="gramStart"/>
      <w:r w:rsidRPr="00A6552E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A6552E">
        <w:rPr>
          <w:rFonts w:ascii="Times New Roman" w:hAnsi="Times New Roman" w:cs="Times New Roman"/>
          <w:sz w:val="24"/>
          <w:szCs w:val="24"/>
        </w:rPr>
        <w:t>. Представьте себе типичные ситуации и не задумывайтесь над деталями, не затрачивайте много времени на обдумывание, отвечайте быстро».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Вопросы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1. Часто ли Вам удается склонить большинство своих товарищей к принятию ими Вашего решения?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2. Всегда ли Вам трудно ориентироваться в создавшейся критической ситуации?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3. Нравится ли Вам заниматься общественной работой?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4. Если возникли некоторые помехи в осуществлении Ваших намерений, то легко ли Вы отступаете от задуманного?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5.Любите ли Вы придумывать или организовывать со своими товарищами различные игры и развлечения?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6. Часто ли Вы откладываете на другие дни те дела, которые нужно было выполнить сегодня?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7. Стремитесь ли Вы к тому, чтобы Ваши товарищи действовали в соответствии с Вашим мнением?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 xml:space="preserve">8. Верно ли, что у Вас не бывает конфликтов с товарищами из </w:t>
      </w:r>
      <w:proofErr w:type="gramStart"/>
      <w:r w:rsidRPr="00A6552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6552E">
        <w:rPr>
          <w:rFonts w:ascii="Times New Roman" w:hAnsi="Times New Roman" w:cs="Times New Roman"/>
          <w:sz w:val="24"/>
          <w:szCs w:val="24"/>
        </w:rPr>
        <w:t>а невыполнения ими своих обещаний, обязательств, обязанностей?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9. Часто ли Вы в решении важных дел принимаете инициативу на себя?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10. Правда ли, что Вы обычно плохо ориентируетесь в незнакомой для Вас обстановке?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11. Возникает ли у Вас раздражение, если Вам не удается закончить начатое дело?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12. Правда ли, что Вы утомляетесь от частого общения с товарищами?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13. Часто ли Вы проявляете инициативу при решении вопросов, затрагивающих интересы Ваших товарищей?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14. Верно ли, что Вы резко стремитесь к доказательству своей правоты?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15. Принимаете ли Вы участие в общественной работе в классе?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16. Верно ли, что Вы не стремитесь отстаивать сое мнение или решение, если оно не было сразу принято Вашими товарищами?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17. Охотно ли Вы приступаете к организации различных мероприятий для своих товарищей?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18. Часто ли Вы опаздываете на встречи, свидания?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19. Часто ли Вы оказываетесь в центре внимания своих товарищей?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20. Правда ли, что Вы не очень уверенно чувствуете себя в окружении большой группы своих товарищей?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Обработка полученных результатов.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вопросы, разделенной на 20. По полученному таким образом показателю можно судить об уровне коммуникативных способностей воспитанника: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Низкий уровень –0,1 –0,45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Ниже среднего –0,46 –0,55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lastRenderedPageBreak/>
        <w:t>Средний уровень –0,56 –0, 65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Выше среднего –0,66 –0, 75</w:t>
      </w:r>
    </w:p>
    <w:p w:rsidR="00A6552E" w:rsidRPr="00A6552E" w:rsidRDefault="00A6552E" w:rsidP="00A65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2E">
        <w:rPr>
          <w:rFonts w:ascii="Times New Roman" w:hAnsi="Times New Roman" w:cs="Times New Roman"/>
          <w:sz w:val="24"/>
          <w:szCs w:val="24"/>
        </w:rPr>
        <w:t>Высокий уровень –0,76 –1</w:t>
      </w:r>
    </w:p>
    <w:bookmarkEnd w:id="0"/>
    <w:p w:rsidR="00AB7807" w:rsidRPr="00A6552E" w:rsidRDefault="00AB7807" w:rsidP="00A655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7807" w:rsidRPr="00A6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F7"/>
    <w:rsid w:val="00104AF7"/>
    <w:rsid w:val="00A6552E"/>
    <w:rsid w:val="00A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2015-11-14T16:14:00Z</dcterms:created>
  <dcterms:modified xsi:type="dcterms:W3CDTF">2015-11-14T16:15:00Z</dcterms:modified>
</cp:coreProperties>
</file>