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EEF" w:rsidRPr="00537961" w:rsidRDefault="00653EEF" w:rsidP="00653EE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33"/>
        </w:rPr>
      </w:pPr>
      <w:r w:rsidRPr="00537961">
        <w:rPr>
          <w:rFonts w:ascii="Times New Roman" w:eastAsia="Times New Roman" w:hAnsi="Times New Roman" w:cs="Times New Roman"/>
          <w:b/>
          <w:kern w:val="36"/>
          <w:sz w:val="28"/>
          <w:szCs w:val="33"/>
        </w:rPr>
        <w:t>Копилка методических приемов (для родительских собраний)</w:t>
      </w:r>
    </w:p>
    <w:p w:rsidR="00653EEF" w:rsidRDefault="00653EEF" w:rsidP="00653EE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1"/>
        </w:rPr>
      </w:pPr>
      <w:r w:rsidRPr="00C45158">
        <w:rPr>
          <w:rFonts w:ascii="Times New Roman" w:eastAsia="Times New Roman" w:hAnsi="Times New Roman" w:cs="Times New Roman"/>
          <w:b/>
          <w:bCs/>
          <w:sz w:val="28"/>
          <w:szCs w:val="21"/>
        </w:rPr>
        <w:t>Использование метафор (</w:t>
      </w:r>
      <w:r w:rsidRPr="00C45158">
        <w:rPr>
          <w:rFonts w:ascii="Times New Roman" w:eastAsia="Times New Roman" w:hAnsi="Times New Roman" w:cs="Times New Roman"/>
          <w:b/>
          <w:bCs/>
          <w:i/>
          <w:iCs/>
          <w:sz w:val="28"/>
          <w:szCs w:val="21"/>
        </w:rPr>
        <w:t>мотивационный этап родительского собрания</w:t>
      </w:r>
      <w:r w:rsidRPr="00C45158">
        <w:rPr>
          <w:rFonts w:ascii="Times New Roman" w:eastAsia="Times New Roman" w:hAnsi="Times New Roman" w:cs="Times New Roman"/>
          <w:b/>
          <w:bCs/>
          <w:sz w:val="28"/>
          <w:szCs w:val="21"/>
        </w:rPr>
        <w:t>).</w:t>
      </w:r>
    </w:p>
    <w:p w:rsidR="00653EEF" w:rsidRDefault="00653EEF" w:rsidP="00653E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C318D2">
        <w:rPr>
          <w:rFonts w:ascii="Times New Roman" w:eastAsia="Times New Roman" w:hAnsi="Times New Roman" w:cs="Times New Roman"/>
          <w:sz w:val="28"/>
          <w:szCs w:val="21"/>
        </w:rPr>
        <w:t>В начале занятия необходимо замотивировать родителей на активное участие в обсуждении затрагиваемых вопросов, заинтриговать их. Для этого педагог может с успехом применять метафору. </w:t>
      </w:r>
    </w:p>
    <w:p w:rsidR="00653EEF" w:rsidRDefault="00653EEF" w:rsidP="00653EE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C318D2">
        <w:rPr>
          <w:rFonts w:ascii="Times New Roman" w:eastAsia="Times New Roman" w:hAnsi="Times New Roman" w:cs="Times New Roman"/>
          <w:sz w:val="28"/>
          <w:szCs w:val="21"/>
        </w:rPr>
        <w:t>Метафора, как известно, это косвенное сообщение информации в виде поучительной истории или образного выражения. Этот прием позволяет не напрямую «в лоб», а избегая защитных механизмов, достучаться до сознания человека. Метафора лежит в основе мудрых изречений философов и писателей, древних и современных притч, сказок.</w:t>
      </w:r>
    </w:p>
    <w:p w:rsidR="00653EEF" w:rsidRPr="00C318D2" w:rsidRDefault="00653EEF" w:rsidP="00653EE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C318D2">
        <w:rPr>
          <w:rFonts w:ascii="Times New Roman" w:eastAsia="Times New Roman" w:hAnsi="Times New Roman" w:cs="Times New Roman"/>
          <w:sz w:val="28"/>
          <w:szCs w:val="21"/>
        </w:rPr>
        <w:t>В своей работе я часто прибегаю к использованию этого приема, особенно на мотивационном этапе родительского собрания.</w:t>
      </w:r>
    </w:p>
    <w:p w:rsidR="00653EEF" w:rsidRPr="00C318D2" w:rsidRDefault="00653EEF" w:rsidP="00653E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C318D2">
        <w:rPr>
          <w:rFonts w:ascii="Times New Roman" w:eastAsia="Times New Roman" w:hAnsi="Times New Roman" w:cs="Times New Roman"/>
          <w:sz w:val="28"/>
          <w:szCs w:val="21"/>
        </w:rPr>
        <w:t>Одним из вариантов использования метафоры является </w:t>
      </w:r>
      <w:r w:rsidRPr="00C318D2">
        <w:rPr>
          <w:rFonts w:ascii="Times New Roman" w:eastAsia="Times New Roman" w:hAnsi="Times New Roman" w:cs="Times New Roman"/>
          <w:b/>
          <w:bCs/>
          <w:i/>
          <w:iCs/>
          <w:sz w:val="28"/>
          <w:szCs w:val="21"/>
        </w:rPr>
        <w:t>методический прием обсуждения рисунков – метафор</w:t>
      </w:r>
      <w:r w:rsidRPr="00C318D2">
        <w:rPr>
          <w:rFonts w:ascii="Times New Roman" w:eastAsia="Times New Roman" w:hAnsi="Times New Roman" w:cs="Times New Roman"/>
          <w:sz w:val="28"/>
          <w:szCs w:val="21"/>
        </w:rPr>
        <w:t>, предложенный педагогом-психологом Цветковой С. в статье «Вопросы воспитания в картинках» газеты «Школьный психолог». В основе описываемого приема лежит обсуждение рисунка, на первый взгляд, не связанного с темой родительского собрания. Однако, в ходе рассуждений, к родителям, отвечающим на наводящие вопросы педагога, постепенно приходит понимание, что предмет (или явление) на рисунке, как ни что другое, олицетворяет затрагиваемую на собрании тему, проблему.</w:t>
      </w:r>
      <w:r w:rsidRPr="00C318D2">
        <w:rPr>
          <w:rFonts w:ascii="Times New Roman" w:eastAsia="Times New Roman" w:hAnsi="Times New Roman" w:cs="Times New Roman"/>
          <w:sz w:val="28"/>
          <w:szCs w:val="21"/>
        </w:rPr>
        <w:br/>
        <w:t xml:space="preserve">Вот, </w:t>
      </w:r>
      <w:r>
        <w:rPr>
          <w:rFonts w:ascii="Times New Roman" w:eastAsia="Times New Roman" w:hAnsi="Times New Roman" w:cs="Times New Roman"/>
          <w:sz w:val="28"/>
          <w:szCs w:val="21"/>
        </w:rPr>
        <w:t>несколько</w:t>
      </w:r>
      <w:r w:rsidRPr="00C318D2">
        <w:rPr>
          <w:rFonts w:ascii="Times New Roman" w:eastAsia="Times New Roman" w:hAnsi="Times New Roman" w:cs="Times New Roman"/>
          <w:sz w:val="28"/>
          <w:szCs w:val="21"/>
        </w:rPr>
        <w:t xml:space="preserve"> примеров использования на родительск</w:t>
      </w:r>
      <w:r>
        <w:rPr>
          <w:rFonts w:ascii="Times New Roman" w:eastAsia="Times New Roman" w:hAnsi="Times New Roman" w:cs="Times New Roman"/>
          <w:sz w:val="28"/>
          <w:szCs w:val="21"/>
        </w:rPr>
        <w:t>ом собрании рисунка – метафоры:</w:t>
      </w:r>
    </w:p>
    <w:p w:rsidR="00653EEF" w:rsidRPr="00C45158" w:rsidRDefault="00653EEF" w:rsidP="00653EEF">
      <w:pPr>
        <w:pStyle w:val="a3"/>
        <w:numPr>
          <w:ilvl w:val="0"/>
          <w:numId w:val="1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C45158">
        <w:rPr>
          <w:rFonts w:ascii="Times New Roman" w:eastAsia="Times New Roman" w:hAnsi="Times New Roman" w:cs="Times New Roman"/>
          <w:bCs/>
          <w:sz w:val="28"/>
          <w:szCs w:val="21"/>
        </w:rPr>
        <w:t>Рисунок – метафора «Губка»</w:t>
      </w:r>
      <w:r w:rsidRPr="00C45158">
        <w:rPr>
          <w:rFonts w:ascii="Times New Roman" w:eastAsia="Times New Roman" w:hAnsi="Times New Roman" w:cs="Times New Roman"/>
          <w:b/>
          <w:bCs/>
          <w:sz w:val="28"/>
          <w:szCs w:val="21"/>
        </w:rPr>
        <w:t> </w:t>
      </w:r>
      <w:r w:rsidRPr="00C45158">
        <w:rPr>
          <w:rFonts w:ascii="Times New Roman" w:eastAsia="Times New Roman" w:hAnsi="Times New Roman" w:cs="Times New Roman"/>
          <w:sz w:val="28"/>
          <w:szCs w:val="21"/>
        </w:rPr>
        <w:t>(затрагиваемая проблема – воспитание ребенка)</w:t>
      </w:r>
    </w:p>
    <w:p w:rsidR="00653EEF" w:rsidRDefault="00653EEF" w:rsidP="00653EEF">
      <w:pPr>
        <w:shd w:val="clear" w:color="auto" w:fill="FFFFFF"/>
        <w:spacing w:after="135" w:line="240" w:lineRule="auto"/>
        <w:jc w:val="center"/>
        <w:rPr>
          <w:rFonts w:eastAsia="Times New Roman" w:cs="Helvetica"/>
          <w:color w:val="333333"/>
          <w:sz w:val="21"/>
          <w:szCs w:val="21"/>
        </w:rPr>
      </w:pPr>
      <w:r w:rsidRPr="00232787"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 wp14:anchorId="249BAD1C" wp14:editId="034CCACA">
            <wp:extent cx="1752600" cy="1466850"/>
            <wp:effectExtent l="0" t="0" r="0" b="0"/>
            <wp:docPr id="1" name="Рисунок 1" descr="http://festival.1september.ru/articles/598711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98711/img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EEF" w:rsidRDefault="00653EEF" w:rsidP="00653EEF">
      <w:pPr>
        <w:shd w:val="clear" w:color="auto" w:fill="FFFFFF"/>
        <w:spacing w:after="135" w:line="240" w:lineRule="auto"/>
        <w:jc w:val="center"/>
        <w:rPr>
          <w:rFonts w:eastAsia="Times New Roman" w:cs="Helvetica"/>
          <w:color w:val="333333"/>
          <w:sz w:val="21"/>
          <w:szCs w:val="21"/>
        </w:rPr>
      </w:pPr>
    </w:p>
    <w:p w:rsidR="00653EEF" w:rsidRPr="00C45158" w:rsidRDefault="00653EEF" w:rsidP="00653EE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C45158">
        <w:rPr>
          <w:rFonts w:ascii="Times New Roman" w:hAnsi="Times New Roman"/>
          <w:b/>
          <w:sz w:val="28"/>
          <w:szCs w:val="24"/>
        </w:rPr>
        <w:t xml:space="preserve">Рисунки «Замок» и «Ключи» </w:t>
      </w:r>
      <w:r w:rsidRPr="00C45158">
        <w:rPr>
          <w:rFonts w:ascii="Times New Roman" w:hAnsi="Times New Roman"/>
          <w:sz w:val="28"/>
          <w:szCs w:val="24"/>
        </w:rPr>
        <w:t>(затрагиваемая проблема - необходимость в индивидуальном подходе к ребенку, в знаниях психологических закономерностей детского развития; методы воспитания).</w:t>
      </w:r>
    </w:p>
    <w:p w:rsidR="00653EEF" w:rsidRPr="00F93128" w:rsidRDefault="00653EEF" w:rsidP="00653EEF">
      <w:pPr>
        <w:pStyle w:val="a3"/>
        <w:spacing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8"/>
      </w:tblGrid>
      <w:tr w:rsidR="00653EEF" w:rsidRPr="00B263C0" w:rsidTr="00F03029">
        <w:trPr>
          <w:trHeight w:val="2838"/>
        </w:trPr>
        <w:tc>
          <w:tcPr>
            <w:tcW w:w="2408" w:type="dxa"/>
          </w:tcPr>
          <w:p w:rsidR="00653EEF" w:rsidRPr="00B263C0" w:rsidRDefault="00653EEF" w:rsidP="00F030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3EEF" w:rsidRPr="00B263C0" w:rsidRDefault="00653EEF" w:rsidP="00F03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3C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40C6307" wp14:editId="5A3FCD80">
                  <wp:extent cx="1392099" cy="1581150"/>
                  <wp:effectExtent l="0" t="0" r="0" b="0"/>
                  <wp:docPr id="3" name="Рисунок 3" descr="замочек_Арв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b" descr="замочек_Арв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779" cy="1587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3EEF" w:rsidRPr="00B263C0" w:rsidRDefault="00653EEF" w:rsidP="00F030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5068" w:tblpY="-30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4"/>
      </w:tblGrid>
      <w:tr w:rsidR="00653EEF" w:rsidRPr="00B263C0" w:rsidTr="00F03029">
        <w:trPr>
          <w:trHeight w:val="2553"/>
        </w:trPr>
        <w:tc>
          <w:tcPr>
            <w:tcW w:w="3584" w:type="dxa"/>
          </w:tcPr>
          <w:p w:rsidR="00653EEF" w:rsidRPr="00B263C0" w:rsidRDefault="00653EEF" w:rsidP="00F030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3EEF" w:rsidRPr="00B263C0" w:rsidRDefault="00653EEF" w:rsidP="00F030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3EEF" w:rsidRPr="00B263C0" w:rsidRDefault="00653EEF" w:rsidP="00F03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3C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CBB7CB1" wp14:editId="1FAB804C">
                  <wp:extent cx="2085975" cy="1181815"/>
                  <wp:effectExtent l="0" t="0" r="0" b="0"/>
                  <wp:docPr id="2" name="Рисунок 2" descr="schluesselb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b" descr="schluesselb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135" cy="118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3EEF" w:rsidRPr="00C45158" w:rsidRDefault="00653EEF" w:rsidP="00653EEF">
      <w:pPr>
        <w:shd w:val="clear" w:color="auto" w:fill="FFFFFF"/>
        <w:spacing w:after="135" w:line="240" w:lineRule="auto"/>
        <w:jc w:val="center"/>
        <w:rPr>
          <w:rFonts w:eastAsia="Times New Roman" w:cs="Helvetica"/>
          <w:color w:val="333333"/>
          <w:sz w:val="21"/>
          <w:szCs w:val="21"/>
        </w:rPr>
      </w:pPr>
    </w:p>
    <w:p w:rsidR="00653EEF" w:rsidRPr="00C45158" w:rsidRDefault="00653EEF" w:rsidP="00653EEF">
      <w:pPr>
        <w:spacing w:before="120" w:after="120" w:line="240" w:lineRule="auto"/>
        <w:jc w:val="both"/>
        <w:rPr>
          <w:rFonts w:ascii="Times New Roman" w:hAnsi="Times New Roman" w:cs="Times New Roman"/>
          <w:sz w:val="32"/>
        </w:rPr>
      </w:pPr>
    </w:p>
    <w:p w:rsidR="00653EEF" w:rsidRPr="008D369E" w:rsidRDefault="00653EEF" w:rsidP="00653EE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8D369E">
        <w:rPr>
          <w:rFonts w:ascii="Times New Roman" w:hAnsi="Times New Roman"/>
          <w:b/>
          <w:sz w:val="28"/>
          <w:szCs w:val="24"/>
        </w:rPr>
        <w:t xml:space="preserve">Рисунки «Лебедь, рак и щука» и «Тройка лошадей» </w:t>
      </w:r>
      <w:r w:rsidRPr="008D369E">
        <w:rPr>
          <w:rFonts w:ascii="Times New Roman" w:hAnsi="Times New Roman"/>
          <w:sz w:val="28"/>
          <w:szCs w:val="24"/>
        </w:rPr>
        <w:t>(затрагиваемая проблема - отсутствие последовательности в воспитании, единства требований к ребенку).</w:t>
      </w:r>
    </w:p>
    <w:p w:rsidR="00653EEF" w:rsidRDefault="00653EEF" w:rsidP="00653EEF">
      <w:pPr>
        <w:pStyle w:val="a3"/>
        <w:spacing w:line="240" w:lineRule="auto"/>
        <w:ind w:left="-49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110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8"/>
      </w:tblGrid>
      <w:tr w:rsidR="00653EEF" w:rsidRPr="00B263C0" w:rsidTr="00F03029">
        <w:trPr>
          <w:trHeight w:val="2479"/>
        </w:trPr>
        <w:tc>
          <w:tcPr>
            <w:tcW w:w="5008" w:type="dxa"/>
          </w:tcPr>
          <w:p w:rsidR="00653EEF" w:rsidRPr="00B263C0" w:rsidRDefault="00653EEF" w:rsidP="00F030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3EEF" w:rsidRPr="00B263C0" w:rsidRDefault="00653EEF" w:rsidP="00F030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fldChar w:fldCharType="begin"/>
            </w:r>
            <w:r>
              <w:rPr>
                <w:rFonts w:ascii="Arial" w:hAnsi="Arial" w:cs="Arial"/>
                <w:color w:val="000000"/>
              </w:rPr>
              <w:instrText xml:space="preserve"> INCLUDEPICTURE "http://content.foto.mail.ru/mail/ast_ti/_blogs/i-1531.jpg" \* MERGEFORMATINET </w:instrText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begin"/>
            </w:r>
            <w:r>
              <w:rPr>
                <w:rFonts w:ascii="Arial" w:hAnsi="Arial" w:cs="Arial"/>
                <w:color w:val="000000"/>
              </w:rPr>
              <w:instrText xml:space="preserve"> INCLUDEPICTURE  "http://content.foto.mail.ru/mail/ast_ti/_blogs/i-1531.jpg" \* MERGEFORMATINET </w:instrText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begin"/>
            </w:r>
            <w:r>
              <w:rPr>
                <w:rFonts w:ascii="Arial" w:hAnsi="Arial" w:cs="Arial"/>
                <w:color w:val="000000"/>
              </w:rPr>
              <w:instrText xml:space="preserve"> INCLUDEPICTURE  "http://content.foto.mail.ru/mail/ast_ti/_blogs/i-1531.jpg" \* MERGEFORMATINET </w:instrText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begin"/>
            </w:r>
            <w:r>
              <w:rPr>
                <w:rFonts w:ascii="Arial" w:hAnsi="Arial" w:cs="Arial"/>
                <w:color w:val="000000"/>
              </w:rPr>
              <w:instrText xml:space="preserve"> INCLUDEPICTURE  "http://content.foto.mail.ru/mail/ast_ti/_blogs/i-1531.jpg" \* MERGEFORMATINET </w:instrText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begin"/>
            </w:r>
            <w:r>
              <w:rPr>
                <w:rFonts w:ascii="Arial" w:hAnsi="Arial" w:cs="Arial"/>
                <w:color w:val="000000"/>
              </w:rPr>
              <w:instrText xml:space="preserve"> INCLUDEPICTURE  "http://content.foto.mail.ru/mail/ast_ti/_blogs/i-1531.jpg" \* MERGEFORMATINET </w:instrText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begin"/>
            </w:r>
            <w:r>
              <w:rPr>
                <w:rFonts w:ascii="Arial" w:hAnsi="Arial" w:cs="Arial"/>
                <w:color w:val="000000"/>
              </w:rPr>
              <w:instrText xml:space="preserve"> INCLUDEPICTURE  "http://content.foto.mail.ru/mail/ast_ti/_blogs/i-1531.jpg" \* MERGEFORMATINET </w:instrText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gb" o:spid="_x0000_i1025" type="#_x0000_t75" alt="" style="width:218.25pt;height:104.25pt">
                  <v:imagedata r:id="rId8" r:href="rId9"/>
                </v:shape>
              </w:pic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  <w:p w:rsidR="00653EEF" w:rsidRPr="00B263C0" w:rsidRDefault="00653EEF" w:rsidP="00F030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1096" w:tblpY="10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7"/>
      </w:tblGrid>
      <w:tr w:rsidR="00653EEF" w:rsidRPr="00B263C0" w:rsidTr="00F03029">
        <w:trPr>
          <w:trHeight w:val="3450"/>
        </w:trPr>
        <w:tc>
          <w:tcPr>
            <w:tcW w:w="3067" w:type="dxa"/>
          </w:tcPr>
          <w:p w:rsidR="00653EEF" w:rsidRPr="00B263C0" w:rsidRDefault="00653EEF" w:rsidP="00F030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3EEF" w:rsidRPr="00B263C0" w:rsidRDefault="00653EEF" w:rsidP="00F030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3C0">
              <w:rPr>
                <w:rFonts w:ascii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1165AFF7" wp14:editId="051C4DBB">
                  <wp:extent cx="1504638" cy="2085975"/>
                  <wp:effectExtent l="0" t="0" r="0" b="0"/>
                  <wp:docPr id="4" name="Рисунок 4" descr="i_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b" descr="i_0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025" cy="2093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3EEF" w:rsidRPr="00B263C0" w:rsidRDefault="00653EEF" w:rsidP="00F030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3EEF" w:rsidRDefault="00653EEF" w:rsidP="00653EEF">
      <w:pPr>
        <w:spacing w:before="120" w:after="12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1442720</wp:posOffset>
                </wp:positionH>
                <wp:positionV relativeFrom="paragraph">
                  <wp:posOffset>3110865</wp:posOffset>
                </wp:positionV>
                <wp:extent cx="4190365" cy="414020"/>
                <wp:effectExtent l="10160" t="9525" r="9525" b="5080"/>
                <wp:wrapSquare wrapText="bothSides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0365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EEF" w:rsidRDefault="00653EEF" w:rsidP="00653EEF">
                            <w:hyperlink r:id="rId11" w:history="1">
                              <w:r w:rsidRPr="004E47BB">
                                <w:rPr>
                                  <w:rStyle w:val="a4"/>
                                </w:rPr>
                                <w:t>http://festival.1september.ru/articles/598711/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653EEF" w:rsidRDefault="00653EEF" w:rsidP="00653E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113.6pt;margin-top:244.95pt;width:329.95pt;height:32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7WJQgIAAFYEAAAOAAAAZHJzL2Uyb0RvYy54bWysVM2O0zAQviPxDpbvNGlJl23UdLV0KUJa&#10;fqSFB3AdJ7FwPMZ2m5Qbd16Bd+DAgRuv0H0jxk63VAtcEDlYtmf8zcz3zWR+0beKbIV1EnRBx6OU&#10;EqE5lFLXBX33dvXonBLnmS6ZAi0KuhOOXiwePph3JhcTaECVwhIE0S7vTEEb702eJI43omVuBEZo&#10;NFZgW+bxaOuktKxD9FYlkzQ9SzqwpbHAhXN4ezUY6SLiV5Xg/nVVOeGJKijm5uNq47oOa7KYs7y2&#10;zDSSH9Jg/5BFy6TGoEeoK+YZ2Vj5G1QruQUHlR9xaBOoKslFrAGrGaf3qrlpmBGxFiTHmSNN7v/B&#10;8lfbN5bIsqBTSjRrUaL9l/3X/bf9j/3320+3n8k0cNQZl6PrjUFn3z+FHrWO9TpzDfy9IxqWDdO1&#10;uLQWukawEnMch5fJydMBxwWQdfcSSgzGNh4iUF/ZNhCIlBBER612R31E7wnHy2w8Sx+fYaIcbdk4&#10;SydRwITld6+Ndf65gJaETUEt6h/R2fba+ZANy+9cQjAHSpYrqVQ82Hq9VJZsGfbKKn6xgHtuSpOu&#10;oLPpZDoQ8FeINH5/gmilx6ZXsi3o+dGJ5YG2Z7qMLemZVMMeU1b6wGOgbiDR9+v+oMsayh0yamFo&#10;bhxG3DRgP1LSYWMX1H3YMCsoUS80qjIbZ1mYhHjIpk+QQ2JPLetTC9McoQrqKRm2Sz9Mz8ZYWTcY&#10;aegDDZeoZCUjyUHyIatD3ti8kfvDoIXpOD1Hr1+/g8VPAAAA//8DAFBLAwQUAAYACAAAACEA38RB&#10;ZuIAAAALAQAADwAAAGRycy9kb3ducmV2LnhtbEyPy07DMBBF90j8gzVIbFDrJDSNE+JUCAlEd9Ai&#10;2LrxNInwI9huGv4es4Ll6B7de6bezFqRCZ0frOGQLhMgaForB9NxeNs/LhgQH4SRQlmDHL7Rw6a5&#10;vKhFJe3ZvOK0Cx2JJcZXgkMfwlhR6tsetfBLO6KJ2dE6LUI8XUelE+dYrhXNkmRNtRhMXOjFiA89&#10;tp+7k+bAVs/Th9/evry366Mqw00xPX05zq+v5vs7IAHn8AfDr35UhyY6HezJSE8UhywrsohyWLGy&#10;BBIJxooUyIFDnucp0Kam/39ofgAAAP//AwBQSwECLQAUAAYACAAAACEAtoM4kv4AAADhAQAAEwAA&#10;AAAAAAAAAAAAAAAAAAAAW0NvbnRlbnRfVHlwZXNdLnhtbFBLAQItABQABgAIAAAAIQA4/SH/1gAA&#10;AJQBAAALAAAAAAAAAAAAAAAAAC8BAABfcmVscy8ucmVsc1BLAQItABQABgAIAAAAIQDgA7WJQgIA&#10;AFYEAAAOAAAAAAAAAAAAAAAAAC4CAABkcnMvZTJvRG9jLnhtbFBLAQItABQABgAIAAAAIQDfxEFm&#10;4gAAAAsBAAAPAAAAAAAAAAAAAAAAAJwEAABkcnMvZG93bnJldi54bWxQSwUGAAAAAAQABADzAAAA&#10;qwUAAAAA&#10;">
                <v:textbox>
                  <w:txbxContent>
                    <w:p w:rsidR="00653EEF" w:rsidRDefault="00653EEF" w:rsidP="00653EEF">
                      <w:hyperlink r:id="rId12" w:history="1">
                        <w:r w:rsidRPr="004E47BB">
                          <w:rPr>
                            <w:rStyle w:val="a4"/>
                          </w:rPr>
                          <w:t>http://festival.1september.ru/articles/598711/</w:t>
                        </w:r>
                      </w:hyperlink>
                      <w:r>
                        <w:t xml:space="preserve"> </w:t>
                      </w:r>
                    </w:p>
                    <w:p w:rsidR="00653EEF" w:rsidRDefault="00653EEF" w:rsidP="00653EEF"/>
                  </w:txbxContent>
                </v:textbox>
                <w10:wrap type="square"/>
              </v:shape>
            </w:pict>
          </mc:Fallback>
        </mc:AlternateContent>
      </w:r>
    </w:p>
    <w:p w:rsidR="00653EEF" w:rsidRPr="00C45158" w:rsidRDefault="00653EEF" w:rsidP="00653EEF">
      <w:pPr>
        <w:spacing w:before="120" w:after="120" w:line="240" w:lineRule="auto"/>
        <w:rPr>
          <w:rFonts w:ascii="Times New Roman" w:hAnsi="Times New Roman" w:cs="Times New Roman"/>
          <w:sz w:val="28"/>
        </w:rPr>
        <w:sectPr w:rsidR="00653EEF" w:rsidRPr="00C45158" w:rsidSect="00011D7A">
          <w:pgSz w:w="11906" w:h="16838"/>
          <w:pgMar w:top="851" w:right="849" w:bottom="851" w:left="1134" w:header="708" w:footer="708" w:gutter="0"/>
          <w:cols w:space="708"/>
          <w:docGrid w:linePitch="360"/>
        </w:sectPr>
      </w:pPr>
    </w:p>
    <w:p w:rsidR="0001162A" w:rsidRDefault="0001162A"/>
    <w:sectPr w:rsidR="0001162A" w:rsidSect="00653EE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F5532"/>
    <w:multiLevelType w:val="hybridMultilevel"/>
    <w:tmpl w:val="1E063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4B"/>
    <w:rsid w:val="0001162A"/>
    <w:rsid w:val="00653EEF"/>
    <w:rsid w:val="00DE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485B3-FDA5-4591-963D-3B3E4550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EE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EEF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653E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festival.1september.ru/articles/59871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festival.1september.ru/articles/598711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http://content.foto.mail.ru/mail/ast_ti/_blogs/i-1531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2021-02-18T18:53:00Z</dcterms:created>
  <dcterms:modified xsi:type="dcterms:W3CDTF">2021-02-18T18:53:00Z</dcterms:modified>
</cp:coreProperties>
</file>