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C1" w:rsidRDefault="00073544" w:rsidP="00073544">
      <w:pPr>
        <w:jc w:val="center"/>
        <w:rPr>
          <w:b/>
          <w:sz w:val="24"/>
          <w:szCs w:val="24"/>
        </w:rPr>
      </w:pPr>
      <w:r w:rsidRPr="00073544">
        <w:rPr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073544" w:rsidRDefault="00BF6BC1" w:rsidP="0007354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д</w:t>
      </w:r>
      <w:r w:rsidR="00073544">
        <w:rPr>
          <w:b/>
          <w:sz w:val="24"/>
          <w:szCs w:val="24"/>
        </w:rPr>
        <w:t>етский сад №10 «</w:t>
      </w:r>
      <w:proofErr w:type="gramStart"/>
      <w:r w:rsidR="00073544">
        <w:rPr>
          <w:b/>
          <w:sz w:val="24"/>
          <w:szCs w:val="24"/>
        </w:rPr>
        <w:t>Колокольчик»</w:t>
      </w:r>
      <w:r w:rsidR="00073544">
        <w:rPr>
          <w:b/>
          <w:sz w:val="24"/>
          <w:szCs w:val="24"/>
        </w:rPr>
        <w:br/>
      </w:r>
      <w:r w:rsidR="00073544" w:rsidRPr="00073544">
        <w:rPr>
          <w:b/>
          <w:sz w:val="24"/>
          <w:szCs w:val="24"/>
        </w:rPr>
        <w:t>«</w:t>
      </w:r>
      <w:proofErr w:type="gramEnd"/>
      <w:r w:rsidR="00073544" w:rsidRPr="00073544">
        <w:rPr>
          <w:b/>
          <w:sz w:val="24"/>
          <w:szCs w:val="24"/>
        </w:rPr>
        <w:t>О результатах</w:t>
      </w:r>
      <w:r w:rsidR="00073544">
        <w:rPr>
          <w:b/>
          <w:sz w:val="24"/>
          <w:szCs w:val="24"/>
        </w:rPr>
        <w:t xml:space="preserve"> </w:t>
      </w:r>
      <w:r w:rsidR="00073544" w:rsidRPr="00073544">
        <w:rPr>
          <w:b/>
          <w:sz w:val="24"/>
          <w:szCs w:val="24"/>
        </w:rPr>
        <w:t>адаптационного периода в ДОУ»</w:t>
      </w:r>
    </w:p>
    <w:p w:rsidR="00073544" w:rsidRDefault="00073544" w:rsidP="00073544">
      <w:pPr>
        <w:jc w:val="right"/>
      </w:pPr>
      <w:r w:rsidRPr="00073544">
        <w:rPr>
          <w:b/>
          <w:sz w:val="24"/>
          <w:szCs w:val="24"/>
        </w:rPr>
        <w:br/>
      </w:r>
      <w:r>
        <w:t>Подготовила:</w:t>
      </w:r>
    </w:p>
    <w:p w:rsidR="00073544" w:rsidRDefault="00073544" w:rsidP="00073544">
      <w:pPr>
        <w:jc w:val="right"/>
      </w:pPr>
      <w:r>
        <w:t xml:space="preserve"> педагог-психолог </w:t>
      </w:r>
    </w:p>
    <w:p w:rsidR="00073544" w:rsidRDefault="00073544" w:rsidP="00073544">
      <w:pPr>
        <w:jc w:val="right"/>
      </w:pPr>
      <w:r>
        <w:t>I квалификационной категории</w:t>
      </w:r>
    </w:p>
    <w:p w:rsidR="00073544" w:rsidRDefault="00BF6BC1" w:rsidP="00073544">
      <w:pPr>
        <w:jc w:val="right"/>
      </w:pPr>
      <w:r>
        <w:t>Моисеев</w:t>
      </w:r>
      <w:r w:rsidR="00073544">
        <w:t>а Мария Юрьевна</w:t>
      </w:r>
    </w:p>
    <w:p w:rsidR="00073544" w:rsidRDefault="00073544" w:rsidP="00073544"/>
    <w:p w:rsidR="00523582" w:rsidRDefault="00073544" w:rsidP="00073544">
      <w:pPr>
        <w:jc w:val="center"/>
      </w:pPr>
      <w:r>
        <w:t>октябрь 201</w:t>
      </w:r>
      <w:r w:rsidR="00BF6BC1">
        <w:t>9</w:t>
      </w:r>
      <w:r>
        <w:t>год</w:t>
      </w:r>
    </w:p>
    <w:p w:rsidR="00073544" w:rsidRDefault="00073544" w:rsidP="00073544">
      <w:r w:rsidRPr="00073544">
        <w:rPr>
          <w:b/>
        </w:rPr>
        <w:t>Адаптация (приспособление) -</w:t>
      </w:r>
      <w:r>
        <w:t xml:space="preserve"> процесс вхождения человека в новую для него среду и приспособление к ее условиям. </w:t>
      </w:r>
    </w:p>
    <w:p w:rsidR="00073544" w:rsidRPr="00073544" w:rsidRDefault="00073544" w:rsidP="00073544">
      <w:pPr>
        <w:rPr>
          <w:b/>
        </w:rPr>
      </w:pPr>
      <w:r w:rsidRPr="00073544">
        <w:rPr>
          <w:b/>
        </w:rPr>
        <w:t>Степени адаптации:</w:t>
      </w:r>
    </w:p>
    <w:p w:rsidR="00073544" w:rsidRDefault="00073544" w:rsidP="00073544">
      <w:r>
        <w:t xml:space="preserve"> лёгкая </w:t>
      </w:r>
    </w:p>
    <w:p w:rsidR="00073544" w:rsidRDefault="00073544" w:rsidP="00073544">
      <w:r>
        <w:t>средней тяжести</w:t>
      </w:r>
    </w:p>
    <w:p w:rsidR="00073544" w:rsidRDefault="00073544" w:rsidP="00073544">
      <w:r>
        <w:t>тяжёлая</w:t>
      </w:r>
    </w:p>
    <w:p w:rsidR="00073544" w:rsidRDefault="00073544" w:rsidP="00073544">
      <w:pPr>
        <w:jc w:val="both"/>
      </w:pPr>
      <w:r w:rsidRPr="00073544">
        <w:t>При легкой адаптации в течение месяца у ребенка нормализуется поведение, он спокойно или радостно начинает относиться к новому детскому коллективу. Аппетит снижается, но не намного и к концу первой недели достигает обычного уровня, сон налаживается в течение одной - двух недель. К концу месяца у малыша восстанавливается речь, игра, интерес к окружающему миру. Отношения с близкими людьми при легкой адаптации у ребенка не нарушаются, он достаточно активен, но не возбужден. Снижение защитных сил организма выражено незначительно и к концу 2-3-й недели восстанавливается. Острых заболеваний не возникает. </w:t>
      </w:r>
    </w:p>
    <w:p w:rsidR="00073544" w:rsidRDefault="00073544" w:rsidP="00073544">
      <w:pPr>
        <w:jc w:val="both"/>
      </w:pPr>
      <w:r w:rsidRPr="00073544">
        <w:t>Во время адаптации средней тяжести нарушения в поведении и общем состоянии ребенка выражены ярче и длительнее. Сон и аппетит восстанавливаются только через 20-40 дней, настроение неустойчиво в течение месяца, значительно снижается активность: малыш становится плаксивым, малоподвижным, не стремится исследовать новое окружение, не пользуется приобретенными ранее навыками речи. Все эти изменения держатся до полутора месяцев. Отчетливо выражены изменения в деятельности вегетативной нервной системы: это может быть функциональное нарушение стула, бледность, потливость, «тени» под глазами, «пылающие» щечки. Особенно ярко эти проявления отмечаются перед началом заболевания, которое, как правило, протекает в форме острой респираторной инфекции.</w:t>
      </w:r>
    </w:p>
    <w:p w:rsidR="00073544" w:rsidRDefault="00073544" w:rsidP="00073544">
      <w:pPr>
        <w:jc w:val="both"/>
      </w:pPr>
      <w:r w:rsidRPr="00073544">
        <w:t xml:space="preserve">Особую тревогу вызывает состояние тяжелой адаптации. Ребенок начинает длительно и тяжело болеть, одно заболевание почти без перерыва сменяет другое, защитные силы организма подорваны и уже не выполняют свою роль – не предохраняют организм от многочисленных инфекционных агентов, с которыми ему постоянно приходится сталкиваться. Это неблагоприятно сказывается на физическом и психическом развитии малыша. Другой вариант течения тяжелой </w:t>
      </w:r>
      <w:r w:rsidRPr="00073544">
        <w:lastRenderedPageBreak/>
        <w:t>адаптации: неадекватное поведение ребенка настолько тяжело выражено, что граничит с невротическим состоянием. Аппетит снижается сильно и надолго, у ребенка может возникнуть стойкий отказ от еды или невротическая рвота при попытке его накормить. Малыш плохо засыпает, вскрикивает и плачет во сне, просыпается со слезами. Сон чуткий, короткий. Во время бодрствования ребенок подавлен, не интересуется окружающим, избегает других детей или агрессивен по отношению к ним; постоянно плачущий или безучастный, ничем не интересующийся, судорожно сжимающий в кулачке свою любимую домашнюю игрушку или носовой платочек. Страдает общее состояние организма: наблюдается потеря в весе, беззащитность перед инфекциями. Улучшение состояния происходит крайне медленно, в течение нескольких месяцев. Темпы развития замедляются, появляется отставание в речи, игре, общении.</w:t>
      </w:r>
    </w:p>
    <w:p w:rsidR="00073544" w:rsidRPr="00073544" w:rsidRDefault="00073544" w:rsidP="00073544">
      <w:pPr>
        <w:jc w:val="center"/>
        <w:rPr>
          <w:b/>
        </w:rPr>
      </w:pPr>
      <w:r w:rsidRPr="00073544">
        <w:rPr>
          <w:b/>
        </w:rPr>
        <w:t>Организация условий для адаптации детей раннего возраста.</w:t>
      </w:r>
    </w:p>
    <w:p w:rsidR="00073544" w:rsidRDefault="00073544" w:rsidP="00073544">
      <w:pPr>
        <w:pStyle w:val="a3"/>
        <w:numPr>
          <w:ilvl w:val="0"/>
          <w:numId w:val="1"/>
        </w:numPr>
      </w:pPr>
      <w:r>
        <w:t xml:space="preserve">Создание эмоционально благоприятной развивающей среды  для ребенка дома и в группе. </w:t>
      </w:r>
    </w:p>
    <w:p w:rsidR="00073544" w:rsidRDefault="00073544" w:rsidP="00073544">
      <w:pPr>
        <w:pStyle w:val="a3"/>
        <w:numPr>
          <w:ilvl w:val="0"/>
          <w:numId w:val="1"/>
        </w:numPr>
      </w:pPr>
      <w:r>
        <w:t xml:space="preserve">Формирование у ребенка чувства уверенности. </w:t>
      </w:r>
    </w:p>
    <w:p w:rsidR="00073544" w:rsidRDefault="00073544" w:rsidP="00073544">
      <w:pPr>
        <w:pStyle w:val="a3"/>
        <w:numPr>
          <w:ilvl w:val="0"/>
          <w:numId w:val="1"/>
        </w:numPr>
      </w:pPr>
      <w:r>
        <w:t>Активное взаимодействие ДОУ с родителями.</w:t>
      </w:r>
    </w:p>
    <w:p w:rsidR="00073544" w:rsidRDefault="00073544" w:rsidP="00073544">
      <w:pPr>
        <w:pStyle w:val="a3"/>
        <w:numPr>
          <w:ilvl w:val="0"/>
          <w:numId w:val="1"/>
        </w:numPr>
      </w:pPr>
      <w:r>
        <w:t>Индивидуальный подход педагога к ребёнку.</w:t>
      </w:r>
    </w:p>
    <w:p w:rsidR="00073544" w:rsidRDefault="00073544" w:rsidP="00073544">
      <w:pPr>
        <w:pStyle w:val="a3"/>
        <w:numPr>
          <w:ilvl w:val="0"/>
          <w:numId w:val="1"/>
        </w:numPr>
      </w:pPr>
      <w:r>
        <w:t>Правильная организация в адаптационный период игровой деятельности.</w:t>
      </w:r>
    </w:p>
    <w:p w:rsidR="00073544" w:rsidRPr="00073544" w:rsidRDefault="00073544" w:rsidP="00073544">
      <w:pPr>
        <w:jc w:val="center"/>
        <w:rPr>
          <w:b/>
        </w:rPr>
      </w:pPr>
      <w:r w:rsidRPr="00073544">
        <w:rPr>
          <w:b/>
        </w:rPr>
        <w:t>Игры и упражнения, направленные на создание положительного настроя, снятия напряжения:</w:t>
      </w:r>
    </w:p>
    <w:p w:rsidR="00073544" w:rsidRDefault="00073544" w:rsidP="00073544">
      <w:pPr>
        <w:pStyle w:val="a3"/>
        <w:numPr>
          <w:ilvl w:val="0"/>
          <w:numId w:val="2"/>
        </w:numPr>
      </w:pPr>
      <w:r>
        <w:t>настольно-</w:t>
      </w:r>
      <w:proofErr w:type="gramStart"/>
      <w:r>
        <w:t>печатные :</w:t>
      </w:r>
      <w:proofErr w:type="gramEnd"/>
      <w:r>
        <w:t xml:space="preserve"> «Чей домик», «Кто спрятался», «Собери картинку», «Из какой сказки» </w:t>
      </w:r>
    </w:p>
    <w:p w:rsidR="00073544" w:rsidRDefault="00073544" w:rsidP="00073544">
      <w:pPr>
        <w:pStyle w:val="a3"/>
        <w:numPr>
          <w:ilvl w:val="0"/>
          <w:numId w:val="2"/>
        </w:numPr>
      </w:pPr>
      <w:r>
        <w:t>сюжетно-ролевые: «Больница», «Отведем дочку в садик» адаптационные: «Загляни ко мне в окошко», «Мы шли, шли, шли и что-то нашли», «Дедушка Молчок»</w:t>
      </w:r>
    </w:p>
    <w:p w:rsidR="00073544" w:rsidRDefault="00073544" w:rsidP="00073544">
      <w:pPr>
        <w:pStyle w:val="a3"/>
        <w:numPr>
          <w:ilvl w:val="0"/>
          <w:numId w:val="2"/>
        </w:numPr>
      </w:pPr>
      <w:r>
        <w:t>музыкальные: «Отгадай, что звенит», «Колокольчик»</w:t>
      </w:r>
    </w:p>
    <w:p w:rsidR="00073544" w:rsidRDefault="00073544" w:rsidP="00073544">
      <w:pPr>
        <w:pStyle w:val="a3"/>
        <w:numPr>
          <w:ilvl w:val="0"/>
          <w:numId w:val="2"/>
        </w:numPr>
      </w:pPr>
      <w:r>
        <w:t>подвижные: «Солнышко и дождик», «Мишка косолапый», хороводные: «Пузырь», «Каравай», «Карусели»</w:t>
      </w:r>
    </w:p>
    <w:p w:rsidR="00073544" w:rsidRDefault="00073544" w:rsidP="00073544">
      <w:pPr>
        <w:pStyle w:val="a3"/>
        <w:numPr>
          <w:ilvl w:val="0"/>
          <w:numId w:val="2"/>
        </w:numPr>
      </w:pPr>
      <w:r>
        <w:t>пальчиковые:  «Этот пальчик», «Сорока – белобока»</w:t>
      </w:r>
    </w:p>
    <w:p w:rsidR="00073544" w:rsidRDefault="00073544" w:rsidP="00073544">
      <w:pPr>
        <w:pStyle w:val="a3"/>
        <w:numPr>
          <w:ilvl w:val="0"/>
          <w:numId w:val="2"/>
        </w:numPr>
      </w:pPr>
      <w:r>
        <w:t>словесные: «У кого какая мама-домашние животные», «Что мы делаем утром, днем и вечером в детском саду»</w:t>
      </w:r>
    </w:p>
    <w:p w:rsidR="00073544" w:rsidRDefault="00073544" w:rsidP="00073544">
      <w:pPr>
        <w:jc w:val="center"/>
        <w:rPr>
          <w:b/>
        </w:rPr>
      </w:pPr>
      <w:r w:rsidRPr="00073544">
        <w:rPr>
          <w:b/>
        </w:rPr>
        <w:t>Памятка для родителей</w:t>
      </w:r>
    </w:p>
    <w:p w:rsidR="00073544" w:rsidRDefault="00073544" w:rsidP="00073544">
      <w:pPr>
        <w:jc w:val="both"/>
      </w:pPr>
      <w:r w:rsidRPr="00073544">
        <w:t>Ваш малыш пришел в детский сад. Для него началась новая жизнь. Чтобы ребенок вступил в нее радостным, общительным, повзрослевшим, хотим предложить несколько рекомендаций.</w:t>
      </w:r>
    </w:p>
    <w:p w:rsidR="00073544" w:rsidRDefault="00073544" w:rsidP="00073544">
      <w:pPr>
        <w:pStyle w:val="a3"/>
        <w:numPr>
          <w:ilvl w:val="0"/>
          <w:numId w:val="3"/>
        </w:numPr>
      </w:pPr>
      <w:r>
        <w:t xml:space="preserve">Постарайтесь создать в семье спокойную дружескую атмосферу. </w:t>
      </w:r>
    </w:p>
    <w:p w:rsidR="00073544" w:rsidRDefault="00073544" w:rsidP="00073544">
      <w:pPr>
        <w:pStyle w:val="a3"/>
        <w:numPr>
          <w:ilvl w:val="0"/>
          <w:numId w:val="3"/>
        </w:numPr>
      </w:pPr>
      <w:r>
        <w:t xml:space="preserve">Установите четкие требования к ребенку, будьте последовательны в их предъявлении. </w:t>
      </w:r>
    </w:p>
    <w:p w:rsidR="00073544" w:rsidRDefault="00073544" w:rsidP="00073544">
      <w:pPr>
        <w:pStyle w:val="a3"/>
        <w:numPr>
          <w:ilvl w:val="0"/>
          <w:numId w:val="3"/>
        </w:numPr>
      </w:pPr>
      <w:r>
        <w:t xml:space="preserve">Будьте терпеливы. </w:t>
      </w:r>
    </w:p>
    <w:p w:rsidR="00073544" w:rsidRDefault="00073544" w:rsidP="00073544">
      <w:pPr>
        <w:pStyle w:val="a3"/>
        <w:numPr>
          <w:ilvl w:val="0"/>
          <w:numId w:val="3"/>
        </w:numPr>
      </w:pPr>
      <w:r>
        <w:t xml:space="preserve">Формируйте у детей навыки самообслуживания и личной гигиены. </w:t>
      </w:r>
    </w:p>
    <w:p w:rsidR="00073544" w:rsidRDefault="00073544" w:rsidP="00073544">
      <w:pPr>
        <w:pStyle w:val="a3"/>
        <w:numPr>
          <w:ilvl w:val="0"/>
          <w:numId w:val="3"/>
        </w:numPr>
      </w:pPr>
      <w:r>
        <w:t xml:space="preserve">Поощряйте игры с другими детьми, расширяйте круг общения со взрослыми. </w:t>
      </w:r>
    </w:p>
    <w:p w:rsidR="00073544" w:rsidRDefault="00073544" w:rsidP="00073544">
      <w:pPr>
        <w:pStyle w:val="a3"/>
        <w:numPr>
          <w:ilvl w:val="0"/>
          <w:numId w:val="3"/>
        </w:numPr>
      </w:pPr>
      <w:r>
        <w:t xml:space="preserve">Когда ребенок с вами разговаривает, слушайте его внимательно. </w:t>
      </w:r>
    </w:p>
    <w:p w:rsidR="00073544" w:rsidRDefault="00073544" w:rsidP="00073544">
      <w:pPr>
        <w:pStyle w:val="a3"/>
        <w:numPr>
          <w:ilvl w:val="0"/>
          <w:numId w:val="3"/>
        </w:numPr>
      </w:pPr>
      <w:r>
        <w:t xml:space="preserve">Если вы увидите, что ребенок что-то делает, начните "параллельный разговор" (комментируйте его действия). </w:t>
      </w:r>
    </w:p>
    <w:p w:rsidR="00073544" w:rsidRDefault="00073544" w:rsidP="00073544">
      <w:pPr>
        <w:pStyle w:val="a3"/>
        <w:numPr>
          <w:ilvl w:val="0"/>
          <w:numId w:val="3"/>
        </w:numPr>
      </w:pPr>
      <w:r>
        <w:t>Говорите с малышом короткими фразами, медленно; в разговоре называйте как можно больше предметов.</w:t>
      </w:r>
    </w:p>
    <w:sectPr w:rsidR="0007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C41BD"/>
    <w:multiLevelType w:val="hybridMultilevel"/>
    <w:tmpl w:val="F1D2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A11A1"/>
    <w:multiLevelType w:val="hybridMultilevel"/>
    <w:tmpl w:val="F10C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A6926"/>
    <w:multiLevelType w:val="hybridMultilevel"/>
    <w:tmpl w:val="5E1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9A"/>
    <w:rsid w:val="00073544"/>
    <w:rsid w:val="0023199A"/>
    <w:rsid w:val="00523582"/>
    <w:rsid w:val="00B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97412-6E36-445E-8E55-4D03D400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2018-10-16T11:57:00Z</dcterms:created>
  <dcterms:modified xsi:type="dcterms:W3CDTF">2019-10-01T19:28:00Z</dcterms:modified>
</cp:coreProperties>
</file>