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C" w:rsidRDefault="0036510C" w:rsidP="0036510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8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6510C" w:rsidRPr="00D615A6" w:rsidRDefault="0036510C" w:rsidP="0036510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6510C" w:rsidRDefault="0036510C" w:rsidP="0036510C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6510C" w:rsidRDefault="00342224" w:rsidP="0036510C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36510C" w:rsidRDefault="0036510C" w:rsidP="0036510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6510C" w:rsidRPr="002F2E92" w:rsidRDefault="0036510C" w:rsidP="0036510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6510C" w:rsidRPr="00996DEA" w:rsidRDefault="0036510C" w:rsidP="0036510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6510C" w:rsidRDefault="0036510C" w:rsidP="0036510C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6510C" w:rsidRDefault="0034222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1.25pt;z-index:251661312" filled="f"/>
        </w:pict>
      </w:r>
    </w:p>
    <w:p w:rsidR="0036510C" w:rsidRPr="0036510C" w:rsidRDefault="0036510C" w:rsidP="0036510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0"/>
          <w:szCs w:val="20"/>
        </w:rPr>
      </w:pPr>
      <w:r w:rsidRPr="0036510C">
        <w:rPr>
          <w:rFonts w:ascii="Times New Roman" w:hAnsi="Times New Roman" w:cs="Times New Roman"/>
          <w:i/>
          <w:sz w:val="20"/>
          <w:szCs w:val="20"/>
        </w:rPr>
        <w:t>(1) Искусство как наука изучает окружающий мир. (2)&lt;…&gt;, в отличие от учен</w:t>
      </w:r>
      <w:r w:rsidRPr="0036510C">
        <w:rPr>
          <w:rFonts w:ascii="Times New Roman" w:hAnsi="Times New Roman" w:cs="Times New Roman"/>
          <w:i/>
          <w:sz w:val="20"/>
          <w:szCs w:val="20"/>
        </w:rPr>
        <w:t>о</w:t>
      </w:r>
      <w:r w:rsidRPr="0036510C">
        <w:rPr>
          <w:rFonts w:ascii="Times New Roman" w:hAnsi="Times New Roman" w:cs="Times New Roman"/>
          <w:i/>
          <w:sz w:val="20"/>
          <w:szCs w:val="20"/>
        </w:rPr>
        <w:t xml:space="preserve">го, стремящемуся открыть исследовать объективные законы природы и общества, не зависящая от его воли, художник воспроизводя формы и явления видимого мира, </w:t>
      </w:r>
      <w:proofErr w:type="gramStart"/>
      <w:r w:rsidRPr="0036510C">
        <w:rPr>
          <w:rFonts w:ascii="Times New Roman" w:hAnsi="Times New Roman" w:cs="Times New Roman"/>
          <w:i/>
          <w:sz w:val="20"/>
          <w:szCs w:val="20"/>
        </w:rPr>
        <w:t>выражает</w:t>
      </w:r>
      <w:proofErr w:type="gramEnd"/>
      <w:r w:rsidRPr="0036510C">
        <w:rPr>
          <w:rFonts w:ascii="Times New Roman" w:hAnsi="Times New Roman" w:cs="Times New Roman"/>
          <w:i/>
          <w:sz w:val="20"/>
          <w:szCs w:val="20"/>
        </w:rPr>
        <w:t xml:space="preserve"> прежде всего свое мироощущение и душевное состояние. (3)И в худож</w:t>
      </w:r>
      <w:r w:rsidRPr="0036510C">
        <w:rPr>
          <w:rFonts w:ascii="Times New Roman" w:hAnsi="Times New Roman" w:cs="Times New Roman"/>
          <w:i/>
          <w:sz w:val="20"/>
          <w:szCs w:val="20"/>
        </w:rPr>
        <w:t>е</w:t>
      </w:r>
      <w:r w:rsidRPr="0036510C">
        <w:rPr>
          <w:rFonts w:ascii="Times New Roman" w:hAnsi="Times New Roman" w:cs="Times New Roman"/>
          <w:i/>
          <w:sz w:val="20"/>
          <w:szCs w:val="20"/>
        </w:rPr>
        <w:t>ственном произведении, в отличие от научного сочинения, каждый человек видит что-то свое, становится соавтором.</w:t>
      </w:r>
    </w:p>
    <w:p w:rsidR="0036510C" w:rsidRDefault="0036510C" w:rsidP="0036510C">
      <w:pPr>
        <w:spacing w:after="0" w:line="240" w:lineRule="auto"/>
        <w:ind w:left="142" w:firstLine="284"/>
        <w:rPr>
          <w:rFonts w:ascii="Times New Roman" w:hAnsi="Times New Roman" w:cs="Times New Roman"/>
          <w:sz w:val="20"/>
          <w:szCs w:val="20"/>
        </w:rPr>
      </w:pP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b/>
          <w:sz w:val="20"/>
          <w:szCs w:val="20"/>
        </w:rPr>
        <w:t>1.</w:t>
      </w:r>
      <w:r w:rsidRPr="0036510C">
        <w:rPr>
          <w:rFonts w:ascii="Times New Roman" w:hAnsi="Times New Roman" w:cs="Times New Roman"/>
          <w:sz w:val="20"/>
          <w:szCs w:val="20"/>
        </w:rPr>
        <w:t xml:space="preserve"> </w:t>
      </w:r>
      <w:r w:rsidR="00030694">
        <w:rPr>
          <w:rFonts w:ascii="Times New Roman" w:hAnsi="Times New Roman" w:cs="Times New Roman"/>
          <w:sz w:val="20"/>
          <w:szCs w:val="20"/>
        </w:rPr>
        <w:t xml:space="preserve"> </w:t>
      </w:r>
      <w:r w:rsidRPr="0036510C">
        <w:rPr>
          <w:rFonts w:ascii="Times New Roman" w:hAnsi="Times New Roman" w:cs="Times New Roman"/>
          <w:sz w:val="20"/>
          <w:szCs w:val="20"/>
        </w:rPr>
        <w:t xml:space="preserve">В каких из приведённых ниже </w:t>
      </w:r>
      <w:proofErr w:type="gramStart"/>
      <w:r w:rsidRPr="0036510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36510C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36510C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36510C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36510C">
        <w:rPr>
          <w:rFonts w:ascii="Times New Roman" w:hAnsi="Times New Roman" w:cs="Times New Roman"/>
          <w:sz w:val="20"/>
          <w:szCs w:val="20"/>
        </w:rPr>
        <w:t>р</w:t>
      </w:r>
      <w:r w:rsidRPr="0036510C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ция,</w:t>
      </w:r>
      <w:r w:rsidRPr="0036510C">
        <w:rPr>
          <w:rFonts w:ascii="Times New Roman" w:hAnsi="Times New Roman" w:cs="Times New Roman"/>
          <w:sz w:val="20"/>
          <w:szCs w:val="20"/>
        </w:rPr>
        <w:t xml:space="preserve"> содержащаяся в тексте?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1) Только художник способен познавать окружающий мир, при этом передавая и выражая своё мироощущение и душевное состояние, оставляя в художественном прои</w:t>
      </w:r>
      <w:r w:rsidRPr="0036510C">
        <w:rPr>
          <w:rFonts w:ascii="Times New Roman" w:hAnsi="Times New Roman" w:cs="Times New Roman"/>
          <w:sz w:val="20"/>
          <w:szCs w:val="20"/>
        </w:rPr>
        <w:t>з</w:t>
      </w:r>
      <w:r w:rsidRPr="0036510C">
        <w:rPr>
          <w:rFonts w:ascii="Times New Roman" w:hAnsi="Times New Roman" w:cs="Times New Roman"/>
          <w:sz w:val="20"/>
          <w:szCs w:val="20"/>
        </w:rPr>
        <w:t>ведении что-то неразгаданное.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2)  Наука и искусство во многом похожи, они требуют от человека восприятия окр</w:t>
      </w:r>
      <w:r w:rsidRPr="0036510C">
        <w:rPr>
          <w:rFonts w:ascii="Times New Roman" w:hAnsi="Times New Roman" w:cs="Times New Roman"/>
          <w:sz w:val="20"/>
          <w:szCs w:val="20"/>
        </w:rPr>
        <w:t>у</w:t>
      </w:r>
      <w:r w:rsidRPr="0036510C">
        <w:rPr>
          <w:rFonts w:ascii="Times New Roman" w:hAnsi="Times New Roman" w:cs="Times New Roman"/>
          <w:sz w:val="20"/>
          <w:szCs w:val="20"/>
        </w:rPr>
        <w:t>жающего мира.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3) В отличие от автора научного сочинения, открывающего объективные законы окружающего мира, автор художественного произведения передаёт своё мироощущение и душевное состояние, и поэтому каждый человек видит в художественном образе что-то своё, что делает процесс восприятия произведения процессом сотворчества.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4) Каждая эпоха и каждый человек по-своему воспринимают произведения иску</w:t>
      </w:r>
      <w:r w:rsidRPr="0036510C">
        <w:rPr>
          <w:rFonts w:ascii="Times New Roman" w:hAnsi="Times New Roman" w:cs="Times New Roman"/>
          <w:sz w:val="20"/>
          <w:szCs w:val="20"/>
        </w:rPr>
        <w:t>с</w:t>
      </w:r>
      <w:r w:rsidRPr="0036510C">
        <w:rPr>
          <w:rFonts w:ascii="Times New Roman" w:hAnsi="Times New Roman" w:cs="Times New Roman"/>
          <w:sz w:val="20"/>
          <w:szCs w:val="20"/>
        </w:rPr>
        <w:t>ства, ведь только художник способен открыть и исследовать объективные законы пр</w:t>
      </w:r>
      <w:r w:rsidRPr="0036510C">
        <w:rPr>
          <w:rFonts w:ascii="Times New Roman" w:hAnsi="Times New Roman" w:cs="Times New Roman"/>
          <w:sz w:val="20"/>
          <w:szCs w:val="20"/>
        </w:rPr>
        <w:t>и</w:t>
      </w:r>
      <w:r w:rsidRPr="0036510C">
        <w:rPr>
          <w:rFonts w:ascii="Times New Roman" w:hAnsi="Times New Roman" w:cs="Times New Roman"/>
          <w:sz w:val="20"/>
          <w:szCs w:val="20"/>
        </w:rPr>
        <w:t>роды, не зависящие от его воли.</w:t>
      </w:r>
    </w:p>
    <w:p w:rsid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5) Художественное произведение, которое передаёт мироощущение и душевное с</w:t>
      </w:r>
      <w:r w:rsidRPr="0036510C">
        <w:rPr>
          <w:rFonts w:ascii="Times New Roman" w:hAnsi="Times New Roman" w:cs="Times New Roman"/>
          <w:sz w:val="20"/>
          <w:szCs w:val="20"/>
        </w:rPr>
        <w:t>о</w:t>
      </w:r>
      <w:r w:rsidRPr="0036510C">
        <w:rPr>
          <w:rFonts w:ascii="Times New Roman" w:hAnsi="Times New Roman" w:cs="Times New Roman"/>
          <w:sz w:val="20"/>
          <w:szCs w:val="20"/>
        </w:rPr>
        <w:t>стояние автора, отличается от научного сочинения, открывающего объективные законы окружающего мира; в художественном образе каждый человек видит что- то своё, что делает процесс восприятия произведения процессом сотворчества.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proofErr w:type="gramEnd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апример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Иными словами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Даже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торой приводятся значения слова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СОЧИНЕНИЕ. Определите значение, в котором это слово употреблено в третьем (3) предложении текста. Выпишите цифру, соответствующую этому значению, в приведё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ном фрагменте словарной статьи.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СОЧИНЕНИЕ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-я</w:t>
      </w:r>
      <w:proofErr w:type="gramEnd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, ср.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То, что сочинено, художественное, научное произведение.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Собрание сочинений Маяковского. Музыкальное с.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Вид письменной школьной работы –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наложение своих мыслей, знаний на зада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ную тему.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Классное с. Домашнее с.</w:t>
      </w:r>
    </w:p>
    <w:p w:rsidR="0036510C" w:rsidRP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В грамматике: соединение нескольких словоформ или простых предложений по способу сочинительной связи.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С. и подчинение предложений.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сОгнутый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корЫсть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ворвАлась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граждАнство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наделИт</w:t>
      </w:r>
      <w:proofErr w:type="spellEnd"/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Ослепительный снег ОДЕЛ все горы в белые пушистые шубы, преобразив тем с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мым всю местность до неузнаваемости.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Эта местность издавна известна своей КАМЕННОЙ почвой, совсем непригодной для земледелия и вообще для выращивания какой-либо культуры.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Как ни странно, но выступление главного редактора популярного журнала, извес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ного своими скандальными статьями, оказалось на редкость ДИПЛОМАТИЧНЫМ.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Любопытно, что особенно ДЕЙСТВЕННЫМ средством обработки внутренней п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верхности обуви многие считают масло чайного дерева.</w:t>
      </w:r>
    </w:p>
    <w:p w:rsidR="0036510C" w:rsidRP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Большинство отрицательных героев Н.В. Гоголя можно собрать в ЕДИНЫЙ образ пошлости.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6. 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 ДВЕ ТЫСЯЧИ ШЕСТОМУ году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хорошо СТРИГЁТ</w:t>
      </w:r>
    </w:p>
    <w:p w:rsidR="0036510C" w:rsidRPr="0036510C" w:rsidRDefault="0036510C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выгодные ДОГОВОРЫ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длиннее ВСЕГО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много ЯБЛОК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860"/>
      </w:tblGrid>
      <w:tr w:rsidR="00030694" w:rsidRPr="00232112" w:rsidTr="00FA451C">
        <w:trPr>
          <w:trHeight w:val="284"/>
        </w:trPr>
        <w:tc>
          <w:tcPr>
            <w:tcW w:w="3859" w:type="dxa"/>
          </w:tcPr>
          <w:p w:rsidR="00030694" w:rsidRPr="00232112" w:rsidRDefault="00030694" w:rsidP="00FA451C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Работая над окончательным вариантом рукописи, меня ничто так не вдохновляло, как будущий успех моей книги.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Те, кто обращался к поэзии Б. Пасте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нака, ошеломлён неожиданными метаф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рами, выразительностью антитез, сцепл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нием антонимов.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Новый фильм будет демонстрироват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ся в кинотеатрах «Салюте» и «Севере».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Школьники нашего села охотно пом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гали группе археологов,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приехавшим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из Новгорода.</w:t>
            </w:r>
          </w:p>
          <w:p w:rsidR="00030694" w:rsidRPr="00232112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Д)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внимания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общества к этой проблеме на сегодняшний день она самая актуальная.</w:t>
            </w:r>
          </w:p>
        </w:tc>
        <w:tc>
          <w:tcPr>
            <w:tcW w:w="3860" w:type="dxa"/>
            <w:hideMark/>
          </w:tcPr>
          <w:p w:rsidR="00030694" w:rsidRPr="00232112" w:rsidRDefault="00030694" w:rsidP="00FA451C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30694" w:rsidRPr="00232112" w:rsidTr="00FA451C"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030694" w:rsidRPr="00232112" w:rsidTr="00FA451C"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694" w:rsidRP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землетр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сение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оз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ряться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выск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чка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при..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ритет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расст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..лается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9.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пр..остановить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пр..исполненный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об..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ятый</w:t>
      </w:r>
      <w:proofErr w:type="spellEnd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уш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ёт</w:t>
      </w:r>
      <w:proofErr w:type="spellEnd"/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об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греть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пр..питать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жигающий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ни..ходящий</w:t>
      </w:r>
      <w:proofErr w:type="spellEnd"/>
    </w:p>
    <w:p w:rsidR="00030694" w:rsidRP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чере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..чур, </w:t>
      </w:r>
      <w:proofErr w:type="spellStart"/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..бежать</w:t>
      </w:r>
      <w:proofErr w:type="spellEnd"/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10.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гор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глянц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корн..вой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ослаб..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находч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11.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узна</w:t>
      </w:r>
      <w:proofErr w:type="spellEnd"/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огранич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повер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слыш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успоко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НЕ со словом пишется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ОДАЛЁКУ от речки расположились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литные санатории и более простые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базы.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Сначала я думал, что они скрытничают, а потом понял, что я далеко 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РАВ.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Какое-то странное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чувство, доселе (НЕ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)И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СПЫТАННОЕ,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вдруг охватило меня.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Он вёл спартанскую жизнь, но при этом был 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)З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АТВОРНИКОМ, а общительным человеком.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ЧАСТЬЕ обеспечивает успех на экзамене, а хорошее знание предмета.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13.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оба выделенных слова пишутся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Мы расположились ТУ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ЖЕ), у костра, и я, (НЕ)СМОТРЯ на холод, скоро заснул самым крепким сном.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Иногда на базаре какая-нибудь барыня давала Ванюше свою корзину и платила ему пятак З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А(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ТО), что он (В)ПРОДОЛЖЕНИЕ часа таскал за ней эту корзину.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Стоит прочесть ХОТ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Я(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БЫ) не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сколько строк из любимой книги –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ТОТ(ЧАС) же хочется писать самому.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(НА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РОТЯЖЕНИИ веков люди пытались изобрести летательный аппарат, ЧТО(БЫ) подняться ввысь.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ИДУ ремонта пути ДА(ЖЕ) поезда отменены.</w:t>
      </w:r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е цифры, на месте которых пишется одна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proofErr w:type="gram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Всюду он был 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зва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гостем, но нередко отказывался от приглашений, 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ти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(2)о опираясь на краше(3)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ую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трость с серебря(4)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набалдашником.</w:t>
      </w:r>
      <w:proofErr w:type="gramEnd"/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номера предложений, в которых ну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но   поставить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 Грин мог подробно описать как изгиб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реки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так и расположение домов как век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вые леса так и уютные приморские города.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A8633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Лес шумел то </w:t>
      </w:r>
      <w:proofErr w:type="spellStart"/>
      <w:r w:rsidR="00A86337">
        <w:rPr>
          <w:rFonts w:ascii="Times New Roman" w:hAnsi="Times New Roman" w:cs="Bookman Old Style"/>
          <w:bCs/>
          <w:color w:val="000000"/>
          <w:sz w:val="20"/>
          <w:szCs w:val="20"/>
        </w:rPr>
        <w:t>убаюкивающ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певуче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порывисто и тревожно.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3)  Индивидуальность каждого писателя проявляется прежде всего в предпочтении того или иного цветового эпитета.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 под звёздами балканскими вспоминаем неспроста ярославские рязанские да смоленские места.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Все так же молоды как десять лет назад.</w:t>
      </w:r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</w:t>
      </w:r>
      <w:r w:rsid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 стоять запятые.</w:t>
      </w:r>
    </w:p>
    <w:p w:rsidR="00030694" w:rsidRPr="00C65B10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Несколько минут (1) Анна стояла у двери (2) абсолютно не шевелясь (3) как бы заново переживая (4) всё увиденное.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B3FF3" w:rsidRDefault="000B3FF3" w:rsidP="0036510C">
      <w:pPr>
        <w:spacing w:after="0" w:line="240" w:lineRule="auto"/>
        <w:ind w:left="142"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 xml:space="preserve">17.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b/>
          <w:sz w:val="20"/>
          <w:szCs w:val="20"/>
        </w:rPr>
        <w:t>Расставьте знаки препинания</w:t>
      </w:r>
      <w:r w:rsidRPr="00C65B10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C65B10">
        <w:rPr>
          <w:rFonts w:ascii="Times New Roman" w:hAnsi="Times New Roman" w:cs="Times New Roman"/>
          <w:sz w:val="20"/>
          <w:szCs w:val="20"/>
        </w:rPr>
        <w:t>д</w:t>
      </w:r>
      <w:r w:rsidRPr="00C65B10">
        <w:rPr>
          <w:rFonts w:ascii="Times New Roman" w:hAnsi="Times New Roman" w:cs="Times New Roman"/>
          <w:sz w:val="20"/>
          <w:szCs w:val="20"/>
        </w:rPr>
        <w:t>ложениях должны стоять запятые.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В метель ветер забирался в пустые комнаты, и старый дом (1) вдруг (2) ожи</w:t>
      </w:r>
      <w:r w:rsidRPr="00C65B10">
        <w:rPr>
          <w:rFonts w:ascii="Times New Roman" w:hAnsi="Times New Roman" w:cs="Times New Roman"/>
          <w:b/>
          <w:sz w:val="20"/>
          <w:szCs w:val="20"/>
        </w:rPr>
        <w:t>в</w:t>
      </w:r>
      <w:r w:rsidRPr="00C65B10">
        <w:rPr>
          <w:rFonts w:ascii="Times New Roman" w:hAnsi="Times New Roman" w:cs="Times New Roman"/>
          <w:b/>
          <w:sz w:val="20"/>
          <w:szCs w:val="20"/>
        </w:rPr>
        <w:t>лялся звуками. Вот (3) кажется (4) точно вздохнуло что-то в белом зале глубоко, прерывисто, печально.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18. Расставьте знаки препинания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:  укажите цифр</w:t>
      </w:r>
      <w:proofErr w:type="gram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-ы),  на месте которой(-ых) в предложении должна(-ы) стоять запятая(-</w:t>
      </w:r>
      <w:proofErr w:type="spell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Через три дня мне вручили извещение (1) в котором (2) говорилось о необход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мости немедленной оплаты (3) моего обучения.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19.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 стоять запятые.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Многие остались в твёрдом убеждении (1) что (2) если бы гарнизон показал больше храбрости и поспешности (3) то десятка два (4) хищников остались бы на месте.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232112" w:rsidRDefault="00342224" w:rsidP="00C65B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2336" filled="f"/>
        </w:pict>
      </w:r>
      <w:r w:rsidR="00C65B10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C65B10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C65B10" w:rsidRPr="00232112">
        <w:rPr>
          <w:rFonts w:ascii="Times New Roman" w:hAnsi="Times New Roman"/>
          <w:b/>
          <w:sz w:val="20"/>
          <w:szCs w:val="20"/>
        </w:rPr>
        <w:t>– 25.</w:t>
      </w:r>
    </w:p>
    <w:p w:rsidR="00C65B10" w:rsidRP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65B10">
        <w:rPr>
          <w:rFonts w:ascii="Times New Roman" w:hAnsi="Times New Roman" w:cs="Times New Roman"/>
          <w:sz w:val="20"/>
          <w:szCs w:val="20"/>
        </w:rPr>
        <w:t>(1)В те отдалённые прежние времена приблизительно на том же уровне распада ц</w:t>
      </w:r>
      <w:r w:rsidRPr="00C65B10">
        <w:rPr>
          <w:rFonts w:ascii="Times New Roman" w:hAnsi="Times New Roman" w:cs="Times New Roman"/>
          <w:sz w:val="20"/>
          <w:szCs w:val="20"/>
        </w:rPr>
        <w:t>и</w:t>
      </w:r>
      <w:r w:rsidRPr="00C65B10">
        <w:rPr>
          <w:rFonts w:ascii="Times New Roman" w:hAnsi="Times New Roman" w:cs="Times New Roman"/>
          <w:sz w:val="20"/>
          <w:szCs w:val="20"/>
        </w:rPr>
        <w:t>вилизаций,</w:t>
      </w:r>
      <w:r w:rsidR="00A86337"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какой мы наблюдаем сейчас, суровые обличающие пророки зарождались в народах, и потом босые, простоволосые идеи разгневанно, с мечом и факелом в руках, врывались в действительность, чтобы произвести необходимую санитарную чистку. (2)Природа слишком много потратила надежд и усилий на человека, чтобы дать ему умере</w:t>
      </w:r>
      <w:r>
        <w:rPr>
          <w:rFonts w:ascii="Times New Roman" w:hAnsi="Times New Roman" w:cs="Times New Roman"/>
          <w:sz w:val="20"/>
          <w:szCs w:val="20"/>
        </w:rPr>
        <w:t>ть так запросто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по-собачьи. (3</w:t>
      </w:r>
      <w:r w:rsidRPr="00C65B10">
        <w:rPr>
          <w:rFonts w:ascii="Times New Roman" w:hAnsi="Times New Roman" w:cs="Times New Roman"/>
          <w:sz w:val="20"/>
          <w:szCs w:val="20"/>
        </w:rPr>
        <w:t>)Последний век машина цивилизации работала на критических скоростях с риском смертельной перегрузки. (4)Всё сильнее обжигала д</w:t>
      </w:r>
      <w:r w:rsidRPr="00C65B10">
        <w:rPr>
          <w:rFonts w:ascii="Times New Roman" w:hAnsi="Times New Roman" w:cs="Times New Roman"/>
          <w:sz w:val="20"/>
          <w:szCs w:val="20"/>
        </w:rPr>
        <w:t>ы</w:t>
      </w:r>
      <w:r w:rsidRPr="00C65B10">
        <w:rPr>
          <w:rFonts w:ascii="Times New Roman" w:hAnsi="Times New Roman" w:cs="Times New Roman"/>
          <w:sz w:val="20"/>
          <w:szCs w:val="20"/>
        </w:rPr>
        <w:t>хание взвешенная в воздухе пыль нравственного износа.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(5)Казалось бы, у наших современников нет оснований для особого пессимизма.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(6)Ведь всё так планомерно движется вокруг. (7)Прогресс находится в добром здр</w:t>
      </w:r>
      <w:r w:rsidRPr="00C65B10">
        <w:rPr>
          <w:rFonts w:ascii="Times New Roman" w:hAnsi="Times New Roman" w:cs="Times New Roman"/>
          <w:sz w:val="20"/>
          <w:szCs w:val="20"/>
        </w:rPr>
        <w:t>а</w:t>
      </w:r>
      <w:r w:rsidRPr="00C65B10">
        <w:rPr>
          <w:rFonts w:ascii="Times New Roman" w:hAnsi="Times New Roman" w:cs="Times New Roman"/>
          <w:sz w:val="20"/>
          <w:szCs w:val="20"/>
        </w:rPr>
        <w:t>вии и рвётся вперёд на всём скаку. (8)Сверкают переполненные товарами витрины, по улицам движутся потоки прохожих, туристов, всяких наисовременнейших автомобилей. (9)Воздушные лайнеры за сутки преодолевают расстояния, на которые Марко Поло и Афанасию Никити</w:t>
      </w:r>
      <w:r>
        <w:rPr>
          <w:rFonts w:ascii="Times New Roman" w:hAnsi="Times New Roman" w:cs="Times New Roman"/>
          <w:sz w:val="20"/>
          <w:szCs w:val="20"/>
        </w:rPr>
        <w:t>ну потребовалось по три года. (</w:t>
      </w:r>
      <w:proofErr w:type="gramStart"/>
      <w:r>
        <w:rPr>
          <w:rFonts w:ascii="Times New Roman" w:hAnsi="Times New Roman" w:cs="Times New Roman"/>
          <w:sz w:val="20"/>
          <w:szCs w:val="20"/>
        </w:rPr>
        <w:t>10</w:t>
      </w:r>
      <w:r w:rsidRPr="00C65B10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C65B10">
        <w:rPr>
          <w:rFonts w:ascii="Times New Roman" w:hAnsi="Times New Roman" w:cs="Times New Roman"/>
          <w:sz w:val="20"/>
          <w:szCs w:val="20"/>
        </w:rPr>
        <w:t xml:space="preserve">есь мир оклеен увлекательными афишами, призывающими с помощью </w:t>
      </w:r>
      <w:proofErr w:type="gramStart"/>
      <w:r w:rsidRPr="00C65B10">
        <w:rPr>
          <w:rFonts w:ascii="Times New Roman" w:hAnsi="Times New Roman" w:cs="Times New Roman"/>
          <w:sz w:val="20"/>
          <w:szCs w:val="20"/>
        </w:rPr>
        <w:t>разных средств незаметно скоротать скуку жи</w:t>
      </w:r>
      <w:r w:rsidRPr="00C65B10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ни. (11</w:t>
      </w:r>
      <w:r w:rsidRPr="00C65B10">
        <w:rPr>
          <w:rFonts w:ascii="Times New Roman" w:hAnsi="Times New Roman" w:cs="Times New Roman"/>
          <w:sz w:val="20"/>
          <w:szCs w:val="20"/>
        </w:rPr>
        <w:t>)Музеев уже не хватает для передовых произведений искусства, а пытливые науки с чрезвычайным коэффициентом полезного действия прощупывают окружающую неизвестность, дабы извлечь оттуда пользу для дальнейших удовольствий. (12)У кажд</w:t>
      </w:r>
      <w:r w:rsidRPr="00C65B10">
        <w:rPr>
          <w:rFonts w:ascii="Times New Roman" w:hAnsi="Times New Roman" w:cs="Times New Roman"/>
          <w:sz w:val="20"/>
          <w:szCs w:val="20"/>
        </w:rPr>
        <w:t>о</w:t>
      </w:r>
      <w:r w:rsidRPr="00C65B10">
        <w:rPr>
          <w:rFonts w:ascii="Times New Roman" w:hAnsi="Times New Roman" w:cs="Times New Roman"/>
          <w:sz w:val="20"/>
          <w:szCs w:val="20"/>
        </w:rPr>
        <w:t>го в руках диковинные приборы, позволяющие общаться чуть ли не с Северным пол</w:t>
      </w:r>
      <w:r w:rsidRPr="00C65B10">
        <w:rPr>
          <w:rFonts w:ascii="Times New Roman" w:hAnsi="Times New Roman" w:cs="Times New Roman"/>
          <w:sz w:val="20"/>
          <w:szCs w:val="20"/>
        </w:rPr>
        <w:t>ю</w:t>
      </w:r>
      <w:r w:rsidRPr="00C65B10">
        <w:rPr>
          <w:rFonts w:ascii="Times New Roman" w:hAnsi="Times New Roman" w:cs="Times New Roman"/>
          <w:sz w:val="20"/>
          <w:szCs w:val="20"/>
        </w:rPr>
        <w:t>сом, которые навели бы ужас на наших ничего не смысливших в технике предков.</w:t>
      </w:r>
      <w:proofErr w:type="gramEnd"/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65B10">
        <w:rPr>
          <w:rFonts w:ascii="Times New Roman" w:hAnsi="Times New Roman" w:cs="Times New Roman"/>
          <w:sz w:val="20"/>
          <w:szCs w:val="20"/>
        </w:rPr>
        <w:t>(13)Но посмотрите, как дрожат стрелки манометров, определяющих духовное благ</w:t>
      </w:r>
      <w:r w:rsidRPr="00C65B10">
        <w:rPr>
          <w:rFonts w:ascii="Times New Roman" w:hAnsi="Times New Roman" w:cs="Times New Roman"/>
          <w:sz w:val="20"/>
          <w:szCs w:val="20"/>
        </w:rPr>
        <w:t>о</w:t>
      </w:r>
      <w:r w:rsidRPr="00C65B10">
        <w:rPr>
          <w:rFonts w:ascii="Times New Roman" w:hAnsi="Times New Roman" w:cs="Times New Roman"/>
          <w:sz w:val="20"/>
          <w:szCs w:val="20"/>
        </w:rPr>
        <w:t>получие в мире, как стелется горелый чад от перегретых под ногами, перенапряжённых проводов, как обжигает лицо не в меру раскалённый воздух, какие подозрительные г</w:t>
      </w:r>
      <w:r w:rsidRPr="00C65B10">
        <w:rPr>
          <w:rFonts w:ascii="Times New Roman" w:hAnsi="Times New Roman" w:cs="Times New Roman"/>
          <w:sz w:val="20"/>
          <w:szCs w:val="20"/>
        </w:rPr>
        <w:t>у</w:t>
      </w:r>
      <w:r w:rsidRPr="00C65B10">
        <w:rPr>
          <w:rFonts w:ascii="Times New Roman" w:hAnsi="Times New Roman" w:cs="Times New Roman"/>
          <w:sz w:val="20"/>
          <w:szCs w:val="20"/>
        </w:rPr>
        <w:t>лы ползут по земле не только от пробуждения материков или зарождения новаторских идей, но и ещё от чего-то... (14)Нечто подобное испытываешь во сне, когда, подкра</w:t>
      </w:r>
      <w:r w:rsidRPr="00C65B10">
        <w:rPr>
          <w:rFonts w:ascii="Times New Roman" w:hAnsi="Times New Roman" w:cs="Times New Roman"/>
          <w:sz w:val="20"/>
          <w:szCs w:val="20"/>
        </w:rPr>
        <w:t>в</w:t>
      </w:r>
      <w:r w:rsidRPr="00C65B10">
        <w:rPr>
          <w:rFonts w:ascii="Times New Roman" w:hAnsi="Times New Roman" w:cs="Times New Roman"/>
          <w:sz w:val="20"/>
          <w:szCs w:val="20"/>
        </w:rPr>
        <w:t>шись к двери</w:t>
      </w:r>
      <w:proofErr w:type="gramEnd"/>
      <w:r w:rsidRPr="00C65B10">
        <w:rPr>
          <w:rFonts w:ascii="Times New Roman" w:hAnsi="Times New Roman" w:cs="Times New Roman"/>
          <w:sz w:val="20"/>
          <w:szCs w:val="20"/>
        </w:rPr>
        <w:t>, слышишь за нею скрытое, затаившееся дыхание какого-то неописуемого существа, которое только и ждёт момента вставить колено, чуть приоткроется малая щёлка, и ворваться к тебе в тёплое, обжитое жильё.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(15)Такое впечатление, что человечество приблизилось к финалу отпущенной ему скромной вечности. (16)А наука, с разбегу пробившись сквозь нулевую фазу времени и физического бытия, ворвётся в иное, ещё не освоенное математическое пространство с переносом туда интеллектуальной столицы мироздания.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(17)Очевидный теперь крах вчерашней эры завершится неминуемым пересмотром печально не оправдавшей себя парности Добра и Зла.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lastRenderedPageBreak/>
        <w:t>(18)3нание помогает заглянуть в бездну, но не содержит указаний, как не сорваться в неё. (19)Самый же прогресс следует уподобить горению бикфордова шнура: счастье наше в том и состоит, что не видно, как мало осталось до заряда.</w:t>
      </w:r>
      <w:r w:rsidR="00A86337">
        <w:rPr>
          <w:rFonts w:ascii="Times New Roman" w:hAnsi="Times New Roman" w:cs="Times New Roman"/>
          <w:sz w:val="20"/>
          <w:szCs w:val="20"/>
        </w:rPr>
        <w:t xml:space="preserve">  </w:t>
      </w:r>
      <w:r w:rsidRPr="00C65B10">
        <w:rPr>
          <w:rFonts w:ascii="Times New Roman" w:hAnsi="Times New Roman" w:cs="Times New Roman"/>
          <w:sz w:val="20"/>
          <w:szCs w:val="20"/>
        </w:rPr>
        <w:t>(По Л.М. Леонову*)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i/>
          <w:sz w:val="20"/>
          <w:szCs w:val="20"/>
        </w:rPr>
        <w:t>* Леонид Максимович Леонов</w:t>
      </w:r>
      <w:r>
        <w:rPr>
          <w:rFonts w:ascii="Times New Roman" w:hAnsi="Times New Roman" w:cs="Times New Roman"/>
          <w:sz w:val="20"/>
          <w:szCs w:val="20"/>
        </w:rPr>
        <w:t xml:space="preserve"> (1899-1994 гг.) –</w:t>
      </w:r>
      <w:r w:rsidRPr="00C65B10">
        <w:rPr>
          <w:rFonts w:ascii="Times New Roman" w:hAnsi="Times New Roman" w:cs="Times New Roman"/>
          <w:sz w:val="20"/>
          <w:szCs w:val="20"/>
        </w:rPr>
        <w:t xml:space="preserve"> русский советский писатель.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20.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Какие из высказываний соответствуют содержанию текста? Укажите номера о</w:t>
      </w:r>
      <w:r w:rsidRPr="00C65B10">
        <w:rPr>
          <w:rFonts w:ascii="Times New Roman" w:hAnsi="Times New Roman" w:cs="Times New Roman"/>
          <w:sz w:val="20"/>
          <w:szCs w:val="20"/>
        </w:rPr>
        <w:t>т</w:t>
      </w:r>
      <w:r w:rsidRPr="00C65B10">
        <w:rPr>
          <w:rFonts w:ascii="Times New Roman" w:hAnsi="Times New Roman" w:cs="Times New Roman"/>
          <w:sz w:val="20"/>
          <w:szCs w:val="20"/>
        </w:rPr>
        <w:t>ветов.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Человеческое общество за последние века достигло значительного прогресса в своём нравственном развитии.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Одних знаний людям недостаточно, чтобы не сорваться в бездну небытия.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Новые идеи, зарождающиеся в недрах цивилизации, производят своеобразную с</w:t>
      </w:r>
      <w:r w:rsidRPr="00C65B10">
        <w:rPr>
          <w:rFonts w:ascii="Times New Roman" w:hAnsi="Times New Roman" w:cs="Times New Roman"/>
          <w:sz w:val="20"/>
          <w:szCs w:val="20"/>
        </w:rPr>
        <w:t>а</w:t>
      </w:r>
      <w:r w:rsidRPr="00C65B10">
        <w:rPr>
          <w:rFonts w:ascii="Times New Roman" w:hAnsi="Times New Roman" w:cs="Times New Roman"/>
          <w:sz w:val="20"/>
          <w:szCs w:val="20"/>
        </w:rPr>
        <w:t>нитарную чистку в обществе.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Духовное благополучие в мире не достигнуто.</w:t>
      </w:r>
    </w:p>
    <w:p w:rsidR="00030694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Знания всегда дают конкретные ориентиры, как избежать ошибок в жизни.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21.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Какие из перечисленных утверждений являются верными? Укажите номера о</w:t>
      </w:r>
      <w:r w:rsidRPr="00C65B10">
        <w:rPr>
          <w:rFonts w:ascii="Times New Roman" w:hAnsi="Times New Roman" w:cs="Times New Roman"/>
          <w:sz w:val="20"/>
          <w:szCs w:val="20"/>
        </w:rPr>
        <w:t>т</w:t>
      </w:r>
      <w:r w:rsidRPr="00C65B10">
        <w:rPr>
          <w:rFonts w:ascii="Times New Roman" w:hAnsi="Times New Roman" w:cs="Times New Roman"/>
          <w:sz w:val="20"/>
          <w:szCs w:val="20"/>
        </w:rPr>
        <w:t>ветов.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В предложениях 1-4 представлено рассуждение.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Предложения 8-12 содержат примеры, иллюстрирующие утверждение, высказа</w:t>
      </w:r>
      <w:r w:rsidRPr="00C65B10">
        <w:rPr>
          <w:rFonts w:ascii="Times New Roman" w:hAnsi="Times New Roman" w:cs="Times New Roman"/>
          <w:sz w:val="20"/>
          <w:szCs w:val="20"/>
        </w:rPr>
        <w:t>н</w:t>
      </w:r>
      <w:r w:rsidRPr="00C65B10">
        <w:rPr>
          <w:rFonts w:ascii="Times New Roman" w:hAnsi="Times New Roman" w:cs="Times New Roman"/>
          <w:sz w:val="20"/>
          <w:szCs w:val="20"/>
        </w:rPr>
        <w:t>ное в предложении 7.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Предложение 13 содержит элемент описания.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Предложение 16 содержит аргумент к тезису, высказанному в предложении 15.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В предложениях 18-19 представлено повествование.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22.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Из предложения 17 выпишите антонимы (антонимическую пару).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 xml:space="preserve"> Среди предложений 14-17 найдите такое, кот</w:t>
      </w:r>
      <w:r>
        <w:rPr>
          <w:rFonts w:ascii="Times New Roman" w:hAnsi="Times New Roman" w:cs="Times New Roman"/>
          <w:sz w:val="20"/>
          <w:szCs w:val="20"/>
        </w:rPr>
        <w:t xml:space="preserve">орое связано с предыдущим при </w:t>
      </w:r>
      <w:r w:rsidRPr="00C65B10">
        <w:rPr>
          <w:rFonts w:ascii="Times New Roman" w:hAnsi="Times New Roman" w:cs="Times New Roman"/>
          <w:sz w:val="20"/>
          <w:szCs w:val="20"/>
        </w:rPr>
        <w:t>помощи союза. Напишите номер этого предложения.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854BF7" w:rsidRDefault="00342224" w:rsidP="00C65B10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64384" filled="f"/>
        </w:pict>
      </w:r>
      <w:r w:rsidR="00C65B10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C65B10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C65B10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C65B10" w:rsidRPr="00854BF7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C65B10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C65B10" w:rsidRPr="00854BF7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 xml:space="preserve">«Проза Л.М. Леонова поражает своей насыщенной образностью и тревожной интонацией. </w:t>
      </w:r>
      <w:r w:rsidR="00871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b/>
          <w:sz w:val="20"/>
          <w:szCs w:val="20"/>
        </w:rPr>
        <w:t>Писатель использует тропы: (А)__________(например, «машина ц</w:t>
      </w:r>
      <w:r w:rsidRPr="00C65B10">
        <w:rPr>
          <w:rFonts w:ascii="Times New Roman" w:hAnsi="Times New Roman" w:cs="Times New Roman"/>
          <w:b/>
          <w:sz w:val="20"/>
          <w:szCs w:val="20"/>
        </w:rPr>
        <w:t>и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вилизации» в предложении 3, «пыль нравственного износа» в предложении 4) </w:t>
      </w:r>
      <w:r w:rsidR="0087154F">
        <w:rPr>
          <w:rFonts w:ascii="Times New Roman" w:hAnsi="Times New Roman" w:cs="Times New Roman"/>
          <w:b/>
          <w:sz w:val="20"/>
          <w:szCs w:val="20"/>
        </w:rPr>
        <w:t>и (Б)__________</w:t>
      </w:r>
      <w:r w:rsidR="00A863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54F">
        <w:rPr>
          <w:rFonts w:ascii="Times New Roman" w:hAnsi="Times New Roman" w:cs="Times New Roman"/>
          <w:b/>
          <w:sz w:val="20"/>
          <w:szCs w:val="20"/>
        </w:rPr>
        <w:t xml:space="preserve">(например,  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«весь мир оклеен...» в предложении 10), с </w:t>
      </w:r>
      <w:proofErr w:type="gramStart"/>
      <w:r w:rsidRPr="00C65B10">
        <w:rPr>
          <w:rFonts w:ascii="Times New Roman" w:hAnsi="Times New Roman" w:cs="Times New Roman"/>
          <w:b/>
          <w:sz w:val="20"/>
          <w:szCs w:val="20"/>
        </w:rPr>
        <w:t>которыми</w:t>
      </w:r>
      <w:proofErr w:type="gramEnd"/>
      <w:r w:rsidRPr="00C65B10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C65B10">
        <w:rPr>
          <w:rFonts w:ascii="Times New Roman" w:hAnsi="Times New Roman" w:cs="Times New Roman"/>
          <w:b/>
          <w:sz w:val="20"/>
          <w:szCs w:val="20"/>
        </w:rPr>
        <w:t>р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ганически сочетаются лексические средства: (В) __________ («нулевую фазу» в </w:t>
      </w:r>
      <w:r w:rsidRPr="00C65B10">
        <w:rPr>
          <w:rFonts w:ascii="Times New Roman" w:hAnsi="Times New Roman" w:cs="Times New Roman"/>
          <w:b/>
          <w:sz w:val="20"/>
          <w:szCs w:val="20"/>
        </w:rPr>
        <w:lastRenderedPageBreak/>
        <w:t>предложении 16, «бикфордов шнур» в предложении 19). А такой троп, как __________ (Г) («неописуемого существа» в предложении 14), помогает передать тревогу писателя.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сравнительные обороты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метафоры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гипербола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фразеологизмы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термины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6) лексический повтор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7) противопоставление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8) ряды однородных членов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9) эпитет</w:t>
      </w:r>
    </w:p>
    <w:p w:rsidR="00C65B10" w:rsidRPr="00232112" w:rsidRDefault="00C65B10" w:rsidP="00C65B1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C65B10" w:rsidRPr="00232112" w:rsidTr="00FA451C"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65B10" w:rsidRPr="00232112" w:rsidTr="00FA451C"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Pr="00232112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87154F" w:rsidRPr="00232112" w:rsidRDefault="0087154F" w:rsidP="0087154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87154F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87154F" w:rsidRPr="00232112" w:rsidRDefault="0087154F" w:rsidP="0087154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8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35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однако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ворвалась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CD1675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каменистой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каменистый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стрижёт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52361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землетрясение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обогретьпропитать</w:t>
            </w:r>
            <w:proofErr w:type="spellEnd"/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пропитатьобогреть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находчивый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узна</w:t>
            </w:r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>ешь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неподалёку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CD1675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ввидудаже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дажеввиду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507F2F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  <w:r w:rsidR="0087154F"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CD1675">
              <w:rPr>
                <w:rStyle w:val="FontStyle142"/>
                <w:rFonts w:ascii="Times New Roman" w:hAnsi="Times New Roman"/>
                <w:sz w:val="20"/>
                <w:szCs w:val="20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CD1675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507F2F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87154F"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87154F" w:rsidRPr="00CD1675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</w:t>
            </w:r>
            <w:r w:rsidR="0087154F"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87154F" w:rsidRPr="00CD1675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&gt;</w:t>
            </w:r>
            <w:r w:rsidR="0087154F"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CD1675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Style w:val="FontStyle106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CD1675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13</w:t>
            </w:r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CD1675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добразла</w:t>
            </w:r>
            <w:proofErr w:type="spellEnd"/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зладобра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доброзло</w:t>
            </w:r>
            <w:proofErr w:type="spellEnd"/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злодобро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CD1675">
              <w:rPr>
                <w:rStyle w:val="FontStyle106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154F" w:rsidRPr="00232112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2359</w:t>
            </w:r>
          </w:p>
        </w:tc>
      </w:tr>
    </w:tbl>
    <w:p w:rsidR="0087154F" w:rsidRPr="00232112" w:rsidRDefault="0087154F" w:rsidP="0087154F">
      <w:pPr>
        <w:spacing w:after="0"/>
      </w:pPr>
    </w:p>
    <w:p w:rsidR="0087154F" w:rsidRPr="00232112" w:rsidRDefault="0087154F" w:rsidP="0087154F">
      <w:pPr>
        <w:spacing w:after="0"/>
      </w:pPr>
    </w:p>
    <w:p w:rsidR="0087154F" w:rsidRPr="00232112" w:rsidRDefault="0087154F" w:rsidP="0087154F">
      <w:pPr>
        <w:spacing w:after="0"/>
      </w:pPr>
    </w:p>
    <w:p w:rsidR="0087154F" w:rsidRDefault="0087154F" w:rsidP="0087154F">
      <w:pPr>
        <w:spacing w:after="0"/>
      </w:pPr>
    </w:p>
    <w:p w:rsidR="0087154F" w:rsidRDefault="0087154F" w:rsidP="0087154F">
      <w:pPr>
        <w:spacing w:after="0"/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87154F" w:rsidRPr="00630E07" w:rsidTr="00FA451C">
        <w:tc>
          <w:tcPr>
            <w:tcW w:w="3663" w:type="dxa"/>
          </w:tcPr>
          <w:p w:rsidR="0087154F" w:rsidRPr="006E2A16" w:rsidRDefault="0087154F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87154F" w:rsidRPr="006E2A16" w:rsidRDefault="0087154F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87154F" w:rsidRPr="00630E07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нравственной деградации человечества. (Как меняется в нра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ственном отношении жизнь человеч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ства?)</w:t>
            </w:r>
          </w:p>
        </w:tc>
        <w:tc>
          <w:tcPr>
            <w:tcW w:w="3708" w:type="dxa"/>
          </w:tcPr>
          <w:p w:rsidR="0087154F" w:rsidRPr="006E2A16" w:rsidRDefault="0087154F" w:rsidP="00CD167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Человечество всё более нравственно «изнашивается», оно находится на краю нравственной бездны, что может прив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сти к распаду цивилизации. </w:t>
            </w:r>
          </w:p>
        </w:tc>
      </w:tr>
      <w:tr w:rsidR="0087154F" w:rsidRPr="00630E07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влияния прогресса на жизнь людей. (Несёт ли прогресс бл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гополучие?)</w:t>
            </w:r>
          </w:p>
        </w:tc>
        <w:tc>
          <w:tcPr>
            <w:tcW w:w="3708" w:type="dxa"/>
          </w:tcPr>
          <w:p w:rsidR="0087154F" w:rsidRPr="006E2A16" w:rsidRDefault="0087154F" w:rsidP="00CD167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Людям кажется, что жизнь станови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ся лучше благодаря техническому пр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грессу, и они перестают замечать, что духовное благополучие в мире отсу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ствует. </w:t>
            </w:r>
          </w:p>
        </w:tc>
      </w:tr>
      <w:tr w:rsidR="0087154F" w:rsidRPr="00232112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роли знаний и прогресса в жизни человечества. (Какую роль 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рают знания и прогресс в жизни чел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вечества?)</w:t>
            </w: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</w:tcPr>
          <w:p w:rsidR="0087154F" w:rsidRPr="006E2A16" w:rsidRDefault="0087154F" w:rsidP="005C748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Знания помогают самостоятельно оценивать ситуацию, «заглянуть в бе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дну», но не содержат указаний, как не сорваться в неё. Прогресс подобен гор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A8633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нию б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икфордова шнура: он может пр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нести </w:t>
            </w:r>
            <w:proofErr w:type="gramStart"/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людям</w:t>
            </w:r>
            <w:proofErr w:type="gramEnd"/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как пользу, так и вред.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87154F" w:rsidRPr="0036510C" w:rsidRDefault="005C748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154F" w:rsidRPr="0036510C" w:rsidSect="0036510C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510C"/>
    <w:rsid w:val="00030694"/>
    <w:rsid w:val="000B3FF3"/>
    <w:rsid w:val="00321D40"/>
    <w:rsid w:val="00342224"/>
    <w:rsid w:val="0036510C"/>
    <w:rsid w:val="005C748F"/>
    <w:rsid w:val="0087154F"/>
    <w:rsid w:val="00A86337"/>
    <w:rsid w:val="00C65B10"/>
    <w:rsid w:val="00C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6510C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6510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6510C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6510C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87154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87154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87154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87154F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2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user-17</cp:lastModifiedBy>
  <cp:revision>5</cp:revision>
  <cp:lastPrinted>2015-01-20T02:44:00Z</cp:lastPrinted>
  <dcterms:created xsi:type="dcterms:W3CDTF">2015-01-03T17:49:00Z</dcterms:created>
  <dcterms:modified xsi:type="dcterms:W3CDTF">2015-01-23T02:52:00Z</dcterms:modified>
  <cp:contentStatus/>
</cp:coreProperties>
</file>