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A" w:rsidRPr="00827205" w:rsidRDefault="00BD171A" w:rsidP="00BD171A">
      <w:pPr>
        <w:jc w:val="center"/>
        <w:rPr>
          <w:rFonts w:ascii="Times New Roman" w:hAnsi="Times New Roman" w:cs="Times New Roman"/>
          <w:b/>
          <w:sz w:val="28"/>
        </w:rPr>
      </w:pPr>
      <w:r w:rsidRPr="00C830C1">
        <w:rPr>
          <w:rFonts w:ascii="Times New Roman" w:hAnsi="Times New Roman" w:cs="Times New Roman"/>
          <w:b/>
          <w:sz w:val="28"/>
        </w:rPr>
        <w:t>Муниципальное</w:t>
      </w:r>
      <w:r w:rsidRPr="00827205">
        <w:rPr>
          <w:rFonts w:ascii="Times New Roman" w:hAnsi="Times New Roman" w:cs="Times New Roman"/>
          <w:b/>
          <w:sz w:val="28"/>
        </w:rPr>
        <w:t xml:space="preserve"> общеобразовательное учреждение</w:t>
      </w: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/>
          <w:sz w:val="28"/>
        </w:rPr>
      </w:pPr>
      <w:r w:rsidRPr="00827205">
        <w:rPr>
          <w:rFonts w:ascii="Times New Roman" w:hAnsi="Times New Roman" w:cs="Times New Roman"/>
          <w:b/>
          <w:sz w:val="28"/>
        </w:rPr>
        <w:t>«</w:t>
      </w:r>
      <w:proofErr w:type="spellStart"/>
      <w:r w:rsidRPr="00827205">
        <w:rPr>
          <w:rFonts w:ascii="Times New Roman" w:hAnsi="Times New Roman" w:cs="Times New Roman"/>
          <w:b/>
          <w:sz w:val="28"/>
        </w:rPr>
        <w:t>Косланская</w:t>
      </w:r>
      <w:proofErr w:type="spellEnd"/>
      <w:r w:rsidRPr="00827205"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BD171A" w:rsidRPr="00827205" w:rsidRDefault="00BD171A" w:rsidP="00BD171A">
      <w:pPr>
        <w:rPr>
          <w:rFonts w:ascii="Times New Roman" w:hAnsi="Times New Roman" w:cs="Times New Roman"/>
          <w:b/>
          <w:sz w:val="28"/>
        </w:rPr>
      </w:pPr>
    </w:p>
    <w:p w:rsidR="00BD171A" w:rsidRPr="00827205" w:rsidRDefault="00BD171A" w:rsidP="00BD171A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977"/>
        <w:gridCol w:w="542"/>
        <w:gridCol w:w="3285"/>
      </w:tblGrid>
      <w:tr w:rsidR="00BD171A" w:rsidRPr="00827205" w:rsidTr="00BD171A">
        <w:trPr>
          <w:jc w:val="center"/>
        </w:trPr>
        <w:tc>
          <w:tcPr>
            <w:tcW w:w="3085" w:type="dxa"/>
          </w:tcPr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827205">
              <w:rPr>
                <w:rFonts w:ascii="Times New Roman" w:hAnsi="Times New Roman" w:cs="Times New Roman"/>
                <w:bCs/>
                <w:sz w:val="28"/>
              </w:rPr>
              <w:t>Рассмотрена</w:t>
            </w:r>
            <w:proofErr w:type="gram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методическим объединением учителей ___________</w:t>
            </w:r>
            <w:r>
              <w:rPr>
                <w:rFonts w:ascii="Times New Roman" w:hAnsi="Times New Roman" w:cs="Times New Roman"/>
                <w:bCs/>
                <w:sz w:val="28"/>
              </w:rPr>
              <w:t>______________________</w:t>
            </w:r>
            <w:r w:rsidRPr="00827205">
              <w:rPr>
                <w:rFonts w:ascii="Times New Roman" w:hAnsi="Times New Roman" w:cs="Times New Roman"/>
                <w:bCs/>
                <w:sz w:val="28"/>
              </w:rPr>
              <w:t>___ МОУ «</w:t>
            </w: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Косланская</w:t>
            </w:r>
            <w:proofErr w:type="spell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СОШ»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Протокол № ___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 «___» ____</w:t>
            </w:r>
            <w:r w:rsidRPr="00827205">
              <w:rPr>
                <w:rFonts w:ascii="Times New Roman" w:hAnsi="Times New Roman" w:cs="Times New Roman"/>
                <w:bCs/>
                <w:sz w:val="28"/>
              </w:rPr>
              <w:t>_______ 2019 года</w:t>
            </w:r>
          </w:p>
          <w:p w:rsidR="00BD171A" w:rsidRPr="00BD171A" w:rsidRDefault="00BD171A" w:rsidP="00BD171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Ру</w:t>
            </w:r>
            <w:r>
              <w:rPr>
                <w:rFonts w:ascii="Times New Roman" w:hAnsi="Times New Roman" w:cs="Times New Roman"/>
                <w:bCs/>
                <w:sz w:val="28"/>
              </w:rPr>
              <w:t>ководитель МО________________</w:t>
            </w:r>
          </w:p>
        </w:tc>
        <w:tc>
          <w:tcPr>
            <w:tcW w:w="425" w:type="dxa"/>
          </w:tcPr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77" w:type="dxa"/>
          </w:tcPr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Согласовано с заместителем директора по УВР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МОУ «</w:t>
            </w: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Косланская</w:t>
            </w:r>
            <w:proofErr w:type="spell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СОШ»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_______________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С.Г.Иевлева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«____» ____________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2019 года</w:t>
            </w:r>
          </w:p>
        </w:tc>
        <w:tc>
          <w:tcPr>
            <w:tcW w:w="542" w:type="dxa"/>
          </w:tcPr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285" w:type="dxa"/>
          </w:tcPr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УТВЕРЖДАЮ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Директор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МОУ «</w:t>
            </w:r>
            <w:proofErr w:type="spellStart"/>
            <w:r w:rsidRPr="00827205">
              <w:rPr>
                <w:rFonts w:ascii="Times New Roman" w:hAnsi="Times New Roman" w:cs="Times New Roman"/>
                <w:bCs/>
                <w:sz w:val="28"/>
              </w:rPr>
              <w:t>Косланская</w:t>
            </w:r>
            <w:proofErr w:type="spellEnd"/>
            <w:r w:rsidRPr="00827205">
              <w:rPr>
                <w:rFonts w:ascii="Times New Roman" w:hAnsi="Times New Roman" w:cs="Times New Roman"/>
                <w:bCs/>
                <w:sz w:val="28"/>
              </w:rPr>
              <w:t xml:space="preserve"> СОШ»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_______________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BD171A" w:rsidRPr="00827205" w:rsidRDefault="00962D32" w:rsidP="00BD171A">
            <w:pPr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962D32">
              <w:rPr>
                <w:rFonts w:ascii="Times New Roman" w:hAnsi="Times New Roman" w:cs="Times New Roman"/>
                <w:bCs/>
                <w:color w:val="FF0000"/>
                <w:sz w:val="28"/>
              </w:rPr>
              <w:t>В.В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.?? 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27205">
              <w:rPr>
                <w:rFonts w:ascii="Times New Roman" w:hAnsi="Times New Roman" w:cs="Times New Roman"/>
                <w:bCs/>
                <w:sz w:val="28"/>
              </w:rPr>
              <w:t>«____» __________ 2019 года</w:t>
            </w: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BD171A" w:rsidRPr="00827205" w:rsidRDefault="00BD171A" w:rsidP="00BD171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BD171A" w:rsidRPr="00827205" w:rsidRDefault="00BD171A" w:rsidP="00BD171A">
      <w:pPr>
        <w:rPr>
          <w:rFonts w:ascii="Times New Roman" w:hAnsi="Times New Roman" w:cs="Times New Roman"/>
          <w:b/>
          <w:bCs/>
          <w:sz w:val="28"/>
        </w:rPr>
      </w:pPr>
    </w:p>
    <w:p w:rsidR="00BD171A" w:rsidRPr="00827205" w:rsidRDefault="00BD171A" w:rsidP="00BD171A">
      <w:pPr>
        <w:rPr>
          <w:rFonts w:ascii="Times New Roman" w:hAnsi="Times New Roman" w:cs="Times New Roman"/>
          <w:b/>
          <w:bCs/>
          <w:sz w:val="28"/>
        </w:rPr>
      </w:pP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27205">
        <w:rPr>
          <w:rFonts w:ascii="Times New Roman" w:hAnsi="Times New Roman" w:cs="Times New Roman"/>
          <w:b/>
          <w:bCs/>
          <w:sz w:val="28"/>
        </w:rPr>
        <w:t>Рабочая программа учебного предмета</w:t>
      </w: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27205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АНГЛИЙСКИЙ ЯЗЫК</w:t>
      </w:r>
      <w:r w:rsidRPr="00827205">
        <w:rPr>
          <w:rFonts w:ascii="Times New Roman" w:hAnsi="Times New Roman" w:cs="Times New Roman"/>
          <w:b/>
          <w:bCs/>
          <w:sz w:val="28"/>
        </w:rPr>
        <w:t>»</w:t>
      </w: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Среднее общее образование</w:t>
      </w: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(базовый уровень)</w:t>
      </w: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Cs/>
          <w:sz w:val="28"/>
        </w:rPr>
      </w:pP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Cs/>
          <w:sz w:val="28"/>
        </w:rPr>
      </w:pPr>
    </w:p>
    <w:p w:rsidR="00BD171A" w:rsidRPr="00827205" w:rsidRDefault="00BD171A" w:rsidP="00BD171A">
      <w:pPr>
        <w:jc w:val="right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Составите</w:t>
      </w:r>
      <w:r>
        <w:rPr>
          <w:rFonts w:ascii="Times New Roman" w:hAnsi="Times New Roman" w:cs="Times New Roman"/>
          <w:bCs/>
          <w:sz w:val="28"/>
        </w:rPr>
        <w:t>ль: Коровина Анна Александровна</w:t>
      </w:r>
      <w:r w:rsidRPr="00827205">
        <w:rPr>
          <w:rFonts w:ascii="Times New Roman" w:hAnsi="Times New Roman" w:cs="Times New Roman"/>
          <w:bCs/>
          <w:sz w:val="28"/>
        </w:rPr>
        <w:t>,</w:t>
      </w:r>
    </w:p>
    <w:p w:rsidR="00BD171A" w:rsidRPr="00827205" w:rsidRDefault="00BD171A" w:rsidP="00BD171A">
      <w:pPr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учитель английского язык</w:t>
      </w:r>
      <w:r w:rsidRPr="00827205">
        <w:rPr>
          <w:rFonts w:ascii="Times New Roman" w:hAnsi="Times New Roman" w:cs="Times New Roman"/>
          <w:bCs/>
          <w:sz w:val="28"/>
        </w:rPr>
        <w:t xml:space="preserve">, </w:t>
      </w:r>
    </w:p>
    <w:p w:rsidR="00BD171A" w:rsidRDefault="00BD171A" w:rsidP="00BD171A">
      <w:pPr>
        <w:rPr>
          <w:rFonts w:ascii="Times New Roman" w:hAnsi="Times New Roman" w:cs="Times New Roman"/>
          <w:bCs/>
          <w:sz w:val="28"/>
        </w:rPr>
      </w:pPr>
    </w:p>
    <w:p w:rsidR="00BD171A" w:rsidRPr="00827205" w:rsidRDefault="00BD171A" w:rsidP="00BD171A">
      <w:pPr>
        <w:rPr>
          <w:rFonts w:ascii="Times New Roman" w:hAnsi="Times New Roman" w:cs="Times New Roman"/>
          <w:bCs/>
          <w:sz w:val="28"/>
        </w:rPr>
      </w:pPr>
    </w:p>
    <w:p w:rsidR="00BD171A" w:rsidRPr="00827205" w:rsidRDefault="00BD171A" w:rsidP="00BD171A">
      <w:pPr>
        <w:jc w:val="center"/>
        <w:rPr>
          <w:rFonts w:ascii="Times New Roman" w:hAnsi="Times New Roman" w:cs="Times New Roman"/>
          <w:bCs/>
          <w:sz w:val="28"/>
        </w:rPr>
      </w:pPr>
      <w:r w:rsidRPr="00827205">
        <w:rPr>
          <w:rFonts w:ascii="Times New Roman" w:hAnsi="Times New Roman" w:cs="Times New Roman"/>
          <w:bCs/>
          <w:sz w:val="28"/>
        </w:rPr>
        <w:t>Кослан 2019</w:t>
      </w:r>
    </w:p>
    <w:p w:rsidR="00BD171A" w:rsidRPr="00073D54" w:rsidRDefault="00BD171A" w:rsidP="00BD171A">
      <w:pPr>
        <w:pStyle w:val="a4"/>
        <w:pageBreakBefore/>
        <w:spacing w:after="0" w:line="240" w:lineRule="auto"/>
        <w:ind w:right="282" w:firstLine="426"/>
        <w:jc w:val="center"/>
      </w:pPr>
      <w:r w:rsidRPr="00073D54">
        <w:rPr>
          <w:b/>
        </w:rPr>
        <w:lastRenderedPageBreak/>
        <w:t>Пояснительная записка</w:t>
      </w:r>
    </w:p>
    <w:p w:rsidR="00BD171A" w:rsidRPr="00073D54" w:rsidRDefault="00BD171A" w:rsidP="00BD171A">
      <w:pPr>
        <w:pStyle w:val="a4"/>
        <w:spacing w:after="0" w:line="240" w:lineRule="auto"/>
        <w:ind w:right="282" w:firstLine="426"/>
        <w:jc w:val="both"/>
      </w:pPr>
      <w:r w:rsidRPr="00073D54">
        <w:t xml:space="preserve"> </w:t>
      </w:r>
      <w:r w:rsidRPr="00073D54">
        <w:tab/>
        <w:t xml:space="preserve">Рабочая программа учебного предмета «Английский язык» (далее – программа) составлена в соответствии с Федеральным компонентом государственного образовательного стандарта среднего общего образования по </w:t>
      </w:r>
      <w:r w:rsidR="00662120">
        <w:t>английскому языку</w:t>
      </w:r>
      <w:r w:rsidRPr="00073D54">
        <w:t xml:space="preserve">, утверждённым Приказом министерства образования Российской Федерации от 5 марта 2004г. № 1089 «Об утверждении федерального компонента государственных образовательных  стандартов начального общего, основного общего и  среднего (полного) общего образования </w:t>
      </w:r>
      <w:proofErr w:type="gramStart"/>
      <w:r w:rsidRPr="00073D54">
        <w:t xml:space="preserve">( </w:t>
      </w:r>
      <w:proofErr w:type="gramEnd"/>
      <w:r w:rsidRPr="00073D54">
        <w:t xml:space="preserve">в ред. Приказов </w:t>
      </w:r>
      <w:proofErr w:type="spellStart"/>
      <w:r w:rsidRPr="00073D54">
        <w:t>Минобрнауки</w:t>
      </w:r>
      <w:proofErr w:type="spellEnd"/>
      <w:r w:rsidRPr="00073D54">
        <w:t xml:space="preserve"> России от 03.06.2008 № 164, от 31.08.2009 № 320, от 19.10.2009 № 437,   от 10.11.2011 № 2643, от 24.01.2012 № 39№ 69,  от 23.06. 2015 № 609,  от 07.06.2017 № 506). </w:t>
      </w:r>
    </w:p>
    <w:p w:rsidR="00BD171A" w:rsidRPr="00073D54" w:rsidRDefault="00BD171A" w:rsidP="00BD171A">
      <w:pPr>
        <w:pStyle w:val="a4"/>
        <w:shd w:val="clear" w:color="auto" w:fill="FFFFFF"/>
        <w:tabs>
          <w:tab w:val="clear" w:pos="708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073D54">
        <w:rPr>
          <w:bCs/>
          <w:lang w:eastAsia="ru-RU"/>
        </w:rPr>
        <w:t>Программа разработана в полном соответствии с федеральным компонентом государственного образовательного стандарта среднего полного образования по английскому языку.</w:t>
      </w:r>
    </w:p>
    <w:p w:rsidR="00BD171A" w:rsidRPr="00073D54" w:rsidRDefault="00BD171A" w:rsidP="00BD171A">
      <w:pPr>
        <w:pStyle w:val="a4"/>
        <w:shd w:val="clear" w:color="auto" w:fill="FFFFFF"/>
        <w:tabs>
          <w:tab w:val="clear" w:pos="708"/>
          <w:tab w:val="left" w:pos="1276"/>
        </w:tabs>
        <w:spacing w:after="0" w:line="240" w:lineRule="auto"/>
        <w:ind w:right="282" w:firstLine="426"/>
        <w:jc w:val="both"/>
      </w:pPr>
      <w:r w:rsidRPr="00073D54">
        <w:t xml:space="preserve">Федеральный компонент направлен на реализацию следующих основных целей: </w:t>
      </w:r>
    </w:p>
    <w:p w:rsidR="00BD171A" w:rsidRPr="00073D54" w:rsidRDefault="00BD171A" w:rsidP="00BD171A">
      <w:pPr>
        <w:pStyle w:val="a4"/>
        <w:shd w:val="clear" w:color="auto" w:fill="FFFFFF"/>
        <w:spacing w:after="0" w:line="240" w:lineRule="auto"/>
        <w:ind w:right="282" w:firstLine="426"/>
        <w:jc w:val="both"/>
      </w:pPr>
      <w:r w:rsidRPr="00073D54">
        <w:t xml:space="preserve">• формирование у </w:t>
      </w:r>
      <w:proofErr w:type="gramStart"/>
      <w:r w:rsidRPr="00073D54">
        <w:t>обучающихся</w:t>
      </w:r>
      <w:proofErr w:type="gramEnd"/>
      <w:r w:rsidRPr="00073D54"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BD171A" w:rsidRPr="00073D54" w:rsidRDefault="00BD171A" w:rsidP="00BD171A">
      <w:pPr>
        <w:pStyle w:val="a4"/>
        <w:shd w:val="clear" w:color="auto" w:fill="FFFFFF"/>
        <w:spacing w:after="0" w:line="240" w:lineRule="auto"/>
        <w:ind w:right="282" w:firstLine="426"/>
        <w:jc w:val="both"/>
      </w:pPr>
      <w:r w:rsidRPr="00073D54">
        <w:t xml:space="preserve">•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BD171A" w:rsidRPr="00073D54" w:rsidRDefault="00BD171A" w:rsidP="00BD171A">
      <w:pPr>
        <w:pStyle w:val="a4"/>
        <w:shd w:val="clear" w:color="auto" w:fill="FFFFFF"/>
        <w:spacing w:after="0" w:line="240" w:lineRule="auto"/>
        <w:ind w:right="282" w:firstLine="426"/>
        <w:jc w:val="both"/>
      </w:pPr>
      <w:proofErr w:type="gramStart"/>
      <w:r w:rsidRPr="00073D54">
        <w:t xml:space="preserve">• 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 </w:t>
      </w:r>
      <w:proofErr w:type="gramEnd"/>
    </w:p>
    <w:p w:rsidR="00BD171A" w:rsidRPr="00073D54" w:rsidRDefault="00BD171A" w:rsidP="00BD171A">
      <w:pPr>
        <w:pStyle w:val="a4"/>
        <w:shd w:val="clear" w:color="auto" w:fill="FFFFFF"/>
        <w:spacing w:after="0" w:line="240" w:lineRule="auto"/>
        <w:ind w:right="282" w:firstLine="426"/>
        <w:jc w:val="both"/>
      </w:pPr>
      <w:r w:rsidRPr="00073D54">
        <w:rPr>
          <w:bCs/>
          <w:lang w:eastAsia="ru-RU"/>
        </w:rPr>
        <w:t xml:space="preserve">Изучение английского языка на базовом уровне среднего (полного) общего образования направлено на достижение следующих </w:t>
      </w:r>
      <w:r w:rsidRPr="00073D54">
        <w:rPr>
          <w:b/>
          <w:bCs/>
          <w:lang w:eastAsia="ru-RU"/>
        </w:rPr>
        <w:t>целей:</w:t>
      </w:r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3D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73D54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073D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73D54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D54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D54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D171A" w:rsidRPr="00073D54" w:rsidRDefault="00BD171A" w:rsidP="00BD17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Default="00BD171A" w:rsidP="00BD171A">
      <w:pPr>
        <w:pStyle w:val="a4"/>
        <w:spacing w:after="0" w:line="240" w:lineRule="auto"/>
        <w:ind w:right="282" w:firstLine="426"/>
        <w:jc w:val="center"/>
      </w:pPr>
      <w:r>
        <w:rPr>
          <w:b/>
          <w:bCs/>
          <w:lang w:eastAsia="ru-RU"/>
        </w:rPr>
        <w:lastRenderedPageBreak/>
        <w:t>Общая характеристика учебного предмета</w:t>
      </w:r>
    </w:p>
    <w:p w:rsidR="00BD171A" w:rsidRPr="006D7B68" w:rsidRDefault="00BD171A" w:rsidP="00BD171A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BD171A" w:rsidRPr="006D7B68" w:rsidRDefault="00BD171A" w:rsidP="00BD171A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D171A" w:rsidRPr="006D7B68" w:rsidRDefault="00BD171A" w:rsidP="00BD171A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 xml:space="preserve">Иностранный язык как учебный предмет характеризуется </w:t>
      </w:r>
      <w:proofErr w:type="spellStart"/>
      <w:r w:rsidRPr="006D7B68">
        <w:rPr>
          <w:bCs/>
          <w:lang w:eastAsia="ru-RU"/>
        </w:rPr>
        <w:t>межпредметностью</w:t>
      </w:r>
      <w:proofErr w:type="spellEnd"/>
      <w:r w:rsidRPr="006D7B68">
        <w:rPr>
          <w:bCs/>
          <w:lang w:eastAsia="ru-RU"/>
        </w:rPr>
        <w:t xml:space="preserve">, </w:t>
      </w:r>
      <w:proofErr w:type="spellStart"/>
      <w:r w:rsidRPr="006D7B68">
        <w:rPr>
          <w:bCs/>
          <w:lang w:eastAsia="ru-RU"/>
        </w:rPr>
        <w:t>многоуровневостью</w:t>
      </w:r>
      <w:proofErr w:type="spellEnd"/>
      <w:r w:rsidRPr="006D7B68">
        <w:rPr>
          <w:bCs/>
          <w:lang w:eastAsia="ru-RU"/>
        </w:rPr>
        <w:t xml:space="preserve"> и </w:t>
      </w:r>
      <w:proofErr w:type="spellStart"/>
      <w:r w:rsidRPr="006D7B68">
        <w:rPr>
          <w:bCs/>
          <w:lang w:eastAsia="ru-RU"/>
        </w:rPr>
        <w:t>полифункциональностью</w:t>
      </w:r>
      <w:proofErr w:type="spellEnd"/>
      <w:r w:rsidRPr="006D7B68">
        <w:rPr>
          <w:bCs/>
          <w:lang w:eastAsia="ru-RU"/>
        </w:rPr>
        <w:t>.</w:t>
      </w:r>
    </w:p>
    <w:p w:rsidR="00BD171A" w:rsidRPr="006D7B68" w:rsidRDefault="00BD171A" w:rsidP="00BD171A">
      <w:pPr>
        <w:pStyle w:val="a4"/>
        <w:shd w:val="clear" w:color="auto" w:fill="FFFFFF"/>
        <w:tabs>
          <w:tab w:val="clear" w:pos="708"/>
          <w:tab w:val="left" w:pos="567"/>
          <w:tab w:val="left" w:pos="1276"/>
        </w:tabs>
        <w:spacing w:after="0" w:line="240" w:lineRule="auto"/>
        <w:ind w:right="282" w:firstLine="426"/>
        <w:jc w:val="both"/>
        <w:rPr>
          <w:bCs/>
          <w:lang w:eastAsia="ru-RU"/>
        </w:rPr>
      </w:pPr>
      <w:r w:rsidRPr="006D7B68">
        <w:rPr>
          <w:bCs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D7B68">
        <w:rPr>
          <w:bCs/>
          <w:lang w:eastAsia="ru-RU"/>
        </w:rPr>
        <w:t>полиязычного</w:t>
      </w:r>
      <w:proofErr w:type="spellEnd"/>
      <w:r w:rsidRPr="006D7B68">
        <w:rPr>
          <w:bCs/>
          <w:lang w:eastAsia="ru-RU"/>
        </w:rPr>
        <w:t xml:space="preserve"> мира.</w:t>
      </w:r>
    </w:p>
    <w:p w:rsidR="00BD171A" w:rsidRPr="006D7B68" w:rsidRDefault="00BD171A" w:rsidP="00BD171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B68">
        <w:rPr>
          <w:rFonts w:ascii="Times New Roman" w:hAnsi="Times New Roman" w:cs="Times New Roman"/>
          <w:sz w:val="24"/>
          <w:szCs w:val="24"/>
        </w:rPr>
        <w:t xml:space="preserve">Иностранный язык расширяет лингвистический кругозор </w:t>
      </w:r>
      <w:proofErr w:type="gramStart"/>
      <w:r w:rsidRPr="006D7B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B68">
        <w:rPr>
          <w:rFonts w:ascii="Times New Roman" w:hAnsi="Times New Roman" w:cs="Times New Roman"/>
          <w:sz w:val="24"/>
          <w:szCs w:val="24"/>
        </w:rPr>
        <w:t>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D171A" w:rsidRDefault="00BD171A" w:rsidP="00BD171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BD171A" w:rsidRDefault="00BD171A" w:rsidP="00BD171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BD171A" w:rsidRDefault="00BD171A" w:rsidP="00BD17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часов, отводимых на изучение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EA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годам обучения</w:t>
      </w:r>
    </w:p>
    <w:p w:rsidR="00BD171A" w:rsidRPr="00EA3E14" w:rsidRDefault="00BD171A" w:rsidP="00BD17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789" w:type="dxa"/>
        <w:tblInd w:w="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260"/>
        <w:gridCol w:w="3261"/>
      </w:tblGrid>
      <w:tr w:rsidR="00962D32" w:rsidRPr="00EA3E14" w:rsidTr="00962D32">
        <w:trPr>
          <w:cantSplit/>
          <w:trHeight w:val="98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D32" w:rsidRPr="00EA3E14" w:rsidRDefault="00962D32" w:rsidP="00BD171A">
            <w:pPr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D32" w:rsidRPr="00EA3E14" w:rsidRDefault="00962D32" w:rsidP="00BD171A">
            <w:pPr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2D32" w:rsidRPr="00EA3E14" w:rsidRDefault="00962D32" w:rsidP="00BD171A">
            <w:pPr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962D32" w:rsidRPr="00EA3E14" w:rsidTr="00962D32">
        <w:trPr>
          <w:cantSplit/>
          <w:trHeight w:val="50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2D32" w:rsidRPr="00EA3E14" w:rsidRDefault="00962D32" w:rsidP="00BD171A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2D32" w:rsidRPr="00EA3E14" w:rsidRDefault="00962D32" w:rsidP="00BD171A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2D32" w:rsidRPr="00EA3E14" w:rsidRDefault="00962D32" w:rsidP="00BD171A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62D32" w:rsidRPr="00EA3E14" w:rsidTr="00962D32">
        <w:trPr>
          <w:cantSplit/>
          <w:trHeight w:val="50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2D32" w:rsidRPr="00EA3E14" w:rsidRDefault="00962D32" w:rsidP="00BD171A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2D32" w:rsidRPr="00EA3E14" w:rsidRDefault="00962D32" w:rsidP="00BD171A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2D32" w:rsidRPr="00EA3E14" w:rsidRDefault="00962D32" w:rsidP="00BD171A">
            <w:p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righ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BD171A" w:rsidRDefault="00BD171A" w:rsidP="00BD17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71A" w:rsidRPr="00EA3E14" w:rsidRDefault="00BD171A" w:rsidP="00BD171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71A" w:rsidRPr="007817F5" w:rsidRDefault="00BD171A" w:rsidP="00BD171A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7F5">
        <w:rPr>
          <w:rFonts w:ascii="Times New Roman" w:eastAsia="Times New Roman" w:hAnsi="Times New Roman" w:cs="Times New Roman"/>
          <w:bCs/>
          <w:sz w:val="24"/>
          <w:szCs w:val="24"/>
        </w:rPr>
        <w:t>В ходе реализации учебной программы учебного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Английский язык</w:t>
      </w:r>
      <w:r w:rsidRPr="007817F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применяются следующие </w:t>
      </w:r>
      <w:r w:rsidRPr="007817F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промежуточной аттестации</w:t>
      </w:r>
      <w:r w:rsidRPr="007817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предмету:</w:t>
      </w:r>
    </w:p>
    <w:p w:rsidR="00BD171A" w:rsidRPr="009B1B6C" w:rsidRDefault="00BD171A" w:rsidP="00BD171A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BF9">
        <w:rPr>
          <w:rFonts w:ascii="Times New Roman" w:eastAsia="Times New Roman" w:hAnsi="Times New Roman" w:cs="Times New Roman"/>
          <w:bCs/>
          <w:sz w:val="24"/>
          <w:szCs w:val="24"/>
        </w:rPr>
        <w:t xml:space="preserve">в 10 классе – 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текущие контрольные работы по итогам изучения тем 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дела, промежуточная аттестация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171A" w:rsidRPr="009B1B6C" w:rsidRDefault="00BD171A" w:rsidP="00BD171A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в 11 классе – текущие контрольные работы по итогам изучения тем раздела,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аттестация.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D171A" w:rsidRPr="009B1B6C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D171A" w:rsidRPr="009B1B6C" w:rsidRDefault="00BD171A" w:rsidP="00BD171A">
      <w:pPr>
        <w:pStyle w:val="a5"/>
        <w:tabs>
          <w:tab w:val="center" w:pos="5102"/>
        </w:tabs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учебного предмета «Английский язык» </w:t>
      </w:r>
      <w:r w:rsidRPr="009B1B6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 с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помощью следующего</w:t>
      </w:r>
      <w:r w:rsidRPr="009B1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УМК</w:t>
      </w:r>
      <w:r w:rsidRPr="009B1B6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171A" w:rsidRPr="009B1B6C" w:rsidRDefault="00BD171A" w:rsidP="00BD171A">
      <w:pPr>
        <w:pStyle w:val="a5"/>
        <w:numPr>
          <w:ilvl w:val="0"/>
          <w:numId w:val="1"/>
        </w:numPr>
        <w:ind w:left="0" w:right="75" w:firstLine="426"/>
        <w:jc w:val="both"/>
        <w:outlineLvl w:val="0"/>
      </w:pPr>
      <w:r w:rsidRPr="00BD171A">
        <w:rPr>
          <w:rFonts w:ascii="Times New Roman" w:eastAsia="Times New Roman" w:hAnsi="Times New Roman" w:cs="Times New Roman"/>
          <w:bCs/>
          <w:sz w:val="24"/>
          <w:szCs w:val="24"/>
        </w:rPr>
        <w:t>Учебник: «</w:t>
      </w:r>
      <w:r w:rsidR="00962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FORWARD. Английский язык. 10 - </w:t>
      </w:r>
      <w:r w:rsidRPr="00BD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классы»</w:t>
      </w:r>
      <w:r w:rsidRPr="00BD171A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для общеобразовательных учреждений (базовый уровень). Автор учебника – М.В.Вербицкая и др., Издательство – М.: </w:t>
      </w:r>
      <w:r w:rsidRPr="00BD171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D171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BD171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-Граф»</w:t>
      </w:r>
      <w:r w:rsidRPr="00BD17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962D3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2015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г.</w:t>
      </w:r>
    </w:p>
    <w:p w:rsidR="00BD171A" w:rsidRDefault="00BD171A" w:rsidP="00BD171A">
      <w:pPr>
        <w:pStyle w:val="a6"/>
        <w:spacing w:after="0" w:line="240" w:lineRule="auto"/>
        <w:ind w:left="0" w:right="75" w:firstLine="426"/>
        <w:jc w:val="both"/>
        <w:outlineLvl w:val="0"/>
      </w:pPr>
    </w:p>
    <w:p w:rsidR="00BD171A" w:rsidRPr="009B1B6C" w:rsidRDefault="00BD171A" w:rsidP="00BD171A">
      <w:pPr>
        <w:pStyle w:val="a6"/>
        <w:spacing w:after="0" w:line="240" w:lineRule="auto"/>
        <w:ind w:left="0" w:right="75" w:firstLine="426"/>
        <w:jc w:val="both"/>
        <w:outlineLvl w:val="0"/>
      </w:pPr>
    </w:p>
    <w:p w:rsidR="00BD171A" w:rsidRPr="00995F2C" w:rsidRDefault="00BD171A" w:rsidP="00BD17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рабочей программы учебного предмета «</w:t>
      </w:r>
      <w:r w:rsidRPr="0099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D171A" w:rsidRPr="00995F2C" w:rsidRDefault="00BD171A" w:rsidP="00BD17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(210</w:t>
      </w: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</w:t>
      </w:r>
      <w:r w:rsidRPr="0099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99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95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неделю)</w:t>
      </w:r>
    </w:p>
    <w:p w:rsidR="00BD171A" w:rsidRPr="00992966" w:rsidRDefault="00BD171A" w:rsidP="00BD171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Речевые умения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Социально-бытовая сфера. Повседневная жизнь, быт, семья. Межличностные отношения. Здоровье и забота о нем.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BD171A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BD171A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Говорение</w:t>
      </w: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владения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D171A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РАДИОПЕРЕДАЧ на актуальные темы;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выборочного понимания необходимой информации в прагматических текстах (рекламе, объявлениях);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умений: отделять главную информацию от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необходимую/интересующую информацию.</w:t>
      </w:r>
    </w:p>
    <w:p w:rsidR="00BD171A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Чтение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</w:t>
      </w: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связей):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D171A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Письменная речь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Орфография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Произносительная сторона речи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слухо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соответствующих лексических навыков.</w:t>
      </w: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характера.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71A" w:rsidRPr="009B1B6C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Учебно-познавательные умения</w:t>
      </w:r>
    </w:p>
    <w:p w:rsidR="00BD171A" w:rsidRPr="00992966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двуязычный</w:t>
      </w:r>
      <w:proofErr w:type="gram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BD171A" w:rsidRPr="007718CD" w:rsidRDefault="00BD171A" w:rsidP="00BD1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специальных учебных умений: интерпретировать языковые средства, </w:t>
      </w:r>
      <w:r w:rsidRPr="00771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отражающие особенности иной культуры; использовать выборочный перевод для уточнения понимания иноязычного текста.</w:t>
      </w:r>
    </w:p>
    <w:p w:rsidR="00BD171A" w:rsidRDefault="00BD171A" w:rsidP="00BD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71A" w:rsidRPr="007718CD" w:rsidRDefault="00BD171A" w:rsidP="00BD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71A" w:rsidRPr="007718CD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тический план учебного предмета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«Английский язык», 10 класс</w:t>
      </w:r>
    </w:p>
    <w:p w:rsidR="00BD171A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71A" w:rsidRPr="007718CD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349" w:type="dxa"/>
        <w:tblLook w:val="04A0" w:firstRow="1" w:lastRow="0" w:firstColumn="1" w:lastColumn="0" w:noHBand="0" w:noVBand="1"/>
      </w:tblPr>
      <w:tblGrid>
        <w:gridCol w:w="4633"/>
        <w:gridCol w:w="4589"/>
      </w:tblGrid>
      <w:tr w:rsidR="00BD171A" w:rsidRPr="007718CD" w:rsidTr="00BD171A">
        <w:tc>
          <w:tcPr>
            <w:tcW w:w="5035" w:type="dxa"/>
          </w:tcPr>
          <w:p w:rsidR="00BD171A" w:rsidRPr="007718CD" w:rsidRDefault="00BD171A" w:rsidP="00BD1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037" w:type="dxa"/>
          </w:tcPr>
          <w:p w:rsidR="00BD171A" w:rsidRPr="007718CD" w:rsidRDefault="00BD171A" w:rsidP="00BD1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D171A" w:rsidRPr="007718CD" w:rsidTr="00BD171A">
        <w:tc>
          <w:tcPr>
            <w:tcW w:w="5035" w:type="dxa"/>
          </w:tcPr>
          <w:p w:rsidR="00BD171A" w:rsidRPr="00B03EBC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="00B03EBC">
              <w:rPr>
                <w:rFonts w:ascii="Times New Roman" w:hAnsi="Times New Roman" w:cs="Times New Roman"/>
                <w:sz w:val="24"/>
                <w:szCs w:val="24"/>
              </w:rPr>
              <w:t>Успех.</w:t>
            </w:r>
          </w:p>
        </w:tc>
        <w:tc>
          <w:tcPr>
            <w:tcW w:w="5037" w:type="dxa"/>
          </w:tcPr>
          <w:p w:rsidR="00BD171A" w:rsidRPr="007718CD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D171A" w:rsidRPr="007718CD" w:rsidTr="00BD171A">
        <w:tc>
          <w:tcPr>
            <w:tcW w:w="5035" w:type="dxa"/>
          </w:tcPr>
          <w:p w:rsidR="00BD171A" w:rsidRPr="00BD171A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03EBC">
              <w:rPr>
                <w:rFonts w:ascii="Times New Roman" w:hAnsi="Times New Roman" w:cs="Times New Roman"/>
                <w:bCs/>
                <w:sz w:val="24"/>
                <w:szCs w:val="24"/>
              </w:rPr>
              <w:t>Отдых.</w:t>
            </w:r>
          </w:p>
        </w:tc>
        <w:tc>
          <w:tcPr>
            <w:tcW w:w="5037" w:type="dxa"/>
          </w:tcPr>
          <w:p w:rsidR="00BD171A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D171A" w:rsidRPr="007718CD" w:rsidTr="00BD171A">
        <w:tc>
          <w:tcPr>
            <w:tcW w:w="5035" w:type="dxa"/>
          </w:tcPr>
          <w:p w:rsidR="00BD171A" w:rsidRPr="00BD171A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03EBC"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Человеку свойственно ошибаться</w:t>
            </w:r>
            <w:r w:rsidR="00B03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37" w:type="dxa"/>
          </w:tcPr>
          <w:p w:rsidR="00BD171A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D171A" w:rsidRPr="007718CD" w:rsidTr="00BD171A">
        <w:tc>
          <w:tcPr>
            <w:tcW w:w="5035" w:type="dxa"/>
          </w:tcPr>
          <w:p w:rsidR="00BD171A" w:rsidRPr="00BD171A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03EBC"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>Тайны</w:t>
            </w:r>
            <w:r w:rsidR="00B03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37" w:type="dxa"/>
          </w:tcPr>
          <w:p w:rsidR="00BD171A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03EBC" w:rsidRPr="007718CD" w:rsidTr="00BD171A">
        <w:tc>
          <w:tcPr>
            <w:tcW w:w="5035" w:type="dxa"/>
          </w:tcPr>
          <w:p w:rsidR="00B03EBC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 тела.</w:t>
            </w:r>
          </w:p>
        </w:tc>
        <w:tc>
          <w:tcPr>
            <w:tcW w:w="5037" w:type="dxa"/>
          </w:tcPr>
          <w:p w:rsid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03EBC" w:rsidRPr="007718CD" w:rsidTr="00BD171A">
        <w:tc>
          <w:tcPr>
            <w:tcW w:w="5035" w:type="dxa"/>
          </w:tcPr>
          <w:p w:rsidR="00B03EBC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представлений.</w:t>
            </w:r>
          </w:p>
        </w:tc>
        <w:tc>
          <w:tcPr>
            <w:tcW w:w="5037" w:type="dxa"/>
          </w:tcPr>
          <w:p w:rsid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03EBC" w:rsidRPr="007718CD" w:rsidTr="00BD171A">
        <w:tc>
          <w:tcPr>
            <w:tcW w:w="5035" w:type="dxa"/>
          </w:tcPr>
          <w:p w:rsidR="00B03EBC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закончена.</w:t>
            </w:r>
          </w:p>
        </w:tc>
        <w:tc>
          <w:tcPr>
            <w:tcW w:w="5037" w:type="dxa"/>
          </w:tcPr>
          <w:p w:rsid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03EBC" w:rsidRPr="007718CD" w:rsidTr="00BD171A">
        <w:tc>
          <w:tcPr>
            <w:tcW w:w="5035" w:type="dxa"/>
          </w:tcPr>
          <w:p w:rsidR="00B03EBC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Трудно продать.</w:t>
            </w:r>
          </w:p>
        </w:tc>
        <w:tc>
          <w:tcPr>
            <w:tcW w:w="5037" w:type="dxa"/>
          </w:tcPr>
          <w:p w:rsid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03EBC" w:rsidRPr="007718CD" w:rsidTr="00BD171A">
        <w:tc>
          <w:tcPr>
            <w:tcW w:w="5035" w:type="dxa"/>
          </w:tcPr>
          <w:p w:rsidR="00B03EBC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новыми силами.</w:t>
            </w:r>
          </w:p>
        </w:tc>
        <w:tc>
          <w:tcPr>
            <w:tcW w:w="5037" w:type="dxa"/>
          </w:tcPr>
          <w:p w:rsid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03EBC" w:rsidRPr="007718CD" w:rsidTr="00BD171A">
        <w:tc>
          <w:tcPr>
            <w:tcW w:w="5035" w:type="dxa"/>
          </w:tcPr>
          <w:p w:rsidR="00B03EBC" w:rsidRP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ты имеешь ввиду?</w:t>
            </w:r>
          </w:p>
        </w:tc>
        <w:tc>
          <w:tcPr>
            <w:tcW w:w="5037" w:type="dxa"/>
          </w:tcPr>
          <w:p w:rsidR="00B03EBC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D171A" w:rsidRPr="007718CD" w:rsidTr="00BD171A">
        <w:tc>
          <w:tcPr>
            <w:tcW w:w="5035" w:type="dxa"/>
          </w:tcPr>
          <w:p w:rsidR="00BD171A" w:rsidRPr="007718CD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037" w:type="dxa"/>
          </w:tcPr>
          <w:p w:rsidR="00BD171A" w:rsidRPr="007718CD" w:rsidRDefault="00B03EB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171A" w:rsidRPr="007718CD" w:rsidTr="00BD171A">
        <w:tc>
          <w:tcPr>
            <w:tcW w:w="5035" w:type="dxa"/>
          </w:tcPr>
          <w:p w:rsidR="00BD171A" w:rsidRPr="007718CD" w:rsidRDefault="00BD171A" w:rsidP="00BD17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37" w:type="dxa"/>
          </w:tcPr>
          <w:p w:rsidR="00BD171A" w:rsidRPr="007718CD" w:rsidRDefault="00BD171A" w:rsidP="00BD17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часов</w:t>
            </w:r>
          </w:p>
        </w:tc>
      </w:tr>
    </w:tbl>
    <w:p w:rsidR="00BD171A" w:rsidRDefault="00BD171A" w:rsidP="00BD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71A" w:rsidRPr="007718CD" w:rsidRDefault="00BD171A" w:rsidP="00BD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71A" w:rsidRPr="007718CD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тический план учебного предмета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«Английский язык», 11 класс</w:t>
      </w:r>
    </w:p>
    <w:p w:rsidR="00BD171A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71A" w:rsidRPr="007718CD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310" w:type="dxa"/>
        <w:tblInd w:w="349" w:type="dxa"/>
        <w:tblLook w:val="04A0" w:firstRow="1" w:lastRow="0" w:firstColumn="1" w:lastColumn="0" w:noHBand="0" w:noVBand="1"/>
      </w:tblPr>
      <w:tblGrid>
        <w:gridCol w:w="4721"/>
        <w:gridCol w:w="4589"/>
      </w:tblGrid>
      <w:tr w:rsidR="00BD171A" w:rsidRPr="007718CD" w:rsidTr="00BD171A">
        <w:tc>
          <w:tcPr>
            <w:tcW w:w="4721" w:type="dxa"/>
          </w:tcPr>
          <w:p w:rsidR="00BD171A" w:rsidRPr="007718CD" w:rsidRDefault="00BD171A" w:rsidP="00BD1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589" w:type="dxa"/>
          </w:tcPr>
          <w:p w:rsidR="00BD171A" w:rsidRPr="007718CD" w:rsidRDefault="00BD171A" w:rsidP="00BD1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D171A" w:rsidRPr="007718CD" w:rsidTr="00BD171A">
        <w:tc>
          <w:tcPr>
            <w:tcW w:w="4721" w:type="dxa"/>
          </w:tcPr>
          <w:p w:rsidR="00BD171A" w:rsidRPr="002F083C" w:rsidRDefault="00962D32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I. </w:t>
            </w:r>
            <w:r w:rsidR="002F083C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разрыва.</w:t>
            </w:r>
          </w:p>
        </w:tc>
        <w:tc>
          <w:tcPr>
            <w:tcW w:w="4589" w:type="dxa"/>
          </w:tcPr>
          <w:p w:rsidR="00BD171A" w:rsidRPr="007718CD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D171A" w:rsidRPr="007718CD" w:rsidTr="00BD171A">
        <w:tc>
          <w:tcPr>
            <w:tcW w:w="4721" w:type="dxa"/>
          </w:tcPr>
          <w:p w:rsidR="00BD171A" w:rsidRPr="00962D32" w:rsidRDefault="00962D32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6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F083C">
              <w:rPr>
                <w:rFonts w:ascii="Times New Roman" w:hAnsi="Times New Roman" w:cs="Times New Roman"/>
                <w:bCs/>
                <w:sz w:val="24"/>
                <w:szCs w:val="24"/>
              </w:rPr>
              <w:t>Разве мы не изумительны?</w:t>
            </w:r>
          </w:p>
        </w:tc>
        <w:tc>
          <w:tcPr>
            <w:tcW w:w="4589" w:type="dxa"/>
          </w:tcPr>
          <w:p w:rsidR="00BD171A" w:rsidRPr="00962D32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F083C" w:rsidRPr="007718CD" w:rsidTr="00BD171A">
        <w:tc>
          <w:tcPr>
            <w:tcW w:w="4721" w:type="dxa"/>
          </w:tcPr>
          <w:p w:rsidR="002F083C" w:rsidRPr="002F083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F0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 ли это для нас?</w:t>
            </w:r>
          </w:p>
        </w:tc>
        <w:tc>
          <w:tcPr>
            <w:tcW w:w="4589" w:type="dxa"/>
          </w:tcPr>
          <w:p w:rsidR="002F083C" w:rsidRPr="00962D32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F083C" w:rsidRPr="007718CD" w:rsidTr="00BD171A">
        <w:tc>
          <w:tcPr>
            <w:tcW w:w="4721" w:type="dxa"/>
          </w:tcPr>
          <w:p w:rsidR="002F083C" w:rsidRPr="002F083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Тайные миры.</w:t>
            </w:r>
          </w:p>
        </w:tc>
        <w:tc>
          <w:tcPr>
            <w:tcW w:w="4589" w:type="dxa"/>
          </w:tcPr>
          <w:p w:rsidR="002F083C" w:rsidRPr="00962D32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F083C" w:rsidRPr="007718CD" w:rsidTr="00BD171A">
        <w:tc>
          <w:tcPr>
            <w:tcW w:w="4721" w:type="dxa"/>
          </w:tcPr>
          <w:p w:rsidR="002F083C" w:rsidRPr="002F083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Самовыражение.</w:t>
            </w:r>
          </w:p>
        </w:tc>
        <w:tc>
          <w:tcPr>
            <w:tcW w:w="4589" w:type="dxa"/>
          </w:tcPr>
          <w:p w:rsidR="002F083C" w:rsidRPr="00962D32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F083C" w:rsidRPr="007718CD" w:rsidTr="00BD171A">
        <w:tc>
          <w:tcPr>
            <w:tcW w:w="4721" w:type="dxa"/>
          </w:tcPr>
          <w:p w:rsidR="002F083C" w:rsidRPr="002F083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2F0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Прогресс – это хорошо?</w:t>
            </w:r>
          </w:p>
        </w:tc>
        <w:tc>
          <w:tcPr>
            <w:tcW w:w="4589" w:type="dxa"/>
          </w:tcPr>
          <w:p w:rsidR="002F083C" w:rsidRPr="00962D32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D171A" w:rsidRPr="007718CD" w:rsidTr="00BD171A">
        <w:tc>
          <w:tcPr>
            <w:tcW w:w="4721" w:type="dxa"/>
          </w:tcPr>
          <w:p w:rsidR="00BD171A" w:rsidRPr="00766341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="00B0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F083C">
              <w:rPr>
                <w:rFonts w:ascii="Times New Roman" w:hAnsi="Times New Roman" w:cs="Times New Roman"/>
                <w:bCs/>
                <w:sz w:val="24"/>
                <w:szCs w:val="24"/>
              </w:rPr>
              <w:t>Зачем рисковать?</w:t>
            </w:r>
          </w:p>
        </w:tc>
        <w:tc>
          <w:tcPr>
            <w:tcW w:w="4589" w:type="dxa"/>
          </w:tcPr>
          <w:p w:rsidR="00BD171A" w:rsidRPr="00962D32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D171A" w:rsidRPr="007718CD" w:rsidTr="00BD171A">
        <w:tc>
          <w:tcPr>
            <w:tcW w:w="4721" w:type="dxa"/>
          </w:tcPr>
          <w:p w:rsidR="00BD171A" w:rsidRPr="00B03EBC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B0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F083C">
              <w:rPr>
                <w:rFonts w:ascii="Times New Roman" w:hAnsi="Times New Roman" w:cs="Times New Roman"/>
                <w:bCs/>
                <w:sz w:val="24"/>
                <w:szCs w:val="24"/>
              </w:rPr>
              <w:t>Там, где сердце.</w:t>
            </w:r>
          </w:p>
        </w:tc>
        <w:tc>
          <w:tcPr>
            <w:tcW w:w="4589" w:type="dxa"/>
          </w:tcPr>
          <w:p w:rsidR="00BD171A" w:rsidRPr="00B03EB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F083C" w:rsidRPr="007718CD" w:rsidTr="00BD171A">
        <w:tc>
          <w:tcPr>
            <w:tcW w:w="4721" w:type="dxa"/>
          </w:tcPr>
          <w:p w:rsidR="002F083C" w:rsidRPr="002F083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IX</w:t>
            </w:r>
            <w:r w:rsidRPr="002F0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Дайте мне ключ к разгадке.</w:t>
            </w:r>
          </w:p>
        </w:tc>
        <w:tc>
          <w:tcPr>
            <w:tcW w:w="4589" w:type="dxa"/>
          </w:tcPr>
          <w:p w:rsidR="002F083C" w:rsidRPr="00B03EB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F083C" w:rsidRPr="007718CD" w:rsidTr="00BD171A">
        <w:tc>
          <w:tcPr>
            <w:tcW w:w="4721" w:type="dxa"/>
          </w:tcPr>
          <w:p w:rsidR="002F083C" w:rsidRPr="002F083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2F0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Важные события.</w:t>
            </w:r>
          </w:p>
        </w:tc>
        <w:tc>
          <w:tcPr>
            <w:tcW w:w="4589" w:type="dxa"/>
          </w:tcPr>
          <w:p w:rsidR="002F083C" w:rsidRPr="00B03EB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F083C" w:rsidRPr="007718CD" w:rsidTr="00BD171A">
        <w:tc>
          <w:tcPr>
            <w:tcW w:w="4721" w:type="dxa"/>
          </w:tcPr>
          <w:p w:rsidR="002F083C" w:rsidRPr="002F083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2F0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культур.</w:t>
            </w:r>
          </w:p>
        </w:tc>
        <w:tc>
          <w:tcPr>
            <w:tcW w:w="4589" w:type="dxa"/>
          </w:tcPr>
          <w:p w:rsidR="002F083C" w:rsidRPr="00B03EBC" w:rsidRDefault="002F083C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D171A" w:rsidRPr="007718CD" w:rsidTr="00BD171A">
        <w:tc>
          <w:tcPr>
            <w:tcW w:w="4721" w:type="dxa"/>
          </w:tcPr>
          <w:p w:rsidR="00BD171A" w:rsidRPr="00B03EBC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  <w:r w:rsidRPr="00B03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89" w:type="dxa"/>
          </w:tcPr>
          <w:p w:rsidR="00BD171A" w:rsidRPr="007718CD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171A" w:rsidRPr="007718CD" w:rsidTr="00BD171A">
        <w:tc>
          <w:tcPr>
            <w:tcW w:w="4721" w:type="dxa"/>
          </w:tcPr>
          <w:p w:rsidR="00BD171A" w:rsidRPr="007718CD" w:rsidRDefault="00BD171A" w:rsidP="00BD17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589" w:type="dxa"/>
          </w:tcPr>
          <w:p w:rsidR="00BD171A" w:rsidRPr="007718CD" w:rsidRDefault="00BD171A" w:rsidP="00BD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CD">
              <w:rPr>
                <w:rFonts w:ascii="Times New Roman" w:hAnsi="Times New Roman" w:cs="Times New Roman"/>
                <w:bCs/>
                <w:sz w:val="24"/>
                <w:szCs w:val="24"/>
              </w:rPr>
              <w:t>102 часа</w:t>
            </w:r>
          </w:p>
        </w:tc>
      </w:tr>
    </w:tbl>
    <w:p w:rsidR="00BD171A" w:rsidRDefault="00BD171A" w:rsidP="00BD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71A" w:rsidRDefault="00BD171A" w:rsidP="00BD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71A" w:rsidRPr="007718CD" w:rsidRDefault="00BD171A" w:rsidP="00BD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71A" w:rsidRPr="007718CD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Поурочно-тематическое планирование учебного предмета «Английский язык», 10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часа в неделю, всего 108 часов)</w:t>
      </w:r>
    </w:p>
    <w:p w:rsidR="00BD171A" w:rsidRDefault="00BD171A" w:rsidP="00BD171A">
      <w:pPr>
        <w:rPr>
          <w:rFonts w:ascii="Times New Roman" w:hAnsi="Times New Roman" w:cs="Times New Roman"/>
          <w:sz w:val="28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7"/>
        <w:gridCol w:w="1173"/>
        <w:gridCol w:w="1042"/>
        <w:gridCol w:w="1136"/>
      </w:tblGrid>
      <w:tr w:rsidR="00BD171A" w:rsidRPr="007718CD" w:rsidTr="00D377D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7718CD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072982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7718CD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7718CD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7718CD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BD171A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718CD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A" w:rsidRPr="00072982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2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77DB" w:rsidRPr="00072982">
              <w:rPr>
                <w:rFonts w:ascii="Times New Roman" w:hAnsi="Times New Roman" w:cs="Times New Roman"/>
                <w:b/>
                <w:sz w:val="24"/>
                <w:szCs w:val="24"/>
              </w:rPr>
              <w:t>Успех.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A" w:rsidRPr="00D377DB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718CD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DB" w:rsidRPr="00072982" w:rsidRDefault="00D377DB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Школа и работа. </w:t>
            </w:r>
            <w:r w:rsidR="0078601A" w:rsidRPr="00072982">
              <w:rPr>
                <w:rFonts w:ascii="Times New Roman" w:hAnsi="Times New Roman" w:cs="Times New Roman"/>
                <w:sz w:val="24"/>
              </w:rPr>
              <w:t>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F813C3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Великий Гэтсби. Чтение. </w:t>
            </w:r>
            <w:r w:rsidR="00D377DB" w:rsidRPr="00072982">
              <w:rPr>
                <w:rFonts w:ascii="Times New Roman" w:hAnsi="Times New Roman" w:cs="Times New Roman"/>
                <w:sz w:val="24"/>
              </w:rPr>
              <w:t>Условное наклонение.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F813C3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DB" w:rsidRPr="00072982" w:rsidRDefault="00F813C3" w:rsidP="00F813C3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Обсудим прочитанное. </w:t>
            </w:r>
            <w:r w:rsidR="00D377DB" w:rsidRPr="00072982">
              <w:rPr>
                <w:rFonts w:ascii="Times New Roman" w:hAnsi="Times New Roman" w:cs="Times New Roman"/>
                <w:sz w:val="24"/>
              </w:rPr>
              <w:t xml:space="preserve">Условное наклонение.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DB" w:rsidRPr="00F813C3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F813C3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DB" w:rsidRPr="00072982" w:rsidRDefault="00F813C3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Ты бы хотел быть знаменитым? ДР</w:t>
            </w:r>
            <w:r w:rsidR="0078601A" w:rsidRPr="000729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022564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Жаль, у меня нет друзей за рубежом. МР. </w:t>
            </w:r>
            <w:r w:rsidR="00D377DB" w:rsidRPr="00072982">
              <w:rPr>
                <w:rFonts w:ascii="Times New Roman" w:hAnsi="Times New Roman" w:cs="Times New Roman"/>
                <w:sz w:val="24"/>
              </w:rPr>
              <w:t>Сложно - подчинённые предложения.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Успехи и неудачи.</w:t>
            </w:r>
            <w:r w:rsidR="00022564" w:rsidRPr="000729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22564" w:rsidRPr="00072982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="00022564" w:rsidRPr="000729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Проект. Как быть успешным!</w:t>
            </w:r>
            <w:r w:rsidR="00022564" w:rsidRPr="00072982">
              <w:rPr>
                <w:rFonts w:ascii="Times New Roman" w:hAnsi="Times New Roman" w:cs="Times New Roman"/>
                <w:sz w:val="24"/>
              </w:rPr>
              <w:t xml:space="preserve">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Работа с материалами ЕГЭ. </w:t>
            </w:r>
            <w:proofErr w:type="spellStart"/>
            <w:r w:rsidRPr="00072982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0729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07298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072982">
              <w:rPr>
                <w:rFonts w:ascii="Times New Roman" w:hAnsi="Times New Roman" w:cs="Times New Roman"/>
                <w:b/>
                <w:sz w:val="24"/>
              </w:rPr>
              <w:t>. Отдых.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Отдых и путешествия. Страдательный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Виды спорта. Страдательный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3"/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Экстремальные виды спорта. Диалог.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022564">
            <w:pPr>
              <w:pStyle w:val="3"/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Экстрем</w:t>
            </w:r>
            <w:r w:rsidR="00022564" w:rsidRPr="000729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альные виды спорта. Ч</w:t>
            </w:r>
            <w:r w:rsidRPr="000729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3"/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Авиапутешествия. Закрепление лексики.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022564" w:rsidP="00022564">
            <w:pPr>
              <w:pStyle w:val="3"/>
              <w:snapToGrid w:val="0"/>
              <w:spacing w:line="1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Приключение друзей. </w:t>
            </w:r>
            <w:proofErr w:type="spellStart"/>
            <w:r w:rsidRPr="00072982">
              <w:rPr>
                <w:rFonts w:ascii="Times New Roman" w:hAnsi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07298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022564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072982">
              <w:rPr>
                <w:rFonts w:ascii="Times New Roman" w:hAnsi="Times New Roman"/>
                <w:bCs/>
                <w:sz w:val="24"/>
                <w:szCs w:val="24"/>
              </w:rPr>
              <w:t>Моя малая родина</w:t>
            </w:r>
            <w:r w:rsidRPr="0007298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72982">
              <w:rPr>
                <w:rFonts w:ascii="Times New Roman" w:hAnsi="Times New Roman"/>
                <w:b/>
                <w:sz w:val="24"/>
                <w:szCs w:val="24"/>
              </w:rPr>
              <w:t>. Человеку свойственно ошибаться.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Человеку свойственно ошибаться. </w:t>
            </w:r>
            <w:proofErr w:type="spellStart"/>
            <w:r w:rsidR="00022564" w:rsidRPr="0007298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022564" w:rsidRPr="00072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CC56B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4" w:rsidRPr="00072982" w:rsidRDefault="00D377DB" w:rsidP="00A40E6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Жизнь по окончанию школы. </w:t>
            </w:r>
            <w:r w:rsidR="00022564"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564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4" w:rsidRPr="007718CD" w:rsidRDefault="00022564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4" w:rsidRPr="00072982" w:rsidRDefault="00022564" w:rsidP="00A40E6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Планы Алана. Чтение с полным пониманием </w:t>
            </w:r>
            <w:proofErr w:type="gramStart"/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4" w:rsidRPr="007718CD" w:rsidRDefault="00022564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4" w:rsidRPr="00022564" w:rsidRDefault="00022564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4" w:rsidRPr="007718CD" w:rsidRDefault="00022564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022564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Будущая карьера.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022564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Интервью с работником службы занятости. Косвенная речь.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022564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Ролевые диалоги. Косвенная речь.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A40E61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022564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Повторение темы «Прямая и косвенная речь».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022564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072982">
              <w:rPr>
                <w:rFonts w:ascii="Times New Roman" w:hAnsi="Times New Roman" w:cs="Times New Roman"/>
                <w:b/>
                <w:sz w:val="24"/>
                <w:szCs w:val="24"/>
              </w:rPr>
              <w:t>Тайны.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022564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Таинственный гость. Поисковое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Телепрограмма. Модальные глаголы.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Агата Кристи. Загадочное исчезновение.</w:t>
            </w:r>
            <w:r w:rsidR="00022564" w:rsidRPr="00072982">
              <w:rPr>
                <w:rFonts w:ascii="Times New Roman" w:hAnsi="Times New Roman"/>
                <w:sz w:val="24"/>
                <w:szCs w:val="24"/>
              </w:rPr>
              <w:t xml:space="preserve"> Просмотровое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022564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Загадка </w:t>
            </w:r>
            <w:proofErr w:type="spellStart"/>
            <w:r w:rsidRPr="00072982">
              <w:rPr>
                <w:rFonts w:ascii="Times New Roman" w:hAnsi="Times New Roman"/>
                <w:sz w:val="24"/>
                <w:szCs w:val="24"/>
              </w:rPr>
              <w:t>Амелии</w:t>
            </w:r>
            <w:proofErr w:type="spellEnd"/>
            <w:r w:rsidRPr="0007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982">
              <w:rPr>
                <w:rFonts w:ascii="Times New Roman" w:hAnsi="Times New Roman"/>
                <w:sz w:val="24"/>
                <w:szCs w:val="24"/>
              </w:rPr>
              <w:t>Эрхарт</w:t>
            </w:r>
            <w:proofErr w:type="spellEnd"/>
            <w:r w:rsidRPr="00072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298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72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Загадочная история. Написание истории по плану.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Проект «Разгадай тайну».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22564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25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Радиопрограмма: «Известный пилот».  </w:t>
            </w:r>
            <w:proofErr w:type="spellStart"/>
            <w:r w:rsidRPr="00072982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0729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История двух соперников. </w:t>
            </w:r>
            <w:r w:rsidR="00A2672D" w:rsidRPr="00072982">
              <w:rPr>
                <w:rFonts w:ascii="Times New Roman" w:hAnsi="Times New Roman"/>
                <w:sz w:val="24"/>
                <w:szCs w:val="24"/>
              </w:rPr>
              <w:t>Ознакомительное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История двух соперников. Модальные глаголы.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«Тайны». Словообразование.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D377D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 w:rsidRPr="00072982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тела.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красота. </w:t>
            </w:r>
            <w:r w:rsidR="00A84FA8" w:rsidRPr="00072982">
              <w:rPr>
                <w:rFonts w:ascii="Times New Roman" w:hAnsi="Times New Roman" w:cs="Times New Roman"/>
                <w:sz w:val="24"/>
                <w:szCs w:val="24"/>
              </w:rPr>
              <w:t>Повторение ЛЕ.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Красота сквозь века.  </w:t>
            </w:r>
            <w:r w:rsidR="00A84FA8" w:rsidRPr="00072982">
              <w:rPr>
                <w:rFonts w:ascii="Times New Roman" w:hAnsi="Times New Roman" w:cs="Times New Roman"/>
                <w:sz w:val="24"/>
                <w:szCs w:val="24"/>
              </w:rPr>
              <w:t>Просмотровое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A84F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Мода и красота. </w:t>
            </w:r>
            <w:r w:rsidR="00D377DB" w:rsidRPr="00072982">
              <w:rPr>
                <w:rFonts w:ascii="Times New Roman" w:hAnsi="Times New Roman"/>
                <w:sz w:val="24"/>
                <w:szCs w:val="24"/>
              </w:rPr>
              <w:t>Артикль с разными типами существительных.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Разговор о внешности. </w:t>
            </w:r>
            <w:r w:rsidR="00A84FA8" w:rsidRPr="00072982">
              <w:rPr>
                <w:rFonts w:ascii="Times New Roman" w:hAnsi="Times New Roman"/>
                <w:sz w:val="24"/>
                <w:szCs w:val="24"/>
              </w:rPr>
              <w:t>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Тратить ли время на красоту? ДР.</w:t>
            </w:r>
            <w:r w:rsidR="00D377DB" w:rsidRPr="0007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Проект «Красота тела и здоровья: современные взгляды».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Список дел.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Описание внешности. Причёски.</w:t>
            </w:r>
            <w:r w:rsidR="00A84FA8" w:rsidRPr="00072982">
              <w:rPr>
                <w:rFonts w:ascii="Times New Roman" w:hAnsi="Times New Roman"/>
                <w:sz w:val="24"/>
                <w:szCs w:val="24"/>
              </w:rPr>
              <w:t xml:space="preserve">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Люди такие разные. </w:t>
            </w:r>
            <w:r w:rsidR="00D377DB" w:rsidRPr="00072982">
              <w:rPr>
                <w:rFonts w:ascii="Times New Roman" w:hAnsi="Times New Roman" w:cs="Times New Roman"/>
                <w:sz w:val="24"/>
              </w:rPr>
              <w:t xml:space="preserve">Порядок слов вопросительных предложений.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2982">
              <w:rPr>
                <w:rFonts w:ascii="Times New Roman" w:hAnsi="Times New Roman" w:cs="Times New Roman"/>
                <w:bCs/>
                <w:iCs/>
                <w:sz w:val="24"/>
              </w:rPr>
              <w:t xml:space="preserve">Пропавшая экспедиция. Поисковое чтение. </w:t>
            </w:r>
            <w:r w:rsidR="00D377DB" w:rsidRPr="00072982">
              <w:rPr>
                <w:rFonts w:ascii="Times New Roman" w:hAnsi="Times New Roman" w:cs="Times New Roman"/>
                <w:bCs/>
                <w:iCs/>
                <w:sz w:val="24"/>
              </w:rPr>
              <w:t>Порядок прилагательных в предложении.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Повторение временных форм глагола прошедшего времени.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Устная часть.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718CD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72982" w:rsidRDefault="00D377DB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7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Время представлений.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718CD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718CD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Культура и развлечения. </w:t>
            </w:r>
            <w:proofErr w:type="spellStart"/>
            <w:r w:rsidR="00A84FA8" w:rsidRPr="00072982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="00A84FA8" w:rsidRPr="000729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 xml:space="preserve">Вы бы могли сказать…? </w:t>
            </w:r>
            <w:r w:rsidR="00D377DB" w:rsidRPr="00072982">
              <w:rPr>
                <w:rFonts w:ascii="Times New Roman" w:hAnsi="Times New Roman" w:cs="Times New Roman"/>
                <w:sz w:val="24"/>
              </w:rPr>
              <w:t xml:space="preserve">Преобразование прямых вопросов в </w:t>
            </w:r>
            <w:proofErr w:type="gramStart"/>
            <w:r w:rsidR="00D377DB" w:rsidRPr="00072982">
              <w:rPr>
                <w:rFonts w:ascii="Times New Roman" w:hAnsi="Times New Roman" w:cs="Times New Roman"/>
                <w:sz w:val="24"/>
              </w:rPr>
              <w:t>косвенные</w:t>
            </w:r>
            <w:proofErr w:type="gramEnd"/>
            <w:r w:rsidR="00D377DB" w:rsidRPr="0007298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Музыка. Искусство. Театр. </w:t>
            </w:r>
            <w:r w:rsidR="00F813C3" w:rsidRPr="00072982">
              <w:rPr>
                <w:rFonts w:ascii="Times New Roman" w:hAnsi="Times New Roman"/>
                <w:sz w:val="24"/>
                <w:szCs w:val="24"/>
              </w:rPr>
              <w:t>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Поездка в Новый Орлеан. Диалог.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Живопись.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Мадам Баттерфляй. </w:t>
            </w:r>
            <w:proofErr w:type="spellStart"/>
            <w:r w:rsidRPr="0007298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72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77DB" w:rsidRPr="00072982">
              <w:rPr>
                <w:rFonts w:ascii="Times New Roman" w:hAnsi="Times New Roman"/>
                <w:sz w:val="24"/>
                <w:szCs w:val="24"/>
              </w:rPr>
              <w:t>Модели речевых высказываний.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Написание плана рецензии с опорой на алгоритм.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Проект «Мой любимый фильм».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Лучший фильм этого года.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 w:rsidRPr="00072982">
              <w:rPr>
                <w:rFonts w:ascii="Times New Roman" w:hAnsi="Times New Roman"/>
                <w:b/>
                <w:sz w:val="24"/>
                <w:szCs w:val="24"/>
              </w:rPr>
              <w:t>Игра закончена.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D377DB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77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Виртуальный спорт. Поисковое чтение.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A84FA8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Моя любимая видеоигра. </w:t>
            </w:r>
            <w:r w:rsidR="00D377DB" w:rsidRPr="00072982">
              <w:rPr>
                <w:rFonts w:ascii="Times New Roman" w:hAnsi="Times New Roman"/>
                <w:sz w:val="24"/>
                <w:szCs w:val="24"/>
              </w:rPr>
              <w:t xml:space="preserve">Способы выражения количества.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072982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Люди слишком много играют. </w:t>
            </w:r>
            <w:r w:rsidR="00A84FA8" w:rsidRPr="00072982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6D1F3E" w:rsidRDefault="00D377DB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6D1F3E">
              <w:rPr>
                <w:rFonts w:ascii="Times New Roman" w:hAnsi="Times New Roman" w:cs="Times New Roman"/>
                <w:sz w:val="24"/>
              </w:rPr>
              <w:t xml:space="preserve">Без ума от спорта. </w:t>
            </w:r>
            <w:r w:rsidR="00A84FA8" w:rsidRPr="006D1F3E">
              <w:rPr>
                <w:rFonts w:ascii="Times New Roman" w:hAnsi="Times New Roman" w:cs="Times New Roman"/>
                <w:sz w:val="24"/>
              </w:rPr>
              <w:t xml:space="preserve">Чтение с полным пониманием </w:t>
            </w:r>
            <w:proofErr w:type="gramStart"/>
            <w:r w:rsidR="00A84FA8" w:rsidRPr="006D1F3E">
              <w:rPr>
                <w:rFonts w:ascii="Times New Roman" w:hAnsi="Times New Roman" w:cs="Times New Roman"/>
                <w:sz w:val="24"/>
              </w:rPr>
              <w:t>прочитанного</w:t>
            </w:r>
            <w:proofErr w:type="gramEnd"/>
            <w:r w:rsidR="00A84FA8" w:rsidRPr="006D1F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6D1F3E" w:rsidRDefault="00A84FA8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6D1F3E">
              <w:rPr>
                <w:rFonts w:ascii="Times New Roman" w:hAnsi="Times New Roman" w:cs="Times New Roman"/>
                <w:sz w:val="24"/>
              </w:rPr>
              <w:t>Мое свободное время. МР.</w:t>
            </w:r>
            <w:r w:rsidR="00D377DB" w:rsidRPr="006D1F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6D1F3E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Шахматный поединок. Поисковое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 xml:space="preserve">Какие у них проблемы? </w:t>
            </w:r>
            <w:proofErr w:type="spellStart"/>
            <w:r w:rsidRPr="006D1F3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D1F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77DB" w:rsidRPr="006D1F3E">
              <w:rPr>
                <w:rFonts w:ascii="Times New Roman" w:hAnsi="Times New Roman"/>
                <w:sz w:val="24"/>
                <w:szCs w:val="24"/>
              </w:rPr>
              <w:t>Модальные глаголы  в вежливых вопросах.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6D1F3E" w:rsidRDefault="00A84FA8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Чем могу помочь?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DB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6D1F3E" w:rsidRDefault="00D377DB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 xml:space="preserve">Проект «Любимые виды спорта».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B" w:rsidRPr="007718CD" w:rsidRDefault="00D377DB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D1F3E">
              <w:rPr>
                <w:rFonts w:ascii="Times New Roman" w:hAnsi="Times New Roman"/>
                <w:b/>
                <w:sz w:val="24"/>
                <w:szCs w:val="24"/>
              </w:rPr>
              <w:t>. Трудно продать.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F813C3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13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 xml:space="preserve">Реклама. </w:t>
            </w:r>
            <w:proofErr w:type="spellStart"/>
            <w:r w:rsidRPr="006D1F3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D1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 xml:space="preserve">Торговля и услуги. </w:t>
            </w:r>
            <w:r w:rsidR="00CA1F66" w:rsidRPr="006D1F3E">
              <w:rPr>
                <w:rFonts w:ascii="Times New Roman" w:hAnsi="Times New Roman"/>
                <w:sz w:val="24"/>
                <w:szCs w:val="24"/>
              </w:rPr>
              <w:t>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 xml:space="preserve">Письмо редактору. Чтение с полным пониманием </w:t>
            </w:r>
            <w:proofErr w:type="gramStart"/>
            <w:r w:rsidRPr="006D1F3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D1F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>Активизация употребления инфинитива и герундия в речи.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CC56B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Как писать деловое письмо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>.</w:t>
            </w:r>
            <w:r w:rsidRPr="006D1F3E">
              <w:rPr>
                <w:rFonts w:ascii="Times New Roman" w:hAnsi="Times New Roman"/>
                <w:sz w:val="24"/>
                <w:szCs w:val="24"/>
              </w:rPr>
              <w:t xml:space="preserve"> Письмо. 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День «</w:t>
            </w:r>
            <w:proofErr w:type="spellStart"/>
            <w:r w:rsidRPr="006D1F3E">
              <w:rPr>
                <w:rFonts w:ascii="Times New Roman" w:hAnsi="Times New Roman"/>
                <w:sz w:val="24"/>
                <w:szCs w:val="24"/>
              </w:rPr>
              <w:t>антишоппинга</w:t>
            </w:r>
            <w:proofErr w:type="spellEnd"/>
            <w:r w:rsidRPr="006D1F3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6D1F3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D1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6F3DF3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Полезен ли шоппинг? Письмо (эссе.)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6F3DF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Жалоба в магазин.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5D332D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6D1F3E">
              <w:rPr>
                <w:rFonts w:ascii="Times New Roman" w:hAnsi="Times New Roman" w:cs="Times New Roman"/>
                <w:sz w:val="24"/>
              </w:rPr>
              <w:t xml:space="preserve">Письменная жалоба. Чтение с полным пониманием </w:t>
            </w:r>
            <w:proofErr w:type="gramStart"/>
            <w:r w:rsidRPr="006D1F3E">
              <w:rPr>
                <w:rFonts w:ascii="Times New Roman" w:hAnsi="Times New Roman" w:cs="Times New Roman"/>
                <w:sz w:val="24"/>
              </w:rPr>
              <w:t>прочитанного</w:t>
            </w:r>
            <w:proofErr w:type="gramEnd"/>
            <w:r w:rsidRPr="006D1F3E">
              <w:rPr>
                <w:rFonts w:ascii="Times New Roman" w:hAnsi="Times New Roman" w:cs="Times New Roman"/>
                <w:sz w:val="24"/>
              </w:rPr>
              <w:t>.</w:t>
            </w:r>
            <w:r w:rsidR="005D332D" w:rsidRPr="006D1F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Как писать жалобу. Письмо.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В магазине. Поисковое чтение.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886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886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  <w:r w:rsidR="00113E4E" w:rsidRPr="006D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A4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6D1F3E">
              <w:rPr>
                <w:rFonts w:ascii="Times New Roman" w:hAnsi="Times New Roman" w:cs="Times New Roman"/>
                <w:b/>
                <w:sz w:val="24"/>
                <w:szCs w:val="24"/>
              </w:rPr>
              <w:t>. С новыми силами.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F813C3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13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886E28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Новая жизнь. Повторение времён глагола.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886E28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Колин и его друзья.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F3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D1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886E28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Полезные советы.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 Чтение с полным пониманием </w:t>
            </w:r>
            <w:proofErr w:type="gramStart"/>
            <w:r w:rsidR="00F813C3" w:rsidRPr="006D1F3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="00F813C3" w:rsidRPr="006D1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6F3DF3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1F3E">
              <w:rPr>
                <w:rFonts w:ascii="Times New Roman" w:hAnsi="Times New Roman"/>
                <w:sz w:val="24"/>
                <w:szCs w:val="24"/>
              </w:rPr>
              <w:t>из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6D1F3E">
              <w:rPr>
                <w:rFonts w:ascii="Times New Roman" w:hAnsi="Times New Roman"/>
                <w:sz w:val="24"/>
                <w:szCs w:val="24"/>
              </w:rPr>
              <w:t>ивший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 жизнь. </w:t>
            </w:r>
            <w:proofErr w:type="spellStart"/>
            <w:r w:rsidRPr="006D1F3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D1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1F3E">
              <w:rPr>
                <w:rFonts w:ascii="Times New Roman" w:hAnsi="Times New Roman"/>
                <w:sz w:val="24"/>
                <w:szCs w:val="24"/>
              </w:rPr>
              <w:t>Переселенцы. Поисковое чтение.</w:t>
            </w:r>
            <w:r w:rsidR="00F813C3" w:rsidRPr="006D1F3E">
              <w:rPr>
                <w:rFonts w:ascii="Times New Roman" w:hAnsi="Times New Roman"/>
                <w:sz w:val="24"/>
                <w:szCs w:val="24"/>
              </w:rPr>
              <w:t xml:space="preserve"> Повторение времён глагола.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113E4E" w:rsidRDefault="006F3DF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Первые европейцы в Австралии</w:t>
            </w:r>
            <w:r w:rsidR="00F813C3" w:rsidRPr="00072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7AB5" w:rsidRPr="00072982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чтение. </w:t>
            </w:r>
            <w:r w:rsidR="00F813C3" w:rsidRPr="00072982">
              <w:rPr>
                <w:rFonts w:ascii="Times New Roman" w:hAnsi="Times New Roman"/>
                <w:sz w:val="24"/>
                <w:szCs w:val="24"/>
              </w:rPr>
              <w:t>Повторение времён глагола.</w:t>
            </w:r>
            <w:r w:rsidR="00E7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Смена деятельности - лучший отдых.</w:t>
            </w:r>
            <w:r w:rsidR="00487AB5" w:rsidRPr="00072982">
              <w:rPr>
                <w:rFonts w:ascii="Times New Roman" w:hAnsi="Times New Roman"/>
                <w:sz w:val="24"/>
                <w:szCs w:val="24"/>
              </w:rPr>
              <w:t xml:space="preserve"> Фразовые глаголы.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113E4E" w:rsidRDefault="00487AB5" w:rsidP="00A40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интервью. </w:t>
            </w:r>
            <w:proofErr w:type="spellStart"/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487AB5" w:rsidP="00886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Интервью с менеджером. ДР.</w:t>
            </w:r>
            <w:r w:rsidR="008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487AB5" w:rsidP="008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Как писать резюме. Письмо (заполнение анкеты).</w:t>
            </w:r>
            <w:r w:rsidR="006D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F813C3" w:rsidP="00A4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72982">
              <w:rPr>
                <w:rFonts w:ascii="Times New Roman" w:hAnsi="Times New Roman" w:cs="Times New Roman"/>
                <w:b/>
                <w:sz w:val="24"/>
                <w:szCs w:val="24"/>
              </w:rPr>
              <w:t>. Что ты имеешь ввиду?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F813C3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13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F813C3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487AB5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Разговор Сэма и Лиз. </w:t>
            </w:r>
            <w:proofErr w:type="spellStart"/>
            <w:r w:rsidRPr="0007298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72982">
              <w:rPr>
                <w:rFonts w:ascii="Times New Roman" w:hAnsi="Times New Roman"/>
                <w:sz w:val="24"/>
                <w:szCs w:val="24"/>
              </w:rPr>
              <w:t>.</w:t>
            </w:r>
            <w:r w:rsidR="00113E4E" w:rsidRPr="00886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886E28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 xml:space="preserve">Как меняется английский язык. Будущее завершённое время. </w:t>
            </w:r>
            <w:r w:rsidR="00487AB5" w:rsidRPr="00072982">
              <w:rPr>
                <w:rFonts w:ascii="Times New Roman" w:hAnsi="Times New Roman"/>
                <w:sz w:val="24"/>
                <w:szCs w:val="24"/>
              </w:rPr>
              <w:t xml:space="preserve">Чтение. </w:t>
            </w:r>
            <w:r w:rsidRPr="00072982">
              <w:rPr>
                <w:rFonts w:ascii="Times New Roman" w:hAnsi="Times New Roman"/>
                <w:sz w:val="24"/>
                <w:szCs w:val="24"/>
              </w:rPr>
              <w:t>МР.</w:t>
            </w:r>
            <w:r w:rsidR="006D1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487AB5" w:rsidP="00886E2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Твое будущее. МР.</w:t>
            </w:r>
            <w:r w:rsidR="006D1F3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487AB5" w:rsidP="00A40E61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072982">
              <w:rPr>
                <w:rFonts w:ascii="Times New Roman" w:hAnsi="Times New Roman" w:cs="Times New Roman"/>
                <w:sz w:val="24"/>
              </w:rPr>
              <w:t>Изменения в английском языке.</w:t>
            </w:r>
            <w:r w:rsidR="00F813C3" w:rsidRPr="00072982">
              <w:rPr>
                <w:rFonts w:ascii="Times New Roman" w:hAnsi="Times New Roman" w:cs="Times New Roman"/>
                <w:sz w:val="24"/>
              </w:rPr>
              <w:t xml:space="preserve">  Сравнение будущих времён.</w:t>
            </w:r>
            <w:r w:rsidR="00113E4E" w:rsidRPr="00886E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487AB5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Невербальное общение</w:t>
            </w:r>
            <w:r w:rsidR="00F813C3" w:rsidRPr="00072982">
              <w:rPr>
                <w:rFonts w:ascii="Times New Roman" w:hAnsi="Times New Roman"/>
                <w:sz w:val="24"/>
                <w:szCs w:val="24"/>
              </w:rPr>
              <w:t>.</w:t>
            </w:r>
            <w:r w:rsidRPr="00072982">
              <w:rPr>
                <w:rFonts w:ascii="Times New Roman" w:hAnsi="Times New Roman"/>
                <w:sz w:val="24"/>
                <w:szCs w:val="24"/>
              </w:rPr>
              <w:t xml:space="preserve"> Чтение с полным пониманием </w:t>
            </w:r>
            <w:proofErr w:type="gramStart"/>
            <w:r w:rsidRPr="00072982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72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1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A40E61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/>
                <w:sz w:val="24"/>
                <w:szCs w:val="24"/>
              </w:rPr>
              <w:t>Язык жестов.</w:t>
            </w:r>
            <w:r w:rsidR="00487AB5" w:rsidRPr="00072982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  <w:r w:rsidRPr="00072982">
              <w:rPr>
                <w:rFonts w:ascii="Times New Roman" w:hAnsi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F813C3" w:rsidP="00A40E6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Официальный язык. Написание официального письма.</w:t>
            </w:r>
            <w:r w:rsidR="006D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6D1F3E" w:rsidRDefault="00487AB5" w:rsidP="00A40E6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Мудрецы об общении. Ознакомительное чтение.</w:t>
            </w:r>
            <w:r w:rsidR="006D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F813C3" w:rsidP="00A4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Защита проекта « Языки мира».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F813C3" w:rsidP="00A4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F813C3" w:rsidP="00A40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F813C3" w:rsidP="00A40E6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F813C3" w:rsidP="00A40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Разбор ошибок годовой контрольной работы.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7F1D36" w:rsidP="00A4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Британская еда.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7F1D36" w:rsidP="007F1D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Диалог культур. Британское кино.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7F1D36" w:rsidP="007F1D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Диалог культур. Британский и американский английский.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F813C3" w:rsidP="007F1D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  <w:r w:rsidR="007F1D36" w:rsidRPr="00072982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C3" w:rsidRPr="007718CD" w:rsidTr="00D377DB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072982" w:rsidRDefault="007F1D36" w:rsidP="00A40E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82">
              <w:rPr>
                <w:rFonts w:ascii="Times New Roman" w:hAnsi="Times New Roman" w:cs="Times New Roman"/>
                <w:sz w:val="24"/>
                <w:szCs w:val="24"/>
              </w:rPr>
              <w:t>Подготовка к ЕГЭ. Грамматика и лексика.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3" w:rsidRPr="007718CD" w:rsidRDefault="00F813C3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E79" w:rsidRPr="007F1D36" w:rsidRDefault="00F47E79"/>
    <w:p w:rsidR="00BD171A" w:rsidRPr="007718CD" w:rsidRDefault="00BD171A" w:rsidP="00BD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Поурочно-тематическое планирование учебного предмета «Английский язык», 1</w:t>
      </w:r>
      <w:r w:rsidRPr="00ED7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 часа в неделю, всего 10</w:t>
      </w:r>
      <w:r w:rsidRPr="00ED7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71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D171A" w:rsidRPr="0091539D" w:rsidRDefault="00BD171A"/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7"/>
        <w:gridCol w:w="1173"/>
        <w:gridCol w:w="1042"/>
        <w:gridCol w:w="1136"/>
      </w:tblGrid>
      <w:tr w:rsidR="00BD171A" w:rsidRPr="00053863" w:rsidTr="00BD1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A" w:rsidRPr="00A40E61" w:rsidRDefault="00A40E61" w:rsidP="00A40E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Преодоление разрыва.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A" w:rsidRPr="00053863" w:rsidRDefault="00A40E61" w:rsidP="00A4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друзья. Чтение.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A40E61" w:rsidP="00BD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>Конфликт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Введение ЛЕ.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A40E6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>Конфликт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A40E6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Чтение. Лексика.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A40E61" w:rsidP="00962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(приставки). Антонимы.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A40E61" w:rsidRDefault="00A40E61" w:rsidP="00A4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BD171A" w:rsidRPr="0078601A" w:rsidRDefault="00A40E61" w:rsidP="00A4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8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  <w:r w:rsidRPr="0078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4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8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</w:t>
            </w:r>
            <w:r w:rsidRPr="0078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4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8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</w:t>
            </w:r>
            <w:r w:rsidRPr="0078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78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8601A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57422E" w:rsidRDefault="009A6ED7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Женщина, которая сделала карьеру. </w:t>
            </w:r>
            <w:r w:rsidRPr="00962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</w:t>
            </w:r>
            <w:r w:rsidRPr="0057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962D32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57422E" w:rsidRDefault="009A6ED7" w:rsidP="009A6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 и люди. Письмо.</w:t>
            </w:r>
            <w:r w:rsidR="00A40E61" w:rsidRPr="0057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57422E" w:rsidRDefault="00A40E61" w:rsidP="00A40E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материалами ЕГЭ. </w:t>
            </w:r>
            <w:proofErr w:type="spellStart"/>
            <w:r w:rsidRPr="0057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57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E61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A40E61" w:rsidRDefault="00A40E61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A40E61" w:rsidRDefault="00A40E61" w:rsidP="00A40E6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A40E61">
              <w:rPr>
                <w:b/>
              </w:rPr>
              <w:t>Разве мы не изумительны?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053863" w:rsidRDefault="005D32FC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A40E61" w:rsidRDefault="00A40E61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053863" w:rsidRDefault="00A40E61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A40E6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люди. Грамматика «прошедшее время».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732BC7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5D32FC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встречался со знаменитостью?</w:t>
            </w:r>
            <w:r w:rsidR="00A4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E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A4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5D32FC" w:rsidP="00BD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Гении, кто они?</w:t>
            </w:r>
            <w:r w:rsidR="00A40E6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40E61" w:rsidRPr="00A40E61">
              <w:rPr>
                <w:rFonts w:ascii="Times New Roman" w:hAnsi="Times New Roman" w:cs="Times New Roman"/>
                <w:sz w:val="24"/>
                <w:szCs w:val="24"/>
              </w:rPr>
              <w:t>ловообразование: суффиксы существительных и прилагательных.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A40E6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>Навыки публичных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4F3397" w:rsidP="004F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1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текст более запоминающимся. </w:t>
            </w:r>
            <w:r w:rsidR="00A40E61" w:rsidRPr="00A40E6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практике различных стратегий письма. </w:t>
            </w:r>
            <w:r w:rsidR="00A40E61">
              <w:rPr>
                <w:rFonts w:ascii="Times New Roman" w:hAnsi="Times New Roman" w:cs="Times New Roman"/>
                <w:sz w:val="24"/>
                <w:szCs w:val="24"/>
              </w:rPr>
              <w:t xml:space="preserve">Письмо.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A40E6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E61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A40E61" w:rsidRDefault="00A40E61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A40E61" w:rsidRDefault="00A40E61" w:rsidP="00A40E6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A40E61">
              <w:rPr>
                <w:b/>
              </w:rPr>
              <w:t>Хорошо ли это для нас?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6D5BB9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A40E61" w:rsidRDefault="00A40E61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1" w:rsidRPr="00053863" w:rsidRDefault="00A40E61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E73E1" w:rsidRDefault="004F3397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диета и пагубные привычки. </w:t>
            </w:r>
            <w:r w:rsidR="008E280F" w:rsidRPr="007E73E1">
              <w:rPr>
                <w:rFonts w:ascii="Times New Roman" w:hAnsi="Times New Roman" w:cs="Times New Roman"/>
                <w:sz w:val="24"/>
                <w:szCs w:val="24"/>
              </w:rPr>
              <w:t>Грамматика: «Инфинитив и герундий».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E73E1" w:rsidRDefault="007E73E1" w:rsidP="007E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Мифы и </w:t>
            </w:r>
            <w:proofErr w:type="gramStart"/>
            <w:r w:rsidRPr="007E73E1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образе жизни. </w:t>
            </w:r>
            <w:r w:rsidRPr="00962D3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732BC7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7E73E1" w:rsidRDefault="007E73E1" w:rsidP="007E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продукты. </w:t>
            </w:r>
            <w:proofErr w:type="spellStart"/>
            <w:r w:rsidRPr="007E73E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280F" w:rsidRPr="007E73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  <w:r w:rsidR="008E280F" w:rsidRPr="007E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7E73E1" w:rsidP="007E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Зависимость. Чтение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280F" w:rsidRPr="008E280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«Использование герундия / инфинитива в различных ситуациях общения».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7E73E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 ли победить зависимость? </w:t>
            </w:r>
            <w:proofErr w:type="spellStart"/>
            <w:r w:rsidRPr="00962D3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E28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280F" w:rsidRPr="008E280F">
              <w:rPr>
                <w:rFonts w:ascii="Times New Roman" w:hAnsi="Times New Roman" w:cs="Times New Roman"/>
                <w:sz w:val="24"/>
                <w:szCs w:val="24"/>
              </w:rPr>
              <w:t>разовые  глаголы.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962D32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7E73E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посоветовать в этом случае? 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7E73E1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стрессом?</w:t>
            </w:r>
            <w:r w:rsidR="00146D94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извлечением </w:t>
            </w:r>
            <w:proofErr w:type="gramStart"/>
            <w:r w:rsidR="00146D94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  <w:r w:rsidR="0014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D94">
              <w:rPr>
                <w:rFonts w:ascii="Times New Roman" w:hAnsi="Times New Roman" w:cs="Times New Roman"/>
                <w:sz w:val="24"/>
                <w:szCs w:val="24"/>
              </w:rPr>
              <w:t>иформации</w:t>
            </w:r>
            <w:proofErr w:type="spellEnd"/>
            <w:r w:rsidR="0014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A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146D94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сестра – вегетарианка.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A40E61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A" w:rsidRPr="00053863" w:rsidRDefault="00BD171A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A40E61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786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A40E61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A40E61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786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A40E61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0E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7860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786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Лексика.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6D5BB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6D5BB9">
              <w:rPr>
                <w:b/>
              </w:rPr>
              <w:t>Тайные миры.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Тайный мир животных. 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Грамматика: «Модальные глаголы и их эквиваленты».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«Секреты раскрыты?» </w:t>
            </w:r>
            <w:proofErr w:type="spellStart"/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6D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Тень ветра. 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6D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Тренируйте мозг. К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ак избегать повторов в тексте.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книг душа?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6D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(идиомы с 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книг. Рецензия на книгу.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32" w:rsidRPr="00962D32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автора. 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«Преданный садовник».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6D5BB9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4F3397" w:rsidRDefault="006D5BB9" w:rsidP="008E28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Самовыражение.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B9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CA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Самовыражение, культура. 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«Косвенная речь»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053863" w:rsidRDefault="006D5BB9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ED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CA21ED" w:rsidRDefault="00CA21ED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истории.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ED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4F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отработка ЛЕ.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ED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Танцы. Введение и отработка ЛЕ.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ED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 музыке. Чтение. 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Грамматика: «Глагольные конструкции в косвенной речи».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ED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Богатые и знаменитые. 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Грамматика: «Глагольные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укции в косвенной речи».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ED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CA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Цензура на телевидении. </w:t>
            </w: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>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своего мнения.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D" w:rsidRPr="00053863" w:rsidRDefault="00CA21ED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8E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Цензура в СМИ. </w:t>
            </w:r>
            <w:r w:rsidR="00962D32" w:rsidRPr="00962D32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– проект. Профессия журналиста.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962D32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 ли вы поэзию?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№2: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Устная часть.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C0327E" w:rsidRDefault="0057422E" w:rsidP="00C032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val="en-US"/>
              </w:rPr>
            </w:pPr>
            <w:r w:rsidRPr="00C0327E">
              <w:rPr>
                <w:b/>
              </w:rPr>
              <w:t>Прогресс – это хорошо?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CA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Изобретения. </w:t>
            </w:r>
            <w:proofErr w:type="spellStart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«Страдательный залог».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CA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изобретения.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информации.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«Страдательный залог».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на графике?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бы хотели посетить Бутан? </w:t>
            </w:r>
            <w:r w:rsidRPr="00962D3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. Переносный смысл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962D32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CA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интернета на поведение людей. МР. ДР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. Составные прилагательные.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Default="0057422E" w:rsidP="00CA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Мобильные телефоны в школе. Чтение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Мобильные телефоны в школе. </w:t>
            </w:r>
            <w:r w:rsidRPr="00962D3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5A179E">
              <w:rPr>
                <w:rFonts w:ascii="Times New Roman" w:hAnsi="Times New Roman" w:cs="Times New Roman"/>
                <w:sz w:val="24"/>
                <w:szCs w:val="24"/>
              </w:rPr>
              <w:t xml:space="preserve">: «Сочинение - рассуждение.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Аргументы «</w:t>
            </w:r>
            <w:proofErr w:type="gramStart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 /против»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Интернет-чаты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ЕГЭ.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6D3997" w:rsidRDefault="0057422E" w:rsidP="00C032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C0327E">
              <w:rPr>
                <w:b/>
              </w:rPr>
              <w:t>Зачем рисковать?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8E280F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Риск, деньги и бизнес.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Грамматика: «Сожаление (</w:t>
            </w:r>
            <w:proofErr w:type="spellStart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Iwish</w:t>
            </w:r>
            <w:proofErr w:type="spellEnd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9E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="005A1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и прошедшем времени».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A179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бы я мог… </w:t>
            </w:r>
            <w:r w:rsidR="0057422E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необходимой информации. </w:t>
            </w:r>
            <w:r w:rsidR="0057422E" w:rsidRPr="00C0327E">
              <w:rPr>
                <w:rFonts w:ascii="Times New Roman" w:hAnsi="Times New Roman" w:cs="Times New Roman"/>
                <w:sz w:val="24"/>
                <w:szCs w:val="24"/>
              </w:rPr>
              <w:t>Грамматика: «Сожа</w:t>
            </w:r>
            <w:r w:rsidR="0057422E">
              <w:rPr>
                <w:rFonts w:ascii="Times New Roman" w:hAnsi="Times New Roman" w:cs="Times New Roman"/>
                <w:sz w:val="24"/>
                <w:szCs w:val="24"/>
              </w:rPr>
              <w:t xml:space="preserve">ление».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4C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Бизнес.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ЛЕ.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Рискованные ситуации.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«Условные предложения O / I / II /III/ смешанного типа».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4C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«Фрэнк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Абигнейл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мошенничества до ФБР». 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4C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написания краткого пересказа.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Default="0057422E" w:rsidP="004C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и русские пословицы о деньгах. Проект.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Грамматика «Условные предложения O / I / II /III/ смешанного типа».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Лексика,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C0327E" w:rsidRDefault="0057422E" w:rsidP="00C032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val="en-US"/>
              </w:rPr>
            </w:pPr>
            <w:r w:rsidRPr="00C0327E">
              <w:rPr>
                <w:b/>
              </w:rPr>
              <w:t>Там, где сердце.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4C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и места проживания. Ч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Грамматика: «относительные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ридаточные предложения»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962D32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Монологи животных. </w:t>
            </w:r>
            <w:proofErr w:type="spellStart"/>
            <w:r w:rsidRPr="003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3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новая лексика: «Относительные прилагательные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4C6394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C6394" w:rsidRDefault="0057422E" w:rsidP="00C0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94">
              <w:rPr>
                <w:rFonts w:ascii="Times New Roman" w:hAnsi="Times New Roman" w:cs="Times New Roman"/>
                <w:sz w:val="24"/>
                <w:szCs w:val="28"/>
              </w:rPr>
              <w:t>Чтение статьи «В гостях хорошо, а дома лучше».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4C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Описание жизни вне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Чтение и лексика.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32" w:rsidRPr="00962D32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="00962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962D32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4C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жилья.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 Чтение: типы текстов.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Геммы. </w:t>
            </w:r>
            <w:proofErr w:type="spellStart"/>
            <w:r w:rsidRPr="00402A1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C0327E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прошлом. Чтение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C0327E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C0327E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места.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BF65A9" w:rsidRDefault="0057422E" w:rsidP="00C032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C0327E">
              <w:rPr>
                <w:b/>
              </w:rPr>
              <w:t>Дайте мне ключ</w:t>
            </w:r>
            <w:r>
              <w:rPr>
                <w:b/>
              </w:rPr>
              <w:t xml:space="preserve"> к разгадке</w:t>
            </w:r>
            <w:r w:rsidRPr="00C0327E">
              <w:rPr>
                <w:b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F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тайны и преступления.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Смит «Друзья, влюбленные, шоколад». Часть 1. Чтение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F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A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Макколл</w:t>
            </w:r>
            <w:proofErr w:type="spellEnd"/>
            <w:r w:rsidRPr="00BF65A9">
              <w:rPr>
                <w:rFonts w:ascii="Times New Roman" w:hAnsi="Times New Roman" w:cs="Times New Roman"/>
                <w:sz w:val="24"/>
                <w:szCs w:val="24"/>
              </w:rPr>
              <w:t xml:space="preserve"> Смит «Друзья, влюбленные, шоколад».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2. Чтение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F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A9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и идиомы: </w:t>
            </w:r>
            <w:proofErr w:type="spellStart"/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F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 Формирование грамматических навыков: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5A9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проблем. </w:t>
            </w:r>
            <w:r w:rsidRPr="00962D3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Газетная статья. Письмо. 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 статей и заголовков</w:t>
            </w:r>
            <w:r w:rsidRPr="00C0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ЕГЭ. Чтение. Лексика, грамматика.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BF65A9" w:rsidRDefault="0057422E" w:rsidP="00C032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val="en-US"/>
              </w:rPr>
            </w:pPr>
            <w:r w:rsidRPr="00BF65A9">
              <w:rPr>
                <w:b/>
              </w:rPr>
              <w:t>Важные события?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Характеристика количества.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неопределенных местоимений</w:t>
            </w: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журналистом.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40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фотографий. </w:t>
            </w:r>
            <w:r w:rsidRPr="00962D32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 Эмфатические предложения.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962D32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Грамматика: «Единственное и 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ественное число существительных. Собирательные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</w:t>
            </w: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кинематографе. Чтение с извлечением конкретной информации. </w:t>
            </w: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Конструкция: </w:t>
            </w:r>
            <w:proofErr w:type="spellStart"/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Hardly</w:t>
            </w:r>
            <w:proofErr w:type="spellEnd"/>
            <w:r w:rsidRPr="009427B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942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Знаменитости.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42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B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Репортаж. Письмо.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9427BA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786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Разбор ошибок годовой контрольной работы.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02A12" w:rsidRDefault="0057422E" w:rsidP="00402A1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val="en-US"/>
              </w:rPr>
            </w:pPr>
            <w:r>
              <w:t xml:space="preserve"> </w:t>
            </w:r>
            <w:r w:rsidRPr="00402A12">
              <w:rPr>
                <w:b/>
              </w:rPr>
              <w:t>Диалог культур.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Лето.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Все, что ты хотел всегда узнать…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лихорадка.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02A12" w:rsidRDefault="0057422E" w:rsidP="0040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характер.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0" w:rsidRPr="00082D30" w:rsidRDefault="00082D30" w:rsidP="0008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Защита рефератов и (или) проектов на тему</w:t>
            </w:r>
          </w:p>
          <w:p w:rsidR="00082D30" w:rsidRPr="00082D30" w:rsidRDefault="00082D30" w:rsidP="0008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 xml:space="preserve">«Взаимосвязи английского языка </w:t>
            </w:r>
            <w:proofErr w:type="gramStart"/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proofErr w:type="gramEnd"/>
            <w:r w:rsidRPr="00082D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профессий и профессиональной деятельности,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основе которых лежат знания по английскому</w:t>
            </w:r>
          </w:p>
          <w:p w:rsidR="0057422E" w:rsidRPr="00402A12" w:rsidRDefault="00082D30" w:rsidP="0008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0">
              <w:rPr>
                <w:rFonts w:ascii="Times New Roman" w:hAnsi="Times New Roman" w:cs="Times New Roman"/>
                <w:sz w:val="24"/>
                <w:szCs w:val="24"/>
              </w:rPr>
              <w:t>языку»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02A12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грамматики, изученной в течение года.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02A12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02A12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2E" w:rsidRPr="00053863" w:rsidTr="00BD171A">
        <w:trPr>
          <w:trHeight w:val="29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3">
              <w:rPr>
                <w:rFonts w:ascii="Times New Roman" w:hAnsi="Times New Roman" w:cs="Times New Roman"/>
                <w:sz w:val="24"/>
                <w:szCs w:val="24"/>
              </w:rPr>
              <w:t>Урок – викторина «Английский язык».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53863" w:rsidRDefault="0057422E" w:rsidP="00BD1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71A" w:rsidRDefault="00BD171A">
      <w:pPr>
        <w:rPr>
          <w:lang w:val="en-US"/>
        </w:rPr>
      </w:pPr>
    </w:p>
    <w:p w:rsidR="00BD171A" w:rsidRDefault="00BD171A">
      <w:pPr>
        <w:rPr>
          <w:lang w:val="en-US"/>
        </w:rPr>
      </w:pPr>
    </w:p>
    <w:p w:rsidR="00BD171A" w:rsidRDefault="00BD171A">
      <w:pPr>
        <w:rPr>
          <w:lang w:val="en-US"/>
        </w:rPr>
      </w:pPr>
    </w:p>
    <w:p w:rsidR="00BD171A" w:rsidRDefault="00BD171A">
      <w:pPr>
        <w:rPr>
          <w:lang w:val="en-US"/>
        </w:rPr>
      </w:pPr>
    </w:p>
    <w:p w:rsidR="00BD171A" w:rsidRDefault="00BD171A" w:rsidP="00BD17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053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</w:p>
    <w:p w:rsidR="00BD171A" w:rsidRPr="00053863" w:rsidRDefault="00BD171A" w:rsidP="00BD17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BD171A" w:rsidRPr="00664F60" w:rsidRDefault="00962D32" w:rsidP="00BD171A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№1 Тематический контроль №1.</w:t>
      </w:r>
    </w:p>
    <w:p w:rsidR="00BD171A" w:rsidRPr="00664F60" w:rsidRDefault="00BD171A" w:rsidP="00BD171A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№2 Те</w:t>
      </w:r>
      <w:r w:rsidR="00962D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матический контроль №2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BD171A" w:rsidRPr="00664F60" w:rsidRDefault="00BD171A" w:rsidP="00BD171A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№3 Тематический контроль</w:t>
      </w:r>
      <w:r w:rsidR="00962D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BD171A" w:rsidRPr="00664F60" w:rsidRDefault="00962D32" w:rsidP="00BD171A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№4 Тематический контроль №4.</w:t>
      </w:r>
    </w:p>
    <w:p w:rsidR="00BD171A" w:rsidRDefault="00962D32" w:rsidP="00BD171A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№5</w:t>
      </w:r>
      <w:r w:rsidR="00BD17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аттестация.</w:t>
      </w:r>
    </w:p>
    <w:p w:rsidR="000011EB" w:rsidRPr="00664F60" w:rsidRDefault="000011EB" w:rsidP="000011E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№6 Тематический контроль №1.</w:t>
      </w:r>
    </w:p>
    <w:p w:rsidR="000011EB" w:rsidRPr="00664F60" w:rsidRDefault="000011EB" w:rsidP="000011E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№7 Тематический контроль №2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0011EB" w:rsidRPr="00664F60" w:rsidRDefault="000011EB" w:rsidP="000011E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№8 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Тематический контроль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Pr="00664F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0011EB" w:rsidRPr="00664F60" w:rsidRDefault="000011EB" w:rsidP="000011E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№9 Тематический контроль №4.</w:t>
      </w:r>
    </w:p>
    <w:p w:rsidR="000011EB" w:rsidRDefault="000011EB" w:rsidP="000011E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№10 Промежуточная аттестация.</w:t>
      </w:r>
    </w:p>
    <w:p w:rsidR="000011EB" w:rsidRPr="00664F60" w:rsidRDefault="000011EB" w:rsidP="00BD171A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D171A" w:rsidRPr="0091539D" w:rsidRDefault="00BD171A"/>
    <w:p w:rsidR="00BD171A" w:rsidRPr="0091539D" w:rsidRDefault="00BD171A"/>
    <w:p w:rsidR="00BD171A" w:rsidRDefault="00BD171A" w:rsidP="00BD171A">
      <w:pPr>
        <w:shd w:val="clear" w:color="auto" w:fill="FFFFFF"/>
        <w:tabs>
          <w:tab w:val="left" w:pos="70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3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Требования к уровню подготовки учащихся</w:t>
      </w:r>
    </w:p>
    <w:p w:rsidR="00BD171A" w:rsidRDefault="00BD171A" w:rsidP="00BD171A">
      <w:pPr>
        <w:shd w:val="clear" w:color="auto" w:fill="FFFFFF"/>
        <w:tabs>
          <w:tab w:val="left" w:pos="70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6238176" cy="9000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583" cy="90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71A" w:rsidRPr="00171593" w:rsidRDefault="00BD171A" w:rsidP="00BD171A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715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В результате изучения иностранного языка на базовом уровне ученик должен: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знать/понимать: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1D217B">
        <w:rPr>
          <w:rFonts w:ascii="Times New Roman" w:hAnsi="Times New Roman" w:cs="Times New Roman"/>
          <w:sz w:val="24"/>
        </w:rPr>
        <w:t>видо</w:t>
      </w:r>
      <w:proofErr w:type="spellEnd"/>
      <w:r w:rsidRPr="001D217B">
        <w:rPr>
          <w:rFonts w:ascii="Times New Roman" w:hAnsi="Times New Roman" w:cs="Times New Roman"/>
          <w:sz w:val="24"/>
        </w:rPr>
        <w:t>-временные</w:t>
      </w:r>
      <w:proofErr w:type="gramEnd"/>
      <w:r w:rsidRPr="001D217B">
        <w:rPr>
          <w:rFonts w:ascii="Times New Roman" w:hAnsi="Times New Roman" w:cs="Times New Roman"/>
          <w:sz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1D217B">
        <w:rPr>
          <w:rFonts w:ascii="Times New Roman" w:hAnsi="Times New Roman" w:cs="Times New Roman"/>
          <w:sz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уметь: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говорение: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1D217B">
        <w:rPr>
          <w:rFonts w:ascii="Times New Roman" w:hAnsi="Times New Roman" w:cs="Times New Roman"/>
          <w:sz w:val="24"/>
        </w:rPr>
        <w:t>аудирование</w:t>
      </w:r>
      <w:proofErr w:type="spellEnd"/>
      <w:r w:rsidRPr="001D217B">
        <w:rPr>
          <w:rFonts w:ascii="Times New Roman" w:hAnsi="Times New Roman" w:cs="Times New Roman"/>
          <w:sz w:val="24"/>
        </w:rPr>
        <w:t>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чтение: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1D217B">
        <w:rPr>
          <w:rFonts w:ascii="Times New Roman" w:hAnsi="Times New Roman" w:cs="Times New Roman"/>
          <w:sz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письменная речь: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217B">
        <w:rPr>
          <w:rFonts w:ascii="Times New Roman" w:hAnsi="Times New Roman" w:cs="Times New Roman"/>
          <w:sz w:val="24"/>
        </w:rPr>
        <w:t>для</w:t>
      </w:r>
      <w:proofErr w:type="gramEnd"/>
      <w:r w:rsidRPr="001D217B">
        <w:rPr>
          <w:rFonts w:ascii="Times New Roman" w:hAnsi="Times New Roman" w:cs="Times New Roman"/>
          <w:sz w:val="24"/>
        </w:rPr>
        <w:t>: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общения с представителями других стран, ориентации в современном поликультурном мире;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расширения возможностей в выборе будущей профессиональной деятельности;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D217B">
        <w:rPr>
          <w:rFonts w:ascii="Times New Roman" w:hAnsi="Times New Roman" w:cs="Times New Roman"/>
          <w:sz w:val="24"/>
        </w:rPr>
        <w:t xml:space="preserve">(абзац введен </w:t>
      </w:r>
      <w:hyperlink r:id="rId8" w:tooltip="Приказ Минобрнауки России от 10.11.2011 N 2643 &quot;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" w:history="1">
        <w:r w:rsidRPr="001D217B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1D2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17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D217B">
        <w:rPr>
          <w:rFonts w:ascii="Times New Roman" w:hAnsi="Times New Roman" w:cs="Times New Roman"/>
          <w:sz w:val="24"/>
        </w:rPr>
        <w:t xml:space="preserve"> России от 10.11.2011 N 2643)</w:t>
      </w:r>
    </w:p>
    <w:p w:rsidR="00BD171A" w:rsidRPr="001D217B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D171A" w:rsidRPr="00464E86" w:rsidRDefault="00BD171A" w:rsidP="00BD1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знаний и умений учащихся по английскому языку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64E86">
        <w:rPr>
          <w:rFonts w:ascii="Times New Roman" w:hAnsi="Times New Roman" w:cs="Times New Roman"/>
          <w:b/>
          <w:color w:val="000000"/>
          <w:sz w:val="24"/>
          <w:szCs w:val="24"/>
        </w:rPr>
        <w:t>-11 классы)</w:t>
      </w:r>
    </w:p>
    <w:p w:rsidR="00BD171A" w:rsidRPr="00464E8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 xml:space="preserve">Чтение  с  пониманием  основного  содержания  прочитанного (ознакомительное) </w:t>
      </w:r>
    </w:p>
    <w:p w:rsidR="00BD171A" w:rsidRPr="00464E8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Оценка«5»</w:t>
      </w:r>
      <w:r w:rsidRPr="00464E86">
        <w:rPr>
          <w:rFonts w:ascii="Times New Roman" w:hAnsi="Times New Roman" w:cs="Times New Roman"/>
          <w:sz w:val="24"/>
          <w:szCs w:val="24"/>
        </w:rPr>
        <w:t xml:space="preserve">  ставится  учащемуся,  если  он  понял  основное  содержание</w:t>
      </w:r>
      <w:r>
        <w:rPr>
          <w:rFonts w:ascii="Times New Roman" w:hAnsi="Times New Roman" w:cs="Times New Roman"/>
          <w:sz w:val="24"/>
          <w:szCs w:val="24"/>
        </w:rPr>
        <w:t xml:space="preserve"> аутентичного текста, </w:t>
      </w:r>
      <w:r w:rsidRPr="00464E86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выделить основную мысль, определить основные факты, умеет догадываться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значении  незнакомых  слов  из  контекста,  либо  по  словообразовательным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элементам, либо по сходству с родным языком. Скорость чтения иноязычного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текста может быть несколько замедленной по сравнению с той, с которой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читает на родном языке. </w:t>
      </w:r>
    </w:p>
    <w:p w:rsidR="00BD171A" w:rsidRPr="00464E8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Оценка«4»</w:t>
      </w:r>
      <w:r>
        <w:rPr>
          <w:rFonts w:ascii="Times New Roman" w:hAnsi="Times New Roman" w:cs="Times New Roman"/>
          <w:sz w:val="24"/>
          <w:szCs w:val="24"/>
        </w:rPr>
        <w:t xml:space="preserve"> ставится ученику, если  он  понял </w:t>
      </w:r>
      <w:r w:rsidRPr="00464E86">
        <w:rPr>
          <w:rFonts w:ascii="Times New Roman" w:hAnsi="Times New Roman" w:cs="Times New Roman"/>
          <w:sz w:val="24"/>
          <w:szCs w:val="24"/>
        </w:rPr>
        <w:t>основное  содержание</w:t>
      </w:r>
      <w:r>
        <w:rPr>
          <w:rFonts w:ascii="Times New Roman" w:hAnsi="Times New Roman" w:cs="Times New Roman"/>
          <w:sz w:val="24"/>
          <w:szCs w:val="24"/>
        </w:rPr>
        <w:t xml:space="preserve">  аутентичного текста, </w:t>
      </w:r>
      <w:r w:rsidRPr="00464E86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выделить  основную  мысль,  определить  отдельные  факты.  Однако  у 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недостаточно  развита  языковая  догадка,  и  он  затрудняется  в  понимании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некоторых незнакомых слов. </w:t>
      </w:r>
    </w:p>
    <w:p w:rsidR="00BD171A" w:rsidRPr="00464E8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Оценка«3»</w:t>
      </w:r>
      <w:r w:rsidRPr="00464E86">
        <w:rPr>
          <w:rFonts w:ascii="Times New Roman" w:hAnsi="Times New Roman" w:cs="Times New Roman"/>
          <w:sz w:val="24"/>
          <w:szCs w:val="24"/>
        </w:rPr>
        <w:t xml:space="preserve"> ставится школьнику, который не совсем точно понял 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содержание прочитанного, умеет выделить в тексте только небольшое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фактов, совсем не развита языковая догадка. </w:t>
      </w:r>
    </w:p>
    <w:p w:rsidR="00BD171A" w:rsidRPr="00464E8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E86">
        <w:rPr>
          <w:rFonts w:ascii="Times New Roman" w:hAnsi="Times New Roman" w:cs="Times New Roman"/>
          <w:b/>
          <w:sz w:val="24"/>
          <w:szCs w:val="24"/>
        </w:rPr>
        <w:t>Оценка«2»</w:t>
      </w:r>
      <w:r w:rsidRPr="00464E86">
        <w:rPr>
          <w:rFonts w:ascii="Times New Roman" w:hAnsi="Times New Roman" w:cs="Times New Roman"/>
          <w:sz w:val="24"/>
          <w:szCs w:val="24"/>
        </w:rPr>
        <w:t xml:space="preserve"> выставляется ученику в том случае, если он не понял текст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>понял  содержание  текста  неправильно,  не  ориентируется  в  тексте  при  поиске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86">
        <w:rPr>
          <w:rFonts w:ascii="Times New Roman" w:hAnsi="Times New Roman" w:cs="Times New Roman"/>
          <w:sz w:val="24"/>
          <w:szCs w:val="24"/>
        </w:rPr>
        <w:t xml:space="preserve">определенных  фактов,  не  умеет  </w:t>
      </w:r>
      <w:proofErr w:type="spellStart"/>
      <w:r w:rsidRPr="00464E86">
        <w:rPr>
          <w:rFonts w:ascii="Times New Roman" w:hAnsi="Times New Roman" w:cs="Times New Roman"/>
          <w:sz w:val="24"/>
          <w:szCs w:val="24"/>
        </w:rPr>
        <w:t>семантизироват</w:t>
      </w:r>
      <w:proofErr w:type="gramStart"/>
      <w:r w:rsidRPr="00464E8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64E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E86">
        <w:rPr>
          <w:rFonts w:ascii="Times New Roman" w:hAnsi="Times New Roman" w:cs="Times New Roman"/>
          <w:sz w:val="24"/>
          <w:szCs w:val="24"/>
        </w:rPr>
        <w:t>понимать  значение) незнакомую лексику.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Чтение с полным пониманием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b/>
          <w:sz w:val="24"/>
          <w:szCs w:val="24"/>
        </w:rPr>
        <w:t xml:space="preserve">(изучающее) </w:t>
      </w: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Оценка«5»</w:t>
      </w:r>
      <w:r>
        <w:rPr>
          <w:rFonts w:ascii="Times New Roman" w:hAnsi="Times New Roman" w:cs="Times New Roman"/>
          <w:sz w:val="24"/>
          <w:szCs w:val="24"/>
        </w:rPr>
        <w:t xml:space="preserve"> ставится</w:t>
      </w:r>
      <w:r w:rsidRPr="003F20D4">
        <w:rPr>
          <w:rFonts w:ascii="Times New Roman" w:hAnsi="Times New Roman" w:cs="Times New Roman"/>
          <w:sz w:val="24"/>
          <w:szCs w:val="24"/>
        </w:rPr>
        <w:t xml:space="preserve"> ученику,  когда  он  полностью  понял  несложный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оригинальный  текс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>публицистический,  научно-популярный;  инструкцию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отрывок из туристического проспекта). Он использовал при этом все известные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приемы, направленные на понимание прочитанног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 xml:space="preserve">смысловую догадку, анализ). </w:t>
      </w: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Оценка«4»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 выставляется  учащемуся,  если  он  полностью  понял  текст, 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 xml:space="preserve">многократно обращался к словарю. </w:t>
      </w: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вится, если  ученик </w:t>
      </w:r>
      <w:r w:rsidRPr="003F20D4">
        <w:rPr>
          <w:rFonts w:ascii="Times New Roman" w:hAnsi="Times New Roman" w:cs="Times New Roman"/>
          <w:sz w:val="24"/>
          <w:szCs w:val="24"/>
        </w:rPr>
        <w:t>понял  текст  не  полностью,  не  владеет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 xml:space="preserve">приемами его смысловой переработки. 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Оценка«2»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 ставится  в  том  случае, когда  текст  учеником  не  понят.  Он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трудом может найти незнакомые слова в словаре.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</w:t>
      </w:r>
      <w:r w:rsidRPr="003F20D4">
        <w:rPr>
          <w:rFonts w:ascii="Times New Roman" w:hAnsi="Times New Roman" w:cs="Times New Roman"/>
          <w:b/>
          <w:sz w:val="24"/>
          <w:szCs w:val="24"/>
        </w:rPr>
        <w:t xml:space="preserve"> нахождением  интересующей  или  нужной 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b/>
          <w:sz w:val="24"/>
          <w:szCs w:val="24"/>
        </w:rPr>
        <w:t xml:space="preserve">(просмотровое) </w:t>
      </w: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Оценка«5»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ставится ученику, если он может достаточно быстро просмотреть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несложный  оригинальный  текс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>типа  расписания  поездов,  меню,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телепередач)  или  несколько  небольших  текстов  и  выбрать 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 xml:space="preserve">запрашиваемую информацию. </w:t>
      </w: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Оценка«4»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ставится ученику при достаточно быстром просмотре текста,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при этом он находит только примерно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 xml:space="preserve">/3 заданной информации. </w:t>
      </w:r>
    </w:p>
    <w:p w:rsidR="00BD171A" w:rsidRPr="003F20D4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>Оценка«3»</w:t>
      </w:r>
      <w:r w:rsidRPr="003F20D4">
        <w:rPr>
          <w:rFonts w:ascii="Times New Roman" w:hAnsi="Times New Roman" w:cs="Times New Roman"/>
          <w:sz w:val="24"/>
          <w:szCs w:val="24"/>
        </w:rPr>
        <w:t xml:space="preserve"> выставляется, если ученик находит в данном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(или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текстах) примерно</w:t>
      </w:r>
      <w:proofErr w:type="gramStart"/>
      <w:r w:rsidRPr="003F20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20D4">
        <w:rPr>
          <w:rFonts w:ascii="Times New Roman" w:hAnsi="Times New Roman" w:cs="Times New Roman"/>
          <w:sz w:val="24"/>
          <w:szCs w:val="24"/>
        </w:rPr>
        <w:t xml:space="preserve">/2 заданной информации. 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0D4">
        <w:rPr>
          <w:rFonts w:ascii="Times New Roman" w:hAnsi="Times New Roman" w:cs="Times New Roman"/>
          <w:b/>
          <w:sz w:val="24"/>
          <w:szCs w:val="24"/>
        </w:rPr>
        <w:t xml:space="preserve">Оценка«2» 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 в том случае, </w:t>
      </w:r>
      <w:r w:rsidRPr="003F20D4">
        <w:rPr>
          <w:rFonts w:ascii="Times New Roman" w:hAnsi="Times New Roman" w:cs="Times New Roman"/>
          <w:sz w:val="24"/>
          <w:szCs w:val="24"/>
        </w:rPr>
        <w:t>если  ученик  практически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D4">
        <w:rPr>
          <w:rFonts w:ascii="Times New Roman" w:hAnsi="Times New Roman" w:cs="Times New Roman"/>
          <w:sz w:val="24"/>
          <w:szCs w:val="24"/>
        </w:rPr>
        <w:t>ориентируется в тексте.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Pr="00085EA3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E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D171A" w:rsidRPr="00085EA3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5EA3">
        <w:rPr>
          <w:rFonts w:ascii="Times New Roman" w:hAnsi="Times New Roman" w:cs="Times New Roman"/>
          <w:sz w:val="24"/>
          <w:szCs w:val="24"/>
        </w:rPr>
        <w:t>сновной речевой задачей при понимании звучащих текстов на слух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 xml:space="preserve">извлечение основной или заданной ученику информации. </w:t>
      </w:r>
    </w:p>
    <w:p w:rsidR="00BD171A" w:rsidRPr="00085EA3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lastRenderedPageBreak/>
        <w:t>Оценка«5»</w:t>
      </w:r>
      <w:r w:rsidRPr="00085EA3">
        <w:rPr>
          <w:rFonts w:ascii="Times New Roman" w:hAnsi="Times New Roman" w:cs="Times New Roman"/>
          <w:sz w:val="24"/>
          <w:szCs w:val="24"/>
        </w:rPr>
        <w:t xml:space="preserve">  ставится  ученику,  который  понял  основные  факты,  сумел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выделить отдельную, значимую для себя информаци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>например, из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погоды,  объявления,  программы  радио  и  телепередач), догадался  о  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части  незнакомых  слов  по  контексту,  сумел  использовать  информацию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 xml:space="preserve">решения поставленной задачи(например найти ту или иную радиопередачу). </w:t>
      </w:r>
    </w:p>
    <w:p w:rsidR="00BD171A" w:rsidRPr="00085EA3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t xml:space="preserve">Оценка«4» </w:t>
      </w:r>
      <w:r w:rsidRPr="00085EA3">
        <w:rPr>
          <w:rFonts w:ascii="Times New Roman" w:hAnsi="Times New Roman" w:cs="Times New Roman"/>
          <w:sz w:val="24"/>
          <w:szCs w:val="24"/>
        </w:rPr>
        <w:t>ставится ученику, который понял не все основные факты.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решении коммуникативной задачи он использовал только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 xml:space="preserve">/3 информации. </w:t>
      </w:r>
    </w:p>
    <w:p w:rsidR="00BD171A" w:rsidRPr="00085EA3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t>Оценка«3»</w:t>
      </w:r>
      <w:r w:rsidRPr="00085EA3">
        <w:rPr>
          <w:rFonts w:ascii="Times New Roman" w:hAnsi="Times New Roman" w:cs="Times New Roman"/>
          <w:sz w:val="24"/>
          <w:szCs w:val="24"/>
        </w:rPr>
        <w:t xml:space="preserve"> свидетельствует, что ученик понял только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>/2 текста.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факты понял неправильно. Не сумел полностью решить поставленную перед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 xml:space="preserve">коммуникативную задачу. 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b/>
          <w:sz w:val="24"/>
          <w:szCs w:val="24"/>
        </w:rPr>
        <w:t>Оценка«2»</w:t>
      </w:r>
      <w:r w:rsidRPr="00085EA3">
        <w:rPr>
          <w:rFonts w:ascii="Times New Roman" w:hAnsi="Times New Roman" w:cs="Times New Roman"/>
          <w:sz w:val="24"/>
          <w:szCs w:val="24"/>
        </w:rPr>
        <w:t xml:space="preserve"> ставится, если ученик понял менее</w:t>
      </w:r>
      <w:proofErr w:type="gramStart"/>
      <w:r w:rsidRPr="00085E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5EA3">
        <w:rPr>
          <w:rFonts w:ascii="Times New Roman" w:hAnsi="Times New Roman" w:cs="Times New Roman"/>
          <w:sz w:val="24"/>
          <w:szCs w:val="24"/>
        </w:rPr>
        <w:t>/2 текста и выделил из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менее половины основных фактов. Он не смог решить поставленную перед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hAnsi="Times New Roman" w:cs="Times New Roman"/>
          <w:sz w:val="24"/>
          <w:szCs w:val="24"/>
        </w:rPr>
        <w:t>речевую задачу.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Монологическая форма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Оценка«5».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монологическое  высказывание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соответствии  с  коммуникативной  задачей,  сформулированной  в  задании.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Лексические  единицы  и  грамматические  структуры  используются  уместно. Ошибки  практически  отсутствуют.  Речь  понятна:  практически  все  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произносятся  правильно,  соблюдается  правильная  интонация. 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высказывания более15 </w:t>
      </w:r>
      <w:r>
        <w:rPr>
          <w:rFonts w:ascii="Times New Roman" w:hAnsi="Times New Roman" w:cs="Times New Roman"/>
          <w:sz w:val="24"/>
          <w:szCs w:val="24"/>
        </w:rPr>
        <w:t>фраз</w:t>
      </w:r>
      <w:r w:rsidRPr="00193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Оценка«4».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монологическое  высказывание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соответствии  с  коммуникативной  задачей,  сформулированной  в  задании.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Лексические единицы и грамматические структуры соответствуют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коммуникативной  задаче.  Учащийся  допускает  отдельные  лексические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грамматические  несистематические  ошибки,  которые  не  препятствуют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пониманию  его  речи.  Речь  понятна,  учащийся  не  допускает  фонематических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ошибок. Объём высказывания </w:t>
      </w:r>
      <w:r>
        <w:rPr>
          <w:rFonts w:ascii="Times New Roman" w:hAnsi="Times New Roman" w:cs="Times New Roman"/>
          <w:sz w:val="24"/>
          <w:szCs w:val="24"/>
        </w:rPr>
        <w:t>более15 фраз</w:t>
      </w:r>
      <w:r w:rsidRPr="00193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Оценка«3».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монологическое  высказывание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 с коммуникативной задачей,</w:t>
      </w:r>
      <w:r w:rsidRPr="001933AE">
        <w:rPr>
          <w:rFonts w:ascii="Times New Roman" w:hAnsi="Times New Roman" w:cs="Times New Roman"/>
          <w:sz w:val="24"/>
          <w:szCs w:val="24"/>
        </w:rPr>
        <w:t xml:space="preserve"> сформулированной  в  задании. 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высказывание не всегда логично, имеются повторы. Допускаются лексические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грамматические ошибки, которые затрудняют понимание. Речь в целом понятна, учащийся в основном соблюдает правильную интонацию. Объём высказывания–менее12 фраз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(10 - 11 классы)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Оценка«2».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не  выполнена. 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многочисленные  лексические  и  грамматические  ошибки,  которые  затрудняют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понимание. Большое количество фонематических ошибок.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Диалогическая форма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Оценка«5».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диалогическое  общение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соответствии  с  коммуникативной  задачей;  демонстрирует  умения 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коммуникативной  задаче.  Ошибки  практически  отсутствуют.  Речь  понятна: практически  все  звуки  произносятся  правильно,  соблюдается  правильная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интонация. Объём высказывания 10 – 12 реплик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 каждой стороны.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Оценка«4».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диалогическое  общение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соответствии  с  коммуникативной  задачей.  Учащийся  в  целом  демонстрирует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умения речевого взаимодействия с партнёром: способен начать, поддержать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закончить разговор. Используемый словарный </w:t>
      </w:r>
      <w:proofErr w:type="gramStart"/>
      <w:r w:rsidRPr="001933AE">
        <w:rPr>
          <w:rFonts w:ascii="Times New Roman" w:hAnsi="Times New Roman" w:cs="Times New Roman"/>
          <w:sz w:val="24"/>
          <w:szCs w:val="24"/>
        </w:rPr>
        <w:t>запас</w:t>
      </w:r>
      <w:proofErr w:type="gramEnd"/>
      <w:r w:rsidRPr="001933AE">
        <w:rPr>
          <w:rFonts w:ascii="Times New Roman" w:hAnsi="Times New Roman" w:cs="Times New Roman"/>
          <w:sz w:val="24"/>
          <w:szCs w:val="24"/>
        </w:rPr>
        <w:t xml:space="preserve"> и грамматические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соответствуют  поставленной  коммуникативной  задаче.  Могут  допускаться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некоторые  лексико-грамматические  ошибки,  не  препятствующие  пониманию. Речь  понятна:  практически  все  звуки  произносятся  правильно,  в 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соблюдается правильная интонация. Объём высказывания </w:t>
      </w:r>
      <w:r>
        <w:rPr>
          <w:rFonts w:ascii="Times New Roman" w:hAnsi="Times New Roman" w:cs="Times New Roman"/>
          <w:sz w:val="24"/>
          <w:szCs w:val="24"/>
        </w:rPr>
        <w:t xml:space="preserve">не менее 10 – 12 реплик </w:t>
      </w:r>
      <w:r w:rsidRPr="001933AE">
        <w:rPr>
          <w:rFonts w:ascii="Times New Roman" w:hAnsi="Times New Roman" w:cs="Times New Roman"/>
          <w:sz w:val="24"/>
          <w:szCs w:val="24"/>
        </w:rPr>
        <w:t>с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стороны.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lastRenderedPageBreak/>
        <w:t>Оценка«3».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Учащийся  логично  строит  диалогическое  общение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соответствии  с  коммуникативной  задачей.  Однако  учащийся  не  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поддерживать беседу, в основном преобладают односложные ответные реплики.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Используемые лексические единицы и грамматические структуры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поставленной  коммуникативной  задаче.  Фонематические,  лексические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грамматические ошибки не затрудняют общение. Но встречаются нарушения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использовании лексики. Допускаются отдельные грубые грамматические ошибки. Объём высказывания–менее8 </w:t>
      </w:r>
      <w:r>
        <w:rPr>
          <w:rFonts w:ascii="Times New Roman" w:hAnsi="Times New Roman" w:cs="Times New Roman"/>
          <w:sz w:val="24"/>
          <w:szCs w:val="24"/>
        </w:rPr>
        <w:t xml:space="preserve">фраз </w:t>
      </w:r>
      <w:r w:rsidRPr="001933AE">
        <w:rPr>
          <w:rFonts w:ascii="Times New Roman" w:hAnsi="Times New Roman" w:cs="Times New Roman"/>
          <w:sz w:val="24"/>
          <w:szCs w:val="24"/>
        </w:rPr>
        <w:t xml:space="preserve">с каждой стороны.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Оценка«2».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не  выполнена.  Учащийся  не  умеет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строить  диалогическое  общение,  не  может  поддержать  беседу. 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крайне  ограниченный  словарный  запас,  допускаются  многочисленные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лексические и грамматические ошибки, которые затрудняют понимание. 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количество фонематических ошибок. 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b/>
          <w:sz w:val="24"/>
          <w:szCs w:val="24"/>
        </w:rPr>
        <w:t xml:space="preserve">(сочинение, эссе)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Оценка«5».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соблюдены основные правила</w:t>
      </w:r>
      <w:r>
        <w:rPr>
          <w:rFonts w:ascii="Times New Roman" w:hAnsi="Times New Roman" w:cs="Times New Roman"/>
          <w:sz w:val="24"/>
          <w:szCs w:val="24"/>
        </w:rPr>
        <w:t xml:space="preserve"> оформления текста, очень незначительное количество орфографических </w:t>
      </w:r>
      <w:r w:rsidRPr="001933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лексико-грамматических погрешностей. Логичное и последовательное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материала с делением текста на абзацы. Правильное использование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средств передачи логической связи между отдельными частями текста.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показал знание большого запаса лексики и успешно использовал ее с учетом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иностранного языка. Соблюдается правильный порядок слов. При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более сложных конструкций допустимо небольшое количество ошибок,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не нарушают понимание текста.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Оценка«4».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r>
        <w:rPr>
          <w:rFonts w:ascii="Times New Roman" w:hAnsi="Times New Roman" w:cs="Times New Roman"/>
          <w:sz w:val="24"/>
          <w:szCs w:val="24"/>
        </w:rPr>
        <w:t xml:space="preserve">задача решена, </w:t>
      </w:r>
      <w:r w:rsidRPr="001933AE">
        <w:rPr>
          <w:rFonts w:ascii="Times New Roman" w:hAnsi="Times New Roman" w:cs="Times New Roman"/>
          <w:sz w:val="24"/>
          <w:szCs w:val="24"/>
        </w:rPr>
        <w:t>лексико-грамматические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погрешности не препятствуют пониманию. Мысли изложены в основном логично.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Допустимы  отдельные  н</w:t>
      </w:r>
      <w:r>
        <w:rPr>
          <w:rFonts w:ascii="Times New Roman" w:hAnsi="Times New Roman" w:cs="Times New Roman"/>
          <w:sz w:val="24"/>
          <w:szCs w:val="24"/>
        </w:rPr>
        <w:t>едостатки  при делении текста</w:t>
      </w:r>
      <w:r w:rsidRPr="001933AE">
        <w:rPr>
          <w:rFonts w:ascii="Times New Roman" w:hAnsi="Times New Roman" w:cs="Times New Roman"/>
          <w:sz w:val="24"/>
          <w:szCs w:val="24"/>
        </w:rPr>
        <w:t xml:space="preserve"> на абзацы  и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использовании средств передачи логической связи между отдельными частями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текста или в формате письма. Учащийся использовал достаточный объем лексики,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допуская отдельные неточности в употреблении слов или ограниченный запас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слов, но эффективно и правильно, с учетом норм иностранного языка. 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имеется  ряд  грамматических  ошибок,  не  препятствующих  пониманию  текста. Допустимо  несколько  орфографических  ошибок,  которые  не  затрудняют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понимание текста. </w:t>
      </w:r>
    </w:p>
    <w:p w:rsidR="00BD171A" w:rsidRPr="001933AE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Оценка«3».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решена  частично.  Мысли  не 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изложены логично. Деление текста на абзацы недостаточно последовательно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вообще отсутствует. Учащийся использовал ограниченный запас слов,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соблюдая  нормы  иностранного  языка.  В  работе  либо  часто  встречаются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грамматические ошибки элементарного уровня, либо ошибки немногочисленны,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но так серьезны, что затрудняют понимание текста. Имеются орфографические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 xml:space="preserve">грамматические ошибки, затрудняющие понимание текста. 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3AE">
        <w:rPr>
          <w:rFonts w:ascii="Times New Roman" w:hAnsi="Times New Roman" w:cs="Times New Roman"/>
          <w:b/>
          <w:sz w:val="24"/>
          <w:szCs w:val="24"/>
        </w:rPr>
        <w:t>Оценка«2».</w:t>
      </w:r>
      <w:r w:rsidRPr="001933AE">
        <w:rPr>
          <w:rFonts w:ascii="Times New Roman" w:hAnsi="Times New Roman" w:cs="Times New Roman"/>
          <w:sz w:val="24"/>
          <w:szCs w:val="24"/>
        </w:rPr>
        <w:t xml:space="preserve">  Коммуникативная  задача  не  решена.  Отсутствует  логика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построении высказывания. Не используются средства передачи логической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между  частями  текста.  Формат  письма  не  соблюдается.  Учащийся  не  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правильно использовать свой лексический запас для выражения своих мыслей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или  не  обладает  необходимым  запасом  слов.  Грамматические  правила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AE">
        <w:rPr>
          <w:rFonts w:ascii="Times New Roman" w:hAnsi="Times New Roman" w:cs="Times New Roman"/>
          <w:sz w:val="24"/>
          <w:szCs w:val="24"/>
        </w:rPr>
        <w:t>соблюдаются. Правила орфографии и пунктуации не соблюдаются.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Pr="007C1F65" w:rsidRDefault="00BD171A" w:rsidP="00BD17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письменные работы </w:t>
      </w:r>
      <w:r w:rsidRPr="007C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p w:rsidR="00BD171A" w:rsidRPr="007C1F65" w:rsidRDefault="00BD171A" w:rsidP="00BD171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7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970"/>
        <w:gridCol w:w="1985"/>
        <w:gridCol w:w="1984"/>
      </w:tblGrid>
      <w:tr w:rsidR="00BD171A" w:rsidRPr="007C1F65" w:rsidTr="00BD171A">
        <w:trPr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171A" w:rsidRPr="007C1F65" w:rsidRDefault="00BD171A" w:rsidP="00BD171A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a6bce7d7837efa2225abd1fa24c0ed311c414c05"/>
            <w:bookmarkStart w:id="1" w:name="2"/>
            <w:bookmarkEnd w:id="0"/>
            <w:bookmarkEnd w:id="1"/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171A" w:rsidRPr="007C1F65" w:rsidRDefault="00BD171A" w:rsidP="00BD171A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171A" w:rsidRPr="007C1F65" w:rsidRDefault="00BD171A" w:rsidP="00BD171A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171A" w:rsidRPr="007C1F65" w:rsidRDefault="00BD171A" w:rsidP="00BD171A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</w:p>
        </w:tc>
      </w:tr>
      <w:tr w:rsidR="006D1F3E" w:rsidRPr="007C1F65" w:rsidTr="006D1F3E">
        <w:trPr>
          <w:trHeight w:val="1104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F3E" w:rsidRPr="007C1F65" w:rsidRDefault="006D1F3E" w:rsidP="006D1F3E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  <w:r w:rsidRPr="006D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работы, словарные диктанты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D1F3E" w:rsidRPr="007C1F65" w:rsidRDefault="006D1F3E" w:rsidP="006D1F3E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D1F3E" w:rsidRPr="007C1F65" w:rsidRDefault="006D1F3E" w:rsidP="006D1F3E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D1F3E" w:rsidRPr="007C1F65" w:rsidRDefault="006D1F3E" w:rsidP="00BD171A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7C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до 100%</w:t>
            </w:r>
          </w:p>
        </w:tc>
      </w:tr>
    </w:tbl>
    <w:p w:rsidR="006D1F3E" w:rsidRDefault="006D1F3E" w:rsidP="00BD17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2" w:name="_GoBack"/>
      <w:bookmarkEnd w:id="2"/>
    </w:p>
    <w:p w:rsidR="006D1F3E" w:rsidRPr="006D1F3E" w:rsidRDefault="006D1F3E" w:rsidP="00BD17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171A" w:rsidRPr="00A2042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b/>
          <w:sz w:val="24"/>
          <w:szCs w:val="24"/>
        </w:rPr>
        <w:t>Творческие  письменные 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b/>
          <w:sz w:val="24"/>
          <w:szCs w:val="24"/>
        </w:rPr>
        <w:t>(</w:t>
      </w:r>
      <w:r w:rsidRPr="00A20426">
        <w:rPr>
          <w:rFonts w:ascii="Times New Roman" w:hAnsi="Times New Roman" w:cs="Times New Roman"/>
          <w:sz w:val="24"/>
          <w:szCs w:val="24"/>
        </w:rPr>
        <w:t>письма,  разные  виды  сочинений) оцениваются по пяти критериям:</w:t>
      </w:r>
    </w:p>
    <w:p w:rsidR="00BD171A" w:rsidRPr="00A2042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sz w:val="24"/>
          <w:szCs w:val="24"/>
        </w:rPr>
        <w:t>1. Содержани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соблюдение  заданного  объема  работы,  соответствие  теме, отражены  ли  все  указанные  в  задании  аспекты,  стилевое  оформление 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 xml:space="preserve">соответствует  типу  задания,  аргументация  на  соответствующем  уровне, соблюдение норм вежливости). </w:t>
      </w:r>
    </w:p>
    <w:p w:rsidR="00BD171A" w:rsidRPr="00A2042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</w:t>
      </w:r>
      <w:r w:rsidRPr="00A2042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логичность</w:t>
      </w:r>
      <w:r>
        <w:rPr>
          <w:rFonts w:ascii="Times New Roman" w:hAnsi="Times New Roman" w:cs="Times New Roman"/>
          <w:sz w:val="24"/>
          <w:szCs w:val="24"/>
        </w:rPr>
        <w:t xml:space="preserve">  высказывания,  использование </w:t>
      </w:r>
      <w:r w:rsidRPr="00A20426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логической  связи на </w:t>
      </w:r>
      <w:r w:rsidRPr="00A20426">
        <w:rPr>
          <w:rFonts w:ascii="Times New Roman" w:hAnsi="Times New Roman" w:cs="Times New Roman"/>
          <w:sz w:val="24"/>
          <w:szCs w:val="24"/>
        </w:rPr>
        <w:t>соответствующем  уровне,  соблюдение  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 xml:space="preserve">высказывания и деление текста на абзацы); 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0426">
        <w:rPr>
          <w:rFonts w:ascii="Times New Roman" w:hAnsi="Times New Roman" w:cs="Times New Roman"/>
          <w:sz w:val="24"/>
          <w:szCs w:val="24"/>
        </w:rPr>
        <w:t xml:space="preserve"> Лексик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словарный  зап</w:t>
      </w:r>
      <w:r>
        <w:rPr>
          <w:rFonts w:ascii="Times New Roman" w:hAnsi="Times New Roman" w:cs="Times New Roman"/>
          <w:sz w:val="24"/>
          <w:szCs w:val="24"/>
        </w:rPr>
        <w:t>ас соответствует поставленной</w:t>
      </w:r>
      <w:r w:rsidRPr="00A20426">
        <w:rPr>
          <w:rFonts w:ascii="Times New Roman" w:hAnsi="Times New Roman" w:cs="Times New Roman"/>
          <w:sz w:val="24"/>
          <w:szCs w:val="24"/>
        </w:rPr>
        <w:t xml:space="preserve"> задаче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требованиям данного года обучения языку);</w:t>
      </w:r>
    </w:p>
    <w:p w:rsidR="00BD171A" w:rsidRPr="00A2042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sz w:val="24"/>
          <w:szCs w:val="24"/>
        </w:rPr>
        <w:t>4. Грамматик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использование разнообразных грамматических конструкций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соответствии  с  поставленной задачей  и  требованиям  данного  года 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 xml:space="preserve">языку); </w:t>
      </w:r>
    </w:p>
    <w:p w:rsidR="00BD171A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26">
        <w:rPr>
          <w:rFonts w:ascii="Times New Roman" w:hAnsi="Times New Roman" w:cs="Times New Roman"/>
          <w:sz w:val="24"/>
          <w:szCs w:val="24"/>
        </w:rPr>
        <w:t>5.  Орфография  и  пунктуаци</w:t>
      </w:r>
      <w:proofErr w:type="gramStart"/>
      <w:r w:rsidRPr="00A2042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0426">
        <w:rPr>
          <w:rFonts w:ascii="Times New Roman" w:hAnsi="Times New Roman" w:cs="Times New Roman"/>
          <w:sz w:val="24"/>
          <w:szCs w:val="24"/>
        </w:rPr>
        <w:t>отсутствие  орфографических  ошибок, соблюдение главных правил пунктуации: предложения начинаются с заглавной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буквы, в конце предложения стоит точка, вопросительный или восклицательный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26">
        <w:rPr>
          <w:rFonts w:ascii="Times New Roman" w:hAnsi="Times New Roman" w:cs="Times New Roman"/>
          <w:sz w:val="24"/>
          <w:szCs w:val="24"/>
        </w:rPr>
        <w:t>знак, а также соблюдение основных правил расстановки запятых).</w:t>
      </w:r>
    </w:p>
    <w:p w:rsidR="00BD171A" w:rsidRPr="00464E86" w:rsidRDefault="00BD171A" w:rsidP="00BD1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71A" w:rsidRPr="00BD171A" w:rsidRDefault="00BD171A"/>
    <w:sectPr w:rsidR="00BD171A" w:rsidRPr="00BD171A" w:rsidSect="009B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A84"/>
    <w:multiLevelType w:val="hybridMultilevel"/>
    <w:tmpl w:val="0882B96A"/>
    <w:lvl w:ilvl="0" w:tplc="AB78C0F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3F41"/>
    <w:multiLevelType w:val="hybridMultilevel"/>
    <w:tmpl w:val="879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D81"/>
    <w:rsid w:val="000011EB"/>
    <w:rsid w:val="00021803"/>
    <w:rsid w:val="00022564"/>
    <w:rsid w:val="00072982"/>
    <w:rsid w:val="00082D30"/>
    <w:rsid w:val="00113E4E"/>
    <w:rsid w:val="00146D94"/>
    <w:rsid w:val="001712A1"/>
    <w:rsid w:val="002903C2"/>
    <w:rsid w:val="002F083C"/>
    <w:rsid w:val="003E528F"/>
    <w:rsid w:val="00402A12"/>
    <w:rsid w:val="00423513"/>
    <w:rsid w:val="004710BC"/>
    <w:rsid w:val="00487AB5"/>
    <w:rsid w:val="004C5D13"/>
    <w:rsid w:val="004C6394"/>
    <w:rsid w:val="004F3397"/>
    <w:rsid w:val="005343E5"/>
    <w:rsid w:val="0057422E"/>
    <w:rsid w:val="005A179E"/>
    <w:rsid w:val="005A6448"/>
    <w:rsid w:val="005D32FC"/>
    <w:rsid w:val="005D332D"/>
    <w:rsid w:val="00662120"/>
    <w:rsid w:val="006D1F3E"/>
    <w:rsid w:val="006D2439"/>
    <w:rsid w:val="006D3997"/>
    <w:rsid w:val="006D5BB9"/>
    <w:rsid w:val="006F3DF3"/>
    <w:rsid w:val="00732BC7"/>
    <w:rsid w:val="0078601A"/>
    <w:rsid w:val="007E73E1"/>
    <w:rsid w:val="007F1D36"/>
    <w:rsid w:val="00886E28"/>
    <w:rsid w:val="008E280F"/>
    <w:rsid w:val="009028C7"/>
    <w:rsid w:val="0091539D"/>
    <w:rsid w:val="00930D89"/>
    <w:rsid w:val="009427BA"/>
    <w:rsid w:val="00962D32"/>
    <w:rsid w:val="009A6ED7"/>
    <w:rsid w:val="009B1BED"/>
    <w:rsid w:val="00A02055"/>
    <w:rsid w:val="00A2672D"/>
    <w:rsid w:val="00A40E61"/>
    <w:rsid w:val="00A84FA8"/>
    <w:rsid w:val="00B03EBC"/>
    <w:rsid w:val="00BD171A"/>
    <w:rsid w:val="00BF65A9"/>
    <w:rsid w:val="00C0327E"/>
    <w:rsid w:val="00C830C1"/>
    <w:rsid w:val="00CA1F66"/>
    <w:rsid w:val="00CA21ED"/>
    <w:rsid w:val="00CA5D81"/>
    <w:rsid w:val="00CC56BE"/>
    <w:rsid w:val="00D377DB"/>
    <w:rsid w:val="00D63A0A"/>
    <w:rsid w:val="00E761EB"/>
    <w:rsid w:val="00F47E79"/>
    <w:rsid w:val="00F813C3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BD171A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D1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17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4"/>
    <w:uiPriority w:val="34"/>
    <w:qFormat/>
    <w:rsid w:val="00BD171A"/>
    <w:pPr>
      <w:suppressAutoHyphens w:val="0"/>
      <w:ind w:left="720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BD17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17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71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377D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Основной текст (3)"/>
    <w:basedOn w:val="a"/>
    <w:rsid w:val="00D377DB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Times New Roman"/>
      <w:b/>
      <w:bCs/>
      <w:kern w:val="1"/>
      <w:sz w:val="21"/>
      <w:szCs w:val="21"/>
      <w:lang w:eastAsia="hi-IN" w:bidi="hi-IN"/>
    </w:rPr>
  </w:style>
  <w:style w:type="paragraph" w:customStyle="1" w:styleId="10">
    <w:name w:val="Основной текст1"/>
    <w:basedOn w:val="a"/>
    <w:rsid w:val="00D377DB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Times New Roman"/>
      <w:kern w:val="1"/>
      <w:sz w:val="27"/>
      <w:szCs w:val="2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BD171A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D1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17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4"/>
    <w:uiPriority w:val="34"/>
    <w:qFormat/>
    <w:rsid w:val="00BD171A"/>
    <w:pPr>
      <w:suppressAutoHyphens w:val="0"/>
      <w:ind w:left="720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BD17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17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71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377D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Основной текст (3)"/>
    <w:basedOn w:val="a"/>
    <w:rsid w:val="00D377DB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Times New Roman"/>
      <w:b/>
      <w:bCs/>
      <w:kern w:val="1"/>
      <w:sz w:val="21"/>
      <w:szCs w:val="21"/>
      <w:lang w:eastAsia="hi-IN" w:bidi="hi-IN"/>
    </w:rPr>
  </w:style>
  <w:style w:type="paragraph" w:customStyle="1" w:styleId="10">
    <w:name w:val="Основной текст1"/>
    <w:basedOn w:val="a"/>
    <w:rsid w:val="00D377DB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Times New Roman"/>
      <w:kern w:val="1"/>
      <w:sz w:val="27"/>
      <w:szCs w:val="2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DE89329BCC28C1B951783A686936E8906B0F2A0747ECE3274574A1E0B8ADCDFBBBA909981A1FL7g0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6E36-D365-40C9-A355-76BF20CF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20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2019-09-11T18:03:00Z</dcterms:created>
  <dcterms:modified xsi:type="dcterms:W3CDTF">2020-08-04T11:19:00Z</dcterms:modified>
</cp:coreProperties>
</file>