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79" w:rsidRDefault="00EC4779" w:rsidP="00EC4779">
      <w:pPr>
        <w:shd w:val="clear" w:color="auto" w:fill="FFFFFF"/>
        <w:spacing w:before="96" w:after="0" w:line="240" w:lineRule="auto"/>
        <w:ind w:right="51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  <w:t xml:space="preserve">Консультация для родителей: </w:t>
      </w:r>
    </w:p>
    <w:p w:rsidR="00EC4779" w:rsidRPr="00EC4779" w:rsidRDefault="00EC4779" w:rsidP="00EC4779">
      <w:pPr>
        <w:shd w:val="clear" w:color="auto" w:fill="FFFFFF"/>
        <w:spacing w:before="96" w:after="0" w:line="240" w:lineRule="auto"/>
        <w:ind w:right="51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  <w:t>«Как развивать творческие способности дошкольников»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EC4779" w:rsidRPr="00EC4779" w:rsidRDefault="00EC4779" w:rsidP="00EC4779">
      <w:pPr>
        <w:spacing w:after="0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Детское </w:t>
      </w:r>
      <w:r w:rsidRPr="00EC4779">
        <w:rPr>
          <w:rFonts w:ascii="Times New Roman" w:eastAsia="Times New Roman" w:hAnsi="Times New Roman" w:cs="Times New Roman"/>
          <w:b/>
          <w:bCs/>
          <w:color w:val="533DA8" w:themeColor="accent5" w:themeShade="BF"/>
          <w:sz w:val="28"/>
          <w:szCs w:val="28"/>
          <w:lang w:eastAsia="ru-RU"/>
        </w:rPr>
        <w:t>художественное творчество</w:t>
      </w: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 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EC4779" w:rsidRPr="00EC4779" w:rsidRDefault="00EC4779" w:rsidP="00EC4779">
      <w:pPr>
        <w:spacing w:after="0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bCs/>
          <w:color w:val="533DA8" w:themeColor="accent5" w:themeShade="BF"/>
          <w:sz w:val="28"/>
          <w:szCs w:val="28"/>
          <w:lang w:eastAsia="ru-RU"/>
        </w:rPr>
        <w:t>Изобразительное детское творчество</w:t>
      </w: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 является самым массовым среди детей младшего возраста. Оно создает основу полноценного и содержательного общения ребёнка со взрослыми, положительно сказывается на эмоциональном состоянии детей, отвлекая их от грусти, страхов и печальных событий.</w:t>
      </w:r>
    </w:p>
    <w:p w:rsidR="00EC4779" w:rsidRPr="00EC4779" w:rsidRDefault="00EC4779" w:rsidP="00EC4779">
      <w:pPr>
        <w:spacing w:after="0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Первые элементы </w:t>
      </w:r>
      <w:r w:rsidRPr="00EC4779">
        <w:rPr>
          <w:rFonts w:ascii="Times New Roman" w:eastAsia="Times New Roman" w:hAnsi="Times New Roman" w:cs="Times New Roman"/>
          <w:b/>
          <w:bCs/>
          <w:color w:val="533DA8" w:themeColor="accent5" w:themeShade="BF"/>
          <w:sz w:val="28"/>
          <w:szCs w:val="28"/>
          <w:lang w:eastAsia="ru-RU"/>
        </w:rPr>
        <w:t>литературного детское творчество</w:t>
      </w: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 xml:space="preserve"> 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</w:t>
      </w: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lastRenderedPageBreak/>
        <w:t>его создания. Более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</w:p>
    <w:p w:rsidR="00EC4779" w:rsidRPr="00EC4779" w:rsidRDefault="00EC4779" w:rsidP="00EC4779">
      <w:pPr>
        <w:spacing w:after="0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bCs/>
          <w:color w:val="533DA8" w:themeColor="accent5" w:themeShade="BF"/>
          <w:sz w:val="28"/>
          <w:szCs w:val="28"/>
          <w:lang w:eastAsia="ru-RU"/>
        </w:rPr>
        <w:t>Техническое детское творчество</w:t>
      </w: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 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</w:p>
    <w:p w:rsidR="00EC4779" w:rsidRPr="00EC4779" w:rsidRDefault="00EC4779" w:rsidP="00EC4779">
      <w:pPr>
        <w:spacing w:after="0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bCs/>
          <w:color w:val="533DA8" w:themeColor="accent5" w:themeShade="BF"/>
          <w:sz w:val="28"/>
          <w:szCs w:val="28"/>
          <w:lang w:eastAsia="ru-RU"/>
        </w:rPr>
        <w:t>Музыкальное детское творчество</w:t>
      </w: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 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EC4779" w:rsidRPr="00EC4779" w:rsidRDefault="00EC4779" w:rsidP="00EC4779">
      <w:pPr>
        <w:spacing w:after="0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bCs/>
          <w:color w:val="533DA8" w:themeColor="accent5" w:themeShade="BF"/>
          <w:sz w:val="28"/>
          <w:szCs w:val="28"/>
          <w:lang w:eastAsia="ru-RU"/>
        </w:rPr>
        <w:t>В каком же возрасте необходимо начинать развитие творческих способностей ребенка?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EC4779" w:rsidRPr="00EC4779" w:rsidRDefault="00EC4779" w:rsidP="00EC4779">
      <w:pPr>
        <w:spacing w:after="0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bCs/>
          <w:color w:val="533DA8" w:themeColor="accent5" w:themeShade="BF"/>
          <w:sz w:val="28"/>
          <w:szCs w:val="28"/>
          <w:lang w:eastAsia="ru-RU"/>
        </w:rPr>
        <w:t>Как развивать творческие способности ребенка.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1. 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предметы которыми играет (берет кубик и говорит, что это - стол, а может - это чашка).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 xml:space="preserve">2. Развитие качеств мышления, которые формируют </w:t>
      </w:r>
      <w:proofErr w:type="spellStart"/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креативность</w:t>
      </w:r>
      <w:proofErr w:type="spellEnd"/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 xml:space="preserve">. </w:t>
      </w:r>
      <w:proofErr w:type="spellStart"/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Креативность</w:t>
      </w:r>
      <w:proofErr w:type="spellEnd"/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 xml:space="preserve"> (от англ. </w:t>
      </w:r>
      <w:proofErr w:type="spellStart"/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create</w:t>
      </w:r>
      <w:proofErr w:type="spellEnd"/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</w:t>
      </w:r>
      <w:proofErr w:type="spellStart"/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креативность</w:t>
      </w:r>
      <w:proofErr w:type="spellEnd"/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 xml:space="preserve">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EC4779" w:rsidRPr="00EC4779" w:rsidRDefault="00EC4779" w:rsidP="00EC4779">
      <w:pPr>
        <w:spacing w:after="0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bCs/>
          <w:color w:val="533DA8" w:themeColor="accent5" w:themeShade="BF"/>
          <w:sz w:val="28"/>
          <w:szCs w:val="28"/>
          <w:lang w:eastAsia="ru-RU"/>
        </w:rPr>
        <w:t>Условия успешного развития творческих способностей.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2. Вторым важным условием развития творческих способностей ребенка является создание обстановки, опережающей развитие детей. Необходимо, насколько это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Как создавать развивающую среду. Когда мы хотим обучить ребенка читать, мы покупаем кубики с буквами, вешаем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разумеется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4. 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</w:p>
    <w:p w:rsidR="00EC4779" w:rsidRPr="00EC4779" w:rsidRDefault="00EC4779" w:rsidP="00EC4779">
      <w:pPr>
        <w:spacing w:after="336"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EC4779" w:rsidRPr="00EC4779" w:rsidRDefault="00EC4779" w:rsidP="00EC4779">
      <w:pPr>
        <w:spacing w:line="443" w:lineRule="atLeast"/>
        <w:ind w:right="510"/>
        <w:jc w:val="center"/>
        <w:textAlignment w:val="baseline"/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</w:pPr>
      <w:r w:rsidRPr="00EC4779">
        <w:rPr>
          <w:rFonts w:ascii="Times New Roman" w:eastAsia="Times New Roman" w:hAnsi="Times New Roman" w:cs="Times New Roman"/>
          <w:b/>
          <w:color w:val="533DA8" w:themeColor="accent5" w:themeShade="BF"/>
          <w:sz w:val="28"/>
          <w:szCs w:val="28"/>
          <w:lang w:eastAsia="ru-RU"/>
        </w:rPr>
        <w:t>6.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p w:rsidR="001B6792" w:rsidRPr="00EC4779" w:rsidRDefault="001B6792" w:rsidP="00EC4779">
      <w:pPr>
        <w:ind w:right="510"/>
        <w:jc w:val="center"/>
        <w:rPr>
          <w:rFonts w:ascii="Times New Roman" w:hAnsi="Times New Roman" w:cs="Times New Roman"/>
          <w:b/>
          <w:color w:val="533DA8" w:themeColor="accent5" w:themeShade="BF"/>
          <w:sz w:val="28"/>
          <w:szCs w:val="28"/>
        </w:rPr>
      </w:pPr>
    </w:p>
    <w:sectPr w:rsidR="001B6792" w:rsidRPr="00EC4779" w:rsidSect="00EC4779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savePreviewPicture/>
  <w:compat/>
  <w:rsids>
    <w:rsidRoot w:val="00EC4779"/>
    <w:rsid w:val="001B6792"/>
    <w:rsid w:val="005229B2"/>
    <w:rsid w:val="006D2518"/>
    <w:rsid w:val="008F1A83"/>
    <w:rsid w:val="00AC5822"/>
    <w:rsid w:val="00EC4779"/>
    <w:rsid w:val="00F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B2"/>
  </w:style>
  <w:style w:type="paragraph" w:styleId="1">
    <w:name w:val="heading 1"/>
    <w:basedOn w:val="a"/>
    <w:next w:val="a"/>
    <w:link w:val="10"/>
    <w:uiPriority w:val="9"/>
    <w:qFormat/>
    <w:rsid w:val="00522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9B2"/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C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C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779"/>
  </w:style>
  <w:style w:type="character" w:styleId="a4">
    <w:name w:val="Strong"/>
    <w:basedOn w:val="a0"/>
    <w:uiPriority w:val="22"/>
    <w:qFormat/>
    <w:rsid w:val="00EC4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767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FFFF00"/>
      </a:accent1>
      <a:accent2>
        <a:srgbClr val="FF0000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2017-03-23T18:10:00Z</dcterms:created>
  <dcterms:modified xsi:type="dcterms:W3CDTF">2017-03-23T18:12:00Z</dcterms:modified>
</cp:coreProperties>
</file>