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6F8E" w14:textId="34513420" w:rsidR="00301D42" w:rsidRDefault="005238A7" w:rsidP="00301D42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5238A7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НРАВСТВЕННОЕ ВОСПИТАНИЕ В ПОДГОТОВИТЕЛЬНОЙ ГРУППЕ</w:t>
      </w:r>
    </w:p>
    <w:p w14:paraId="285EB5F7" w14:textId="268E0238" w:rsidR="00301D42" w:rsidRPr="00720028" w:rsidRDefault="005238A7" w:rsidP="00720028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9EC4" wp14:editId="56DB1EDF">
                <wp:simplePos x="0" y="0"/>
                <wp:positionH relativeFrom="column">
                  <wp:posOffset>350520</wp:posOffset>
                </wp:positionH>
                <wp:positionV relativeFrom="paragraph">
                  <wp:posOffset>23495</wp:posOffset>
                </wp:positionV>
                <wp:extent cx="5928360" cy="609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60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09407" id="Прямоугольник 1" o:spid="_x0000_s1026" style="position:absolute;margin-left:27.6pt;margin-top:1.85pt;width:466.8pt;height: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" fillcolor="#7b7b7b [2406]" strokecolor="#7b7b7b [2406]" strokeweight="1pt"/>
            </w:pict>
          </mc:Fallback>
        </mc:AlternateContent>
      </w:r>
    </w:p>
    <w:p w14:paraId="0D0D04D9" w14:textId="47B6CC2F" w:rsidR="00636ECC" w:rsidRDefault="00636ECC" w:rsidP="00301D42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14:paraId="6F9F1554" w14:textId="03BC55BD" w:rsidR="000450DD" w:rsidRDefault="00636ECC" w:rsidP="00636ECC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636ECC">
        <w:rPr>
          <w:rFonts w:ascii="Times New Roman" w:hAnsi="Times New Roman" w:cs="Times New Roman"/>
          <w:b/>
          <w:bCs/>
          <w:noProof/>
          <w:color w:val="C45911" w:themeColor="accen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B4CB8" wp14:editId="65011658">
                <wp:simplePos x="0" y="0"/>
                <wp:positionH relativeFrom="column">
                  <wp:posOffset>2301240</wp:posOffset>
                </wp:positionH>
                <wp:positionV relativeFrom="paragraph">
                  <wp:posOffset>8890</wp:posOffset>
                </wp:positionV>
                <wp:extent cx="4480560" cy="2141220"/>
                <wp:effectExtent l="0" t="0" r="1524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8AF3" w14:textId="12EC5656" w:rsidR="00636ECC" w:rsidRPr="00636ECC" w:rsidRDefault="00636ECC">
                            <w:pP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636E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Нравственное воспитание</w:t>
                            </w:r>
                            <w:r w:rsidRPr="00636EC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 — это воспитательное воздействие семьи, общественности, имеющей целью формирование устойчивых нравственных качеств, потребностей, чувств, навыков поведения на основе усвоения идеалов, норм и принципов морали и практической деятельности.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4C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2pt;margin-top:.7pt;width:352.8pt;height:1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" strokecolor="white [3212]">
                <v:textbox>
                  <w:txbxContent>
                    <w:p w14:paraId="0B428AF3" w14:textId="12EC5656" w:rsidR="00636ECC" w:rsidRPr="00636ECC" w:rsidRDefault="00636ECC">
                      <w:pP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636ECC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Нравственное воспитание</w:t>
                      </w:r>
                      <w:r w:rsidRPr="00636EC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  <w:szCs w:val="32"/>
                        </w:rPr>
                        <w:t> — это воспитательное воздействие семьи, общественности, имеющей целью формирование устойчивых нравственных качеств, потребностей, чувств, навыков поведения на основе усвоения идеалов, норм и принципов морали и практической деятельности.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45911" w:themeColor="accent2" w:themeShade="BF"/>
          <w:sz w:val="28"/>
          <w:szCs w:val="28"/>
        </w:rPr>
        <w:drawing>
          <wp:inline distT="0" distB="0" distL="0" distR="0" wp14:anchorId="6BE222F7" wp14:editId="3558E6B2">
            <wp:extent cx="2141220" cy="22713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27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C413C" w14:textId="77777777" w:rsidR="000450DD" w:rsidRPr="000450DD" w:rsidRDefault="000450DD" w:rsidP="000450D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450D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Советы по нравственному воспитанию в семье:</w:t>
      </w:r>
    </w:p>
    <w:p w14:paraId="59EF98AD" w14:textId="70D5540C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1. Каждый ребенок должен быть любим независимо ни отчего. </w:t>
      </w:r>
      <w:r w:rsidRPr="000450DD">
        <w:rPr>
          <w:rFonts w:ascii="Times New Roman" w:hAnsi="Times New Roman" w:cs="Times New Roman"/>
          <w:sz w:val="28"/>
          <w:szCs w:val="28"/>
        </w:rPr>
        <w:t>Лишенный этого чувства ребёнок не способен уважать близких, окружающих людей.</w:t>
      </w:r>
    </w:p>
    <w:p w14:paraId="57C104AE" w14:textId="64420D81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2. Ребёнок должен иметь право на разъяснение и рассуждение. </w:t>
      </w:r>
      <w:r w:rsidRPr="000450DD">
        <w:rPr>
          <w:rFonts w:ascii="Times New Roman" w:hAnsi="Times New Roman" w:cs="Times New Roman"/>
          <w:sz w:val="28"/>
          <w:szCs w:val="28"/>
        </w:rPr>
        <w:t>Содержание, тон, место, время разговора—всё важно. Детей разного возраста нужно убеждать по—разному. С детьми старшего возраста размышлять необходимо вслух, делиться с ними сомнениями, обращаться за советом.</w:t>
      </w:r>
    </w:p>
    <w:p w14:paraId="22DD6D44" w14:textId="16E6D509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3. Ребёнок должен жить в атмосфере искренности и доброты. </w:t>
      </w:r>
      <w:r w:rsidRPr="000450DD">
        <w:rPr>
          <w:rFonts w:ascii="Times New Roman" w:hAnsi="Times New Roman" w:cs="Times New Roman"/>
          <w:sz w:val="28"/>
          <w:szCs w:val="28"/>
        </w:rPr>
        <w:t xml:space="preserve">Если ребёнку нельзя сообщить что– то, то следует честно и прямо отказать в ответе или провести определённую границу в осведомлении. </w:t>
      </w:r>
    </w:p>
    <w:p w14:paraId="23B58C51" w14:textId="6E81C8B9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4. Традиции и обычаи семьи должны быть окрашены положительными эмоциями и чувствами. </w:t>
      </w:r>
    </w:p>
    <w:p w14:paraId="06D4C543" w14:textId="12C85DA4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5. Родители должны показывать своим детям собственную работоспособность и блага, связанную с нею. </w:t>
      </w:r>
    </w:p>
    <w:p w14:paraId="2BA059E8" w14:textId="27227EFC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6. Создание условий для общения ребёнка с нравственными людьми. </w:t>
      </w:r>
      <w:r w:rsidRPr="000450DD">
        <w:rPr>
          <w:rFonts w:ascii="Times New Roman" w:hAnsi="Times New Roman" w:cs="Times New Roman"/>
          <w:sz w:val="28"/>
          <w:szCs w:val="28"/>
        </w:rPr>
        <w:t xml:space="preserve">Инстинкт имитации заставляет ребенка старшего возраста пытаться воспроизвести все действия и поступки окружающих его людьми. </w:t>
      </w:r>
    </w:p>
    <w:p w14:paraId="41A5E675" w14:textId="72C8D195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7. Создание культуры в семье положительных привычек. </w:t>
      </w:r>
      <w:r w:rsidRPr="000450DD">
        <w:rPr>
          <w:rFonts w:ascii="Times New Roman" w:hAnsi="Times New Roman" w:cs="Times New Roman"/>
          <w:sz w:val="28"/>
          <w:szCs w:val="28"/>
        </w:rPr>
        <w:t xml:space="preserve">Например, чтение книг, перерыв на отдых, занятие спортом и </w:t>
      </w:r>
      <w:proofErr w:type="spellStart"/>
      <w:r w:rsidRPr="000450DD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1486F3CB" w14:textId="07F8C7AE" w:rsidR="000450DD" w:rsidRPr="000450DD" w:rsidRDefault="000450DD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8.Закон понимания ребенка слов «МОЖНО», «НАДО», «НЕЛЬЗЯ». </w:t>
      </w:r>
      <w:r w:rsidRPr="000450DD">
        <w:rPr>
          <w:rFonts w:ascii="Times New Roman" w:hAnsi="Times New Roman" w:cs="Times New Roman"/>
          <w:sz w:val="28"/>
          <w:szCs w:val="28"/>
        </w:rPr>
        <w:t>С детства необходимо учить ребёнка управлять своими желаниями, понимать и правильно относиться к словам: «можно», «надо», «нельзя». Это научит детей разумно относиться к своим желаниям.</w:t>
      </w:r>
    </w:p>
    <w:p w14:paraId="11602A46" w14:textId="7A3C8C78" w:rsidR="00636ECC" w:rsidRPr="000450DD" w:rsidRDefault="00AA1FA3" w:rsidP="000450DD">
      <w:pPr>
        <w:spacing w:after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A1FA3">
        <w:rPr>
          <w:rFonts w:ascii="Times New Roman" w:hAnsi="Times New Roman" w:cs="Times New Roman"/>
          <w:noProof/>
          <w:color w:val="C45911" w:themeColor="accen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E7DA7C" wp14:editId="4D5FF21A">
                <wp:simplePos x="0" y="0"/>
                <wp:positionH relativeFrom="column">
                  <wp:posOffset>381000</wp:posOffset>
                </wp:positionH>
                <wp:positionV relativeFrom="paragraph">
                  <wp:posOffset>916940</wp:posOffset>
                </wp:positionV>
                <wp:extent cx="5631180" cy="533400"/>
                <wp:effectExtent l="0" t="0" r="2667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0D516" w14:textId="29183ED4" w:rsidR="00AA1FA3" w:rsidRPr="00AA1FA3" w:rsidRDefault="00AA1FA3" w:rsidP="00AA1F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1F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«Без глубокого духовного и нравственного чувства человек не может иметь ни любви, ни чести – ничего чем человек есть человек.»</w:t>
                            </w:r>
                          </w:p>
                          <w:p w14:paraId="04D3C4BD" w14:textId="77777777" w:rsidR="00AA1FA3" w:rsidRDefault="00AA1FA3" w:rsidP="00AA1FA3"/>
                          <w:p w14:paraId="67D2927F" w14:textId="4B2F3CAF" w:rsidR="00AA1FA3" w:rsidRDefault="00AA1FA3" w:rsidP="00AA1FA3">
                            <w:proofErr w:type="spellStart"/>
                            <w:r>
                              <w:t>В.Белинский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DA7C" id="_x0000_s1027" type="#_x0000_t202" style="position:absolute;margin-left:30pt;margin-top:72.2pt;width:443.4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" fillcolor="#c45911 [2405]" strokecolor="#c45911 [2405]" strokeweight="1pt">
                <v:textbox>
                  <w:txbxContent>
                    <w:p w14:paraId="72A0D516" w14:textId="29183ED4" w:rsidR="00AA1FA3" w:rsidRPr="00AA1FA3" w:rsidRDefault="00AA1FA3" w:rsidP="00AA1F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1FA3">
                        <w:rPr>
                          <w:b/>
                          <w:bCs/>
                          <w:sz w:val="28"/>
                          <w:szCs w:val="28"/>
                        </w:rPr>
                        <w:t>«Без глубокого духовного и нравственного чувства человек не может иметь ни любви, ни чести – ничего чем человек есть человек.»</w:t>
                      </w:r>
                    </w:p>
                    <w:p w14:paraId="04D3C4BD" w14:textId="77777777" w:rsidR="00AA1FA3" w:rsidRDefault="00AA1FA3" w:rsidP="00AA1FA3"/>
                    <w:p w14:paraId="67D2927F" w14:textId="4B2F3CAF" w:rsidR="00AA1FA3" w:rsidRDefault="00AA1FA3" w:rsidP="00AA1FA3">
                      <w:proofErr w:type="spellStart"/>
                      <w:r>
                        <w:t>В.Белинский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AF121" wp14:editId="2A10DE3B">
                <wp:simplePos x="0" y="0"/>
                <wp:positionH relativeFrom="column">
                  <wp:posOffset>91440</wp:posOffset>
                </wp:positionH>
                <wp:positionV relativeFrom="paragraph">
                  <wp:posOffset>785495</wp:posOffset>
                </wp:positionV>
                <wp:extent cx="6256020" cy="8839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883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F2B0D" id="Прямоугольник 3" o:spid="_x0000_s1026" style="position:absolute;margin-left:7.2pt;margin-top:61.85pt;width:492.6pt;height:6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" fillcolor="#c45911 [2405]" strokecolor="#c45911 [2405]" strokeweight="1pt"/>
            </w:pict>
          </mc:Fallback>
        </mc:AlternateContent>
      </w:r>
      <w:r w:rsidR="000450DD" w:rsidRPr="000450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9. Исключение безнравственным приёмов наказания. </w:t>
      </w:r>
      <w:r w:rsidR="000450DD" w:rsidRPr="000450DD">
        <w:rPr>
          <w:rFonts w:ascii="Times New Roman" w:hAnsi="Times New Roman" w:cs="Times New Roman"/>
          <w:sz w:val="28"/>
          <w:szCs w:val="28"/>
        </w:rPr>
        <w:t>Наказание не должно оскорблять достоинство человека, выражать неверие в него. Надо суметь дать справедливую оценку его действиям.</w:t>
      </w:r>
    </w:p>
    <w:sectPr w:rsidR="00636ECC" w:rsidRPr="000450DD" w:rsidSect="0052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D"/>
    <w:rsid w:val="000450DD"/>
    <w:rsid w:val="00301D42"/>
    <w:rsid w:val="005238A7"/>
    <w:rsid w:val="00636ECC"/>
    <w:rsid w:val="0069278A"/>
    <w:rsid w:val="006C2880"/>
    <w:rsid w:val="00720028"/>
    <w:rsid w:val="00AA1FA3"/>
    <w:rsid w:val="00D348F8"/>
    <w:rsid w:val="00D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D8A5"/>
  <w15:chartTrackingRefBased/>
  <w15:docId w15:val="{A4D18D34-263D-4BD9-8076-82A7DA0C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Alekseevna</dc:creator>
  <cp:keywords/>
  <dc:description/>
  <cp:lastModifiedBy>Kristina Alekseevna</cp:lastModifiedBy>
  <cp:revision>7</cp:revision>
  <dcterms:created xsi:type="dcterms:W3CDTF">2022-10-19T13:52:00Z</dcterms:created>
  <dcterms:modified xsi:type="dcterms:W3CDTF">2024-11-25T11:07:00Z</dcterms:modified>
</cp:coreProperties>
</file>