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3" w:rsidRPr="00A82B73" w:rsidRDefault="00A82B73" w:rsidP="00A82B73">
      <w:pPr>
        <w:jc w:val="center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ПОЯСНИТЕЛЬНАЯ ЗАПИСКА</w:t>
      </w:r>
    </w:p>
    <w:p w:rsidR="00A82B73" w:rsidRPr="00A82B73" w:rsidRDefault="00A82B73" w:rsidP="00A82B73">
      <w:pPr>
        <w:autoSpaceDE w:val="0"/>
        <w:ind w:firstLine="708"/>
        <w:jc w:val="center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Название, автор и год издания конкретной программы, на основе которой разработана рабочая программа</w:t>
      </w:r>
    </w:p>
    <w:p w:rsidR="00A82B73" w:rsidRPr="00A82B73" w:rsidRDefault="00A82B73" w:rsidP="00A82B73">
      <w:pPr>
        <w:autoSpaceDE w:val="0"/>
        <w:ind w:firstLine="708"/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Рабочая программа по </w:t>
      </w:r>
      <w:r w:rsidRPr="00A82B73">
        <w:rPr>
          <w:b/>
          <w:sz w:val="28"/>
          <w:szCs w:val="28"/>
        </w:rPr>
        <w:t xml:space="preserve">технологии </w:t>
      </w:r>
      <w:r w:rsidRPr="00A82B73">
        <w:rPr>
          <w:sz w:val="28"/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790990" w:rsidRPr="00790990">
        <w:rPr>
          <w:rStyle w:val="c9c1"/>
          <w:rFonts w:eastAsia="Lucida Sans Unicode"/>
          <w:sz w:val="28"/>
          <w:szCs w:val="28"/>
        </w:rPr>
        <w:t xml:space="preserve">(приказ </w:t>
      </w:r>
      <w:proofErr w:type="spellStart"/>
      <w:r w:rsidR="00790990" w:rsidRPr="00790990">
        <w:rPr>
          <w:rStyle w:val="c9c1"/>
          <w:rFonts w:eastAsia="Lucida Sans Unicode"/>
          <w:sz w:val="28"/>
          <w:szCs w:val="28"/>
        </w:rPr>
        <w:t>Минобрнауки</w:t>
      </w:r>
      <w:proofErr w:type="spellEnd"/>
      <w:r w:rsidR="00790990" w:rsidRPr="00790990">
        <w:rPr>
          <w:rStyle w:val="c9c1"/>
          <w:rFonts w:eastAsia="Lucida Sans Unicode"/>
          <w:sz w:val="28"/>
          <w:szCs w:val="28"/>
        </w:rPr>
        <w:t xml:space="preserve"> РФ № 373 от 6 октября 2009г)</w:t>
      </w:r>
      <w:r w:rsidR="00790990">
        <w:rPr>
          <w:sz w:val="22"/>
          <w:szCs w:val="22"/>
        </w:rPr>
        <w:t xml:space="preserve"> </w:t>
      </w:r>
      <w:r w:rsidRPr="00A82B73">
        <w:rPr>
          <w:sz w:val="28"/>
          <w:szCs w:val="28"/>
        </w:rPr>
        <w:t>и авторской программы «Технология» Т.М. Рогозиной, А.А. Гринёвой.</w:t>
      </w:r>
    </w:p>
    <w:p w:rsidR="00A82B73" w:rsidRPr="00A82B73" w:rsidRDefault="00A82B73" w:rsidP="00A82B73">
      <w:pPr>
        <w:autoSpaceDE w:val="0"/>
        <w:ind w:firstLine="708"/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Рабочая программа составлена на основе программы и учебника «Технология». Т.М. Рогозиной, А.А. Гринёвой УМК «Перспективная начальная школа» 2011 г. (в сборнике «Программы по учебным предметам 1-4 классы», автор Р.Г. </w:t>
      </w:r>
      <w:proofErr w:type="spellStart"/>
      <w:r w:rsidRPr="00A82B73">
        <w:rPr>
          <w:sz w:val="28"/>
          <w:szCs w:val="28"/>
        </w:rPr>
        <w:t>Чуракова</w:t>
      </w:r>
      <w:proofErr w:type="spellEnd"/>
      <w:r w:rsidRPr="00A82B73">
        <w:rPr>
          <w:sz w:val="28"/>
          <w:szCs w:val="28"/>
        </w:rPr>
        <w:t xml:space="preserve"> – М.: Академкнига/учебник 2011 г. – 233с.) </w:t>
      </w:r>
      <w:r w:rsidRPr="00A82B73">
        <w:rPr>
          <w:b/>
          <w:sz w:val="28"/>
          <w:szCs w:val="28"/>
        </w:rPr>
        <w:t>Изменений нет.</w:t>
      </w:r>
    </w:p>
    <w:p w:rsidR="00A82B73" w:rsidRDefault="00A82B73" w:rsidP="00A82B73">
      <w:pPr>
        <w:jc w:val="center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 xml:space="preserve">УМК, </w:t>
      </w:r>
      <w:proofErr w:type="gramStart"/>
      <w:r w:rsidRPr="00A82B73">
        <w:rPr>
          <w:b/>
          <w:sz w:val="28"/>
          <w:szCs w:val="28"/>
        </w:rPr>
        <w:t>используемый</w:t>
      </w:r>
      <w:proofErr w:type="gramEnd"/>
      <w:r w:rsidRPr="00A82B73">
        <w:rPr>
          <w:b/>
          <w:sz w:val="28"/>
          <w:szCs w:val="28"/>
        </w:rPr>
        <w:t xml:space="preserve"> для достижения поставленной цели в соответствии с образовательной программой учреждения</w:t>
      </w:r>
    </w:p>
    <w:p w:rsidR="006D145C" w:rsidRPr="006D145C" w:rsidRDefault="006D145C" w:rsidP="006D145C">
      <w:pPr>
        <w:jc w:val="both"/>
        <w:rPr>
          <w:sz w:val="28"/>
          <w:szCs w:val="28"/>
        </w:rPr>
      </w:pPr>
      <w:r w:rsidRPr="006D145C">
        <w:rPr>
          <w:b/>
          <w:sz w:val="28"/>
          <w:szCs w:val="28"/>
        </w:rPr>
        <w:t>•</w:t>
      </w:r>
      <w:r w:rsidRPr="006D145C">
        <w:rPr>
          <w:b/>
          <w:sz w:val="28"/>
          <w:szCs w:val="28"/>
        </w:rPr>
        <w:tab/>
      </w:r>
      <w:proofErr w:type="spellStart"/>
      <w:r w:rsidRPr="006D145C">
        <w:rPr>
          <w:sz w:val="28"/>
          <w:szCs w:val="28"/>
        </w:rPr>
        <w:t>Проснякова</w:t>
      </w:r>
      <w:proofErr w:type="spellEnd"/>
      <w:r w:rsidRPr="006D145C">
        <w:rPr>
          <w:sz w:val="28"/>
          <w:szCs w:val="28"/>
        </w:rPr>
        <w:t xml:space="preserve">, Т.Н. Азбука мастерства. 1 класс: учебник. - М.: Академкнига / Учебник, 2011; </w:t>
      </w:r>
    </w:p>
    <w:p w:rsidR="006D145C" w:rsidRPr="006D145C" w:rsidRDefault="006D145C" w:rsidP="006D145C">
      <w:pPr>
        <w:jc w:val="both"/>
        <w:rPr>
          <w:sz w:val="28"/>
          <w:szCs w:val="28"/>
        </w:rPr>
      </w:pPr>
      <w:r w:rsidRPr="006D145C">
        <w:rPr>
          <w:sz w:val="28"/>
          <w:szCs w:val="28"/>
        </w:rPr>
        <w:t>•</w:t>
      </w:r>
      <w:r w:rsidRPr="006D145C">
        <w:rPr>
          <w:sz w:val="28"/>
          <w:szCs w:val="28"/>
        </w:rPr>
        <w:tab/>
      </w:r>
      <w:proofErr w:type="spellStart"/>
      <w:r w:rsidRPr="006D145C">
        <w:rPr>
          <w:sz w:val="28"/>
          <w:szCs w:val="28"/>
        </w:rPr>
        <w:t>Проснякова</w:t>
      </w:r>
      <w:proofErr w:type="spellEnd"/>
      <w:r w:rsidRPr="006D145C">
        <w:rPr>
          <w:sz w:val="28"/>
          <w:szCs w:val="28"/>
        </w:rPr>
        <w:t>, Т.Н. Азбука мастерства. 1 класс: методическое пособие для учителя. - М.: Академкнига / Учебник, 2011.</w:t>
      </w:r>
    </w:p>
    <w:p w:rsidR="00A82B73" w:rsidRPr="00A82B73" w:rsidRDefault="00A82B73" w:rsidP="00A82B73">
      <w:pPr>
        <w:autoSpaceDE w:val="0"/>
        <w:ind w:firstLine="708"/>
        <w:jc w:val="center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Цели и задачи обучения</w:t>
      </w:r>
    </w:p>
    <w:p w:rsidR="00A82B73" w:rsidRPr="00A82B73" w:rsidRDefault="00A82B73" w:rsidP="00A82B73">
      <w:pPr>
        <w:ind w:firstLine="708"/>
        <w:jc w:val="both"/>
        <w:rPr>
          <w:sz w:val="28"/>
          <w:szCs w:val="28"/>
        </w:rPr>
      </w:pPr>
      <w:r w:rsidRPr="00A82B73">
        <w:rPr>
          <w:sz w:val="28"/>
          <w:szCs w:val="28"/>
        </w:rPr>
        <w:t>Учебный предмет «Технология» начинает знакомство младших школьников с технологией как областью преобразовательной, творческой деятельности.</w:t>
      </w:r>
    </w:p>
    <w:p w:rsidR="00A82B73" w:rsidRPr="00A82B73" w:rsidRDefault="00A82B73" w:rsidP="00A82B73">
      <w:pPr>
        <w:ind w:firstLine="708"/>
        <w:jc w:val="both"/>
        <w:rPr>
          <w:rStyle w:val="c2"/>
          <w:sz w:val="28"/>
          <w:szCs w:val="28"/>
        </w:rPr>
      </w:pPr>
      <w:r w:rsidRPr="00A82B73">
        <w:rPr>
          <w:b/>
          <w:bCs/>
          <w:sz w:val="28"/>
          <w:szCs w:val="28"/>
        </w:rPr>
        <w:t xml:space="preserve"> Цели обучения: </w:t>
      </w:r>
      <w:r w:rsidRPr="00A82B73">
        <w:rPr>
          <w:rStyle w:val="c2"/>
          <w:sz w:val="28"/>
          <w:szCs w:val="28"/>
        </w:rPr>
        <w:t xml:space="preserve"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A82B73" w:rsidRPr="00A82B73" w:rsidRDefault="00A82B73" w:rsidP="00A82B73">
      <w:pPr>
        <w:autoSpaceDE w:val="0"/>
        <w:ind w:firstLine="708"/>
        <w:jc w:val="both"/>
        <w:rPr>
          <w:rStyle w:val="ft1465"/>
          <w:b/>
          <w:sz w:val="28"/>
          <w:szCs w:val="28"/>
        </w:rPr>
      </w:pPr>
      <w:r w:rsidRPr="00A82B73">
        <w:rPr>
          <w:rStyle w:val="ft1465"/>
          <w:b/>
          <w:sz w:val="28"/>
          <w:szCs w:val="28"/>
        </w:rPr>
        <w:t>Задачи:</w:t>
      </w:r>
    </w:p>
    <w:p w:rsidR="00A82B73" w:rsidRPr="00A82B73" w:rsidRDefault="00A82B73" w:rsidP="00A82B73">
      <w:pPr>
        <w:numPr>
          <w:ilvl w:val="0"/>
          <w:numId w:val="6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развитие </w:t>
      </w:r>
      <w:proofErr w:type="spellStart"/>
      <w:r w:rsidRPr="00A82B73">
        <w:rPr>
          <w:sz w:val="28"/>
          <w:szCs w:val="28"/>
        </w:rPr>
        <w:t>сенсорики</w:t>
      </w:r>
      <w:proofErr w:type="spellEnd"/>
      <w:r w:rsidRPr="00A82B73">
        <w:rPr>
          <w:sz w:val="28"/>
          <w:szCs w:val="28"/>
        </w:rPr>
        <w:t xml:space="preserve"> и моторики рук, пространственного воображения, логического мышления, глазомера; </w:t>
      </w:r>
    </w:p>
    <w:p w:rsidR="00A82B73" w:rsidRPr="00A82B73" w:rsidRDefault="00A82B73" w:rsidP="00A82B73">
      <w:pPr>
        <w:numPr>
          <w:ilvl w:val="0"/>
          <w:numId w:val="6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освоение первоначальных представлений о мире профессий; </w:t>
      </w:r>
    </w:p>
    <w:p w:rsidR="00A82B73" w:rsidRPr="00A82B73" w:rsidRDefault="00A82B73" w:rsidP="00A82B73">
      <w:pPr>
        <w:numPr>
          <w:ilvl w:val="0"/>
          <w:numId w:val="6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общественно и личностно-значимых объектов труда, способами планирования и организации трудовой деятельности; </w:t>
      </w:r>
    </w:p>
    <w:p w:rsidR="00A82B73" w:rsidRDefault="00A82B73" w:rsidP="00A82B73">
      <w:pPr>
        <w:numPr>
          <w:ilvl w:val="0"/>
          <w:numId w:val="6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воспитание трудолюбия, практическое применение правил сотрудничества в коллективной деятельности. </w:t>
      </w:r>
    </w:p>
    <w:p w:rsidR="001E0118" w:rsidRDefault="001E0118" w:rsidP="001E0118">
      <w:pPr>
        <w:ind w:left="360"/>
        <w:jc w:val="both"/>
        <w:rPr>
          <w:sz w:val="28"/>
          <w:szCs w:val="28"/>
        </w:rPr>
      </w:pPr>
    </w:p>
    <w:p w:rsidR="001E0118" w:rsidRDefault="001E0118" w:rsidP="001E01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учебного предмета</w:t>
      </w:r>
    </w:p>
    <w:p w:rsidR="001E0118" w:rsidRDefault="001E0118" w:rsidP="001E0118">
      <w:pPr>
        <w:spacing w:line="360" w:lineRule="auto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в них понятийные (абстрактные), образные </w:t>
      </w:r>
      <w:r>
        <w:rPr>
          <w:sz w:val="28"/>
          <w:szCs w:val="28"/>
        </w:rPr>
        <w:lastRenderedPageBreak/>
        <w:t xml:space="preserve">(наглядные) и практические (действенные) компоненты познавательной деятельности занимают равноправное положение. В связи с этим данный учебный предмет, построенный на основе интеграции интеллектуальной и практической деятельности, составляет ощутимый противовес тотальному </w:t>
      </w:r>
      <w:proofErr w:type="spellStart"/>
      <w:r>
        <w:rPr>
          <w:sz w:val="28"/>
          <w:szCs w:val="28"/>
        </w:rPr>
        <w:t>вербализму</w:t>
      </w:r>
      <w:proofErr w:type="spellEnd"/>
      <w:r>
        <w:rPr>
          <w:sz w:val="28"/>
          <w:szCs w:val="28"/>
        </w:rPr>
        <w:t xml:space="preserve"> в обучении, который захлестнул современную школу и наносит колоссальный ущерб здоровью детей. </w:t>
      </w:r>
    </w:p>
    <w:p w:rsidR="001E0118" w:rsidRDefault="001E0118" w:rsidP="001E0118">
      <w:pPr>
        <w:pStyle w:val="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1E0118" w:rsidRDefault="001E0118" w:rsidP="001E0118">
      <w:pPr>
        <w:pStyle w:val="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каждого года имеет системную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-тематическую структуру, предполагающую постепенное продвижение учащихся в освоении выделенных тем, разделов одновременно по таким направлениям, как: практико-технологическая (предметная) подготовка, 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и целостное развитие личности.</w:t>
      </w:r>
    </w:p>
    <w:p w:rsidR="001E0118" w:rsidRDefault="001E0118" w:rsidP="001E0118">
      <w:pPr>
        <w:pStyle w:val="a6"/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Содержательные акценты</w:t>
      </w:r>
      <w:r>
        <w:rPr>
          <w:b/>
          <w:sz w:val="28"/>
        </w:rPr>
        <w:t xml:space="preserve"> </w:t>
      </w:r>
      <w:r>
        <w:rPr>
          <w:sz w:val="28"/>
        </w:rPr>
        <w:t>программы сделаны на вопросах освоения предметного мира как отражения общей человеческой культуры (исторической, социальной, индивидуальной) и ознакомления школьников с законами и правилами его создания на основе доступных им правил дизайна. Дизайн соединяет в себе как инженерно-конструкторский (т.е.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 w:rsidR="001E0118" w:rsidRDefault="001E0118" w:rsidP="001E0118">
      <w:pPr>
        <w:pStyle w:val="a6"/>
        <w:spacing w:after="0" w:line="360" w:lineRule="auto"/>
        <w:ind w:firstLine="680"/>
        <w:jc w:val="both"/>
        <w:rPr>
          <w:sz w:val="28"/>
        </w:rPr>
      </w:pPr>
      <w:r>
        <w:rPr>
          <w:b/>
          <w:i/>
          <w:sz w:val="28"/>
        </w:rPr>
        <w:t>Методической основой</w:t>
      </w:r>
      <w:r>
        <w:rPr>
          <w:sz w:val="28"/>
        </w:rPr>
        <w:t xml:space="preserve"> организации деятельности школьников на уроке является система репродуктивных, проблемных и поисково-творческих методов. Проектно-творческая </w:t>
      </w:r>
      <w:r>
        <w:rPr>
          <w:sz w:val="28"/>
          <w:szCs w:val="28"/>
        </w:rPr>
        <w:t xml:space="preserve">деятельность при дизайнерском подходе к программному материалу составляет суть учебной работы и является неотделимой от изучаемого содержания. В </w:t>
      </w:r>
      <w:r>
        <w:rPr>
          <w:sz w:val="28"/>
          <w:szCs w:val="28"/>
        </w:rPr>
        <w:lastRenderedPageBreak/>
        <w:t xml:space="preserve">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>
        <w:rPr>
          <w:sz w:val="28"/>
          <w:szCs w:val="28"/>
        </w:rPr>
        <w:t xml:space="preserve">Помимо этого в учебниках 2-4 классов предусмотрены специальные темы итоговых проектов, однако данное направление работы не ограничено их локальным выполнением; </w:t>
      </w:r>
      <w:r>
        <w:rPr>
          <w:sz w:val="28"/>
        </w:rPr>
        <w:t xml:space="preserve">программа ориентируется на </w:t>
      </w:r>
      <w:r>
        <w:rPr>
          <w:b/>
          <w:i/>
          <w:sz w:val="28"/>
        </w:rPr>
        <w:t>системную</w:t>
      </w:r>
      <w:r>
        <w:rPr>
          <w:sz w:val="28"/>
        </w:rPr>
        <w:t xml:space="preserve"> </w:t>
      </w:r>
      <w:r>
        <w:rPr>
          <w:b/>
          <w:i/>
          <w:sz w:val="28"/>
        </w:rPr>
        <w:t>проектно-творческую деятельность</w:t>
      </w:r>
      <w:r>
        <w:rPr>
          <w:i/>
          <w:sz w:val="28"/>
        </w:rPr>
        <w:t xml:space="preserve"> </w:t>
      </w:r>
      <w:r>
        <w:rPr>
          <w:sz w:val="28"/>
        </w:rPr>
        <w:t>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1E0118" w:rsidRDefault="001E0118" w:rsidP="001E0118">
      <w:pPr>
        <w:tabs>
          <w:tab w:val="left" w:pos="1701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личности.</w:t>
      </w:r>
    </w:p>
    <w:p w:rsidR="001E0118" w:rsidRDefault="001E0118" w:rsidP="001E0118">
      <w:pPr>
        <w:pStyle w:val="1"/>
        <w:spacing w:after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курс технологии в начальных классах представлен как система формирования предметных и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A82B73" w:rsidRDefault="001E0118" w:rsidP="001E0118">
      <w:pPr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</w:t>
      </w:r>
    </w:p>
    <w:p w:rsidR="001E0118" w:rsidRDefault="001E0118" w:rsidP="001E0118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BD3674">
        <w:rPr>
          <w:sz w:val="28"/>
          <w:szCs w:val="28"/>
        </w:rPr>
        <w:t>На ре</w:t>
      </w:r>
      <w:r>
        <w:rPr>
          <w:sz w:val="28"/>
          <w:szCs w:val="28"/>
        </w:rPr>
        <w:t>ализацию программы по технологии</w:t>
      </w:r>
      <w:r w:rsidRPr="00BD3674">
        <w:rPr>
          <w:sz w:val="28"/>
          <w:szCs w:val="28"/>
        </w:rPr>
        <w:t xml:space="preserve">  в федеральном базисном</w:t>
      </w:r>
      <w:r>
        <w:rPr>
          <w:sz w:val="28"/>
          <w:szCs w:val="28"/>
        </w:rPr>
        <w:t xml:space="preserve"> учебном плане предусмотрено 33 часа (1</w:t>
      </w:r>
      <w:r>
        <w:rPr>
          <w:sz w:val="28"/>
          <w:szCs w:val="28"/>
        </w:rPr>
        <w:t xml:space="preserve"> час в неделю).</w:t>
      </w:r>
    </w:p>
    <w:p w:rsidR="001E0118" w:rsidRPr="00A82B73" w:rsidRDefault="001E0118" w:rsidP="001E0118">
      <w:pPr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 год - 33. </w:t>
      </w:r>
    </w:p>
    <w:p w:rsidR="001E0118" w:rsidRPr="00A82B73" w:rsidRDefault="001E0118" w:rsidP="001E0118">
      <w:pPr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 неделю - 1. </w:t>
      </w:r>
    </w:p>
    <w:p w:rsidR="001E0118" w:rsidRPr="00A82B73" w:rsidRDefault="001E0118" w:rsidP="001E0118">
      <w:pPr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 1-й четверти - 9. </w:t>
      </w:r>
    </w:p>
    <w:p w:rsidR="001E0118" w:rsidRPr="00A82B73" w:rsidRDefault="001E0118" w:rsidP="001E0118">
      <w:pPr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во 2-й четверти - 7. </w:t>
      </w:r>
    </w:p>
    <w:p w:rsidR="001E0118" w:rsidRPr="00A82B73" w:rsidRDefault="001E0118" w:rsidP="001E0118">
      <w:pPr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 3-й четверти - 9. </w:t>
      </w:r>
    </w:p>
    <w:p w:rsidR="001E0118" w:rsidRDefault="001E0118" w:rsidP="001E0118">
      <w:pPr>
        <w:rPr>
          <w:color w:val="000000"/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Количество часов в 4-й четверти - 8.  </w:t>
      </w:r>
    </w:p>
    <w:p w:rsidR="001E0118" w:rsidRDefault="001E0118" w:rsidP="001E01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Ценностные ориентиры, формируемые в учебном предмете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Базовыми ценностными ориентирами  содержания общего образования, положенными в основу данной программы,  являются: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формирование  самосознания младшего школьника как гражданина, основ гражданской идентичности;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ответственного отношения к сохранению окружающей среды, к себе и своему здоровью.</w:t>
      </w:r>
    </w:p>
    <w:p w:rsidR="001E0118" w:rsidRDefault="001E0118" w:rsidP="001E01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учебных действий одновременно с формированием предметных умений.</w:t>
      </w:r>
    </w:p>
    <w:p w:rsidR="001E0118" w:rsidRPr="00A82B73" w:rsidRDefault="001E0118" w:rsidP="001E0118">
      <w:pPr>
        <w:autoSpaceDE w:val="0"/>
        <w:jc w:val="center"/>
        <w:rPr>
          <w:b/>
          <w:bCs/>
          <w:sz w:val="28"/>
          <w:szCs w:val="28"/>
        </w:rPr>
      </w:pPr>
      <w:r w:rsidRPr="00A82B73">
        <w:rPr>
          <w:b/>
          <w:bCs/>
          <w:sz w:val="28"/>
          <w:szCs w:val="28"/>
        </w:rPr>
        <w:t>Требования к уровню подготовки учащихся</w:t>
      </w:r>
    </w:p>
    <w:p w:rsidR="001E0118" w:rsidRPr="00A82B73" w:rsidRDefault="001E0118" w:rsidP="001E0118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A82B73">
        <w:rPr>
          <w:b/>
          <w:bCs/>
          <w:i/>
          <w:iCs/>
          <w:sz w:val="28"/>
          <w:szCs w:val="28"/>
        </w:rPr>
        <w:t>Учащиеся должны знать/ понимать:</w:t>
      </w:r>
    </w:p>
    <w:p w:rsidR="001E0118" w:rsidRPr="00A82B73" w:rsidRDefault="001E0118" w:rsidP="001E0118">
      <w:pPr>
        <w:numPr>
          <w:ilvl w:val="0"/>
          <w:numId w:val="1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роль трудовой деятельности в жизни человека; </w:t>
      </w:r>
    </w:p>
    <w:p w:rsidR="001E0118" w:rsidRPr="00A82B73" w:rsidRDefault="001E0118" w:rsidP="001E0118">
      <w:pPr>
        <w:numPr>
          <w:ilvl w:val="0"/>
          <w:numId w:val="1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содержание труда людей ближайшего окружения; </w:t>
      </w:r>
    </w:p>
    <w:p w:rsidR="001E0118" w:rsidRPr="00A82B73" w:rsidRDefault="001E0118" w:rsidP="001E0118">
      <w:pPr>
        <w:numPr>
          <w:ilvl w:val="0"/>
          <w:numId w:val="1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lastRenderedPageBreak/>
        <w:t xml:space="preserve">область применения и назначение инструментов: карандаша ТМ, ножниц, кисточки для клея, фальцовки, стеки, швейной иглы, булавки с колечком; </w:t>
      </w:r>
    </w:p>
    <w:p w:rsidR="001E0118" w:rsidRPr="00A82B73" w:rsidRDefault="001E0118" w:rsidP="001E0118">
      <w:pPr>
        <w:numPr>
          <w:ilvl w:val="0"/>
          <w:numId w:val="1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область применения и назначения приспособлений: шаблона, подкладного листа и доски, наперстка, пялец.    </w:t>
      </w:r>
    </w:p>
    <w:p w:rsidR="001E0118" w:rsidRPr="00A82B73" w:rsidRDefault="001E0118" w:rsidP="001E0118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A82B73">
        <w:rPr>
          <w:b/>
          <w:bCs/>
          <w:i/>
          <w:iCs/>
          <w:sz w:val="28"/>
          <w:szCs w:val="28"/>
        </w:rPr>
        <w:t>Уметь: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осуществлять организацию рабочего места под руководством учителя;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составлять словесный план собственной трудовой деятельности;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получать необходимую информацию об объекте деятельности, используя образец, рисунки (на бумажных носителях);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>изготавливать изделия из доступных материалов (цветной</w:t>
      </w:r>
      <w:proofErr w:type="gramStart"/>
      <w:r w:rsidRPr="00A82B73">
        <w:rPr>
          <w:sz w:val="28"/>
          <w:szCs w:val="28"/>
        </w:rPr>
        <w:t xml:space="preserve"> ,</w:t>
      </w:r>
      <w:proofErr w:type="gramEnd"/>
      <w:r w:rsidRPr="00A82B73">
        <w:rPr>
          <w:sz w:val="28"/>
          <w:szCs w:val="28"/>
        </w:rPr>
        <w:t xml:space="preserve"> писчей бумаги, сухих листьев, веточек, семян растений, шишек, желудей, скорлупы грецких орехов, натуральной ткани, ниток, пластилина) по сборочной схеме; выбирать материалы с учетом их свойств, определяемым по внешним признакам;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соблюдать последовательность технологических операций при изготовлении и сборке изделия под контролем учителя;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создавать модели несложных объектов из природных материалов; </w:t>
      </w:r>
    </w:p>
    <w:p w:rsidR="001E0118" w:rsidRPr="00A82B73" w:rsidRDefault="001E0118" w:rsidP="001E0118">
      <w:pPr>
        <w:numPr>
          <w:ilvl w:val="0"/>
          <w:numId w:val="2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осуществлять декоративное оформление изделия аппликацией, мозаикой, вышивкой швом «вперед иголку», плетеным узором, природными материалами.    </w:t>
      </w:r>
    </w:p>
    <w:p w:rsidR="001E0118" w:rsidRPr="00A82B73" w:rsidRDefault="001E0118" w:rsidP="001E0118">
      <w:pPr>
        <w:autoSpaceDE w:val="0"/>
        <w:jc w:val="both"/>
        <w:rPr>
          <w:b/>
          <w:bCs/>
          <w:i/>
          <w:iCs/>
          <w:sz w:val="28"/>
          <w:szCs w:val="28"/>
        </w:rPr>
      </w:pPr>
      <w:r w:rsidRPr="00A82B73"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2B73">
        <w:rPr>
          <w:b/>
          <w:bCs/>
          <w:i/>
          <w:iCs/>
          <w:sz w:val="28"/>
          <w:szCs w:val="28"/>
        </w:rPr>
        <w:t>для</w:t>
      </w:r>
      <w:proofErr w:type="gramEnd"/>
      <w:r w:rsidRPr="00A82B73">
        <w:rPr>
          <w:b/>
          <w:bCs/>
          <w:i/>
          <w:iCs/>
          <w:sz w:val="28"/>
          <w:szCs w:val="28"/>
        </w:rPr>
        <w:t>:</w:t>
      </w:r>
    </w:p>
    <w:p w:rsidR="001E0118" w:rsidRPr="00A82B73" w:rsidRDefault="001E0118" w:rsidP="001E0118">
      <w:pPr>
        <w:numPr>
          <w:ilvl w:val="0"/>
          <w:numId w:val="3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применения информации при решении различных задач; </w:t>
      </w:r>
    </w:p>
    <w:p w:rsidR="001E0118" w:rsidRPr="00A82B73" w:rsidRDefault="001E0118" w:rsidP="001E0118">
      <w:pPr>
        <w:numPr>
          <w:ilvl w:val="0"/>
          <w:numId w:val="3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выполнения домашнего труда (самообслуживание, мелкий ремонт одежды); </w:t>
      </w:r>
    </w:p>
    <w:p w:rsidR="001E0118" w:rsidRPr="00A82B73" w:rsidRDefault="001E0118" w:rsidP="001E0118">
      <w:pPr>
        <w:numPr>
          <w:ilvl w:val="0"/>
          <w:numId w:val="3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соблюдение правил личной гигиены и использования безопасных приемов работы с материалами, инструментами; </w:t>
      </w:r>
    </w:p>
    <w:p w:rsidR="001E0118" w:rsidRPr="00A82B73" w:rsidRDefault="001E0118" w:rsidP="001E0118">
      <w:pPr>
        <w:numPr>
          <w:ilvl w:val="0"/>
          <w:numId w:val="3"/>
        </w:numPr>
        <w:jc w:val="both"/>
        <w:rPr>
          <w:sz w:val="28"/>
          <w:szCs w:val="28"/>
        </w:rPr>
      </w:pPr>
      <w:r w:rsidRPr="00A82B73">
        <w:rPr>
          <w:sz w:val="28"/>
          <w:szCs w:val="28"/>
        </w:rPr>
        <w:t xml:space="preserve">создания различных предметов по собственному замыслу из бумаги, природных, текстильных и пластичных материалов; </w:t>
      </w:r>
    </w:p>
    <w:p w:rsidR="001E0118" w:rsidRPr="00A82B73" w:rsidRDefault="001E0118" w:rsidP="001E0118">
      <w:pPr>
        <w:numPr>
          <w:ilvl w:val="0"/>
          <w:numId w:val="3"/>
        </w:numPr>
        <w:rPr>
          <w:sz w:val="28"/>
          <w:szCs w:val="28"/>
        </w:rPr>
      </w:pPr>
      <w:r w:rsidRPr="00A82B73">
        <w:rPr>
          <w:sz w:val="28"/>
          <w:szCs w:val="28"/>
        </w:rPr>
        <w:t>осуществления сотрудничества в совместной работе</w:t>
      </w:r>
    </w:p>
    <w:p w:rsidR="001E0118" w:rsidRPr="00A82B73" w:rsidRDefault="001E0118" w:rsidP="001E0118">
      <w:pPr>
        <w:rPr>
          <w:sz w:val="28"/>
          <w:szCs w:val="28"/>
        </w:rPr>
      </w:pPr>
    </w:p>
    <w:p w:rsidR="001E0118" w:rsidRPr="00A82B73" w:rsidRDefault="001E0118" w:rsidP="001E0118">
      <w:pPr>
        <w:autoSpaceDE w:val="0"/>
        <w:autoSpaceDN w:val="0"/>
        <w:adjustRightInd w:val="0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 xml:space="preserve">Универсальные учебные действия </w:t>
      </w:r>
      <w:proofErr w:type="gramStart"/>
      <w:r w:rsidRPr="00A82B73">
        <w:rPr>
          <w:b/>
          <w:sz w:val="28"/>
          <w:szCs w:val="28"/>
        </w:rPr>
        <w:t>обучающихся</w:t>
      </w:r>
      <w:proofErr w:type="gramEnd"/>
      <w:r w:rsidRPr="00A82B73">
        <w:rPr>
          <w:b/>
          <w:sz w:val="28"/>
          <w:szCs w:val="28"/>
        </w:rPr>
        <w:t xml:space="preserve"> (УУД)</w:t>
      </w:r>
    </w:p>
    <w:p w:rsidR="001E0118" w:rsidRPr="00A82B73" w:rsidRDefault="001E0118" w:rsidP="001E0118">
      <w:pPr>
        <w:autoSpaceDE w:val="0"/>
        <w:autoSpaceDN w:val="0"/>
        <w:adjustRightInd w:val="0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1. Личностные:</w:t>
      </w:r>
    </w:p>
    <w:p w:rsidR="001E0118" w:rsidRPr="00A82B73" w:rsidRDefault="001E0118" w:rsidP="001E0118">
      <w:pPr>
        <w:numPr>
          <w:ilvl w:val="0"/>
          <w:numId w:val="3"/>
        </w:numPr>
        <w:autoSpaceDE w:val="0"/>
        <w:autoSpaceDN w:val="0"/>
        <w:adjustRightInd w:val="0"/>
        <w:rPr>
          <w:rStyle w:val="c1"/>
          <w:sz w:val="28"/>
          <w:szCs w:val="28"/>
        </w:rPr>
      </w:pPr>
      <w:r w:rsidRPr="00A82B73">
        <w:rPr>
          <w:rStyle w:val="c1"/>
          <w:sz w:val="28"/>
          <w:szCs w:val="28"/>
        </w:rPr>
        <w:t>формирование отношения к себе и окружающим как к субъектам деятельности; осознание значимости организации рабочего места.</w:t>
      </w:r>
    </w:p>
    <w:p w:rsidR="001E0118" w:rsidRPr="00A82B73" w:rsidRDefault="001E0118" w:rsidP="001E011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82B73">
        <w:rPr>
          <w:sz w:val="28"/>
          <w:szCs w:val="28"/>
        </w:rPr>
        <w:t>ц</w:t>
      </w:r>
      <w:proofErr w:type="gramEnd"/>
      <w:r w:rsidRPr="00A82B73">
        <w:rPr>
          <w:sz w:val="28"/>
          <w:szCs w:val="28"/>
        </w:rPr>
        <w:t>енностное отношение к природному миру;</w:t>
      </w:r>
    </w:p>
    <w:p w:rsidR="001E0118" w:rsidRPr="00A82B73" w:rsidRDefault="001E0118" w:rsidP="001E0118">
      <w:pPr>
        <w:numPr>
          <w:ilvl w:val="0"/>
          <w:numId w:val="3"/>
        </w:numPr>
        <w:autoSpaceDE w:val="0"/>
        <w:autoSpaceDN w:val="0"/>
        <w:adjustRightInd w:val="0"/>
        <w:rPr>
          <w:rStyle w:val="c1"/>
          <w:sz w:val="28"/>
          <w:szCs w:val="28"/>
        </w:rPr>
      </w:pPr>
      <w:r w:rsidRPr="00A82B73">
        <w:rPr>
          <w:rStyle w:val="c1"/>
          <w:sz w:val="28"/>
          <w:szCs w:val="28"/>
        </w:rPr>
        <w:t>формирование позитивного отношения к труду.</w:t>
      </w:r>
    </w:p>
    <w:p w:rsidR="001E0118" w:rsidRPr="00A82B73" w:rsidRDefault="001E0118" w:rsidP="001E0118">
      <w:pPr>
        <w:autoSpaceDE w:val="0"/>
        <w:autoSpaceDN w:val="0"/>
        <w:adjustRightInd w:val="0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lastRenderedPageBreak/>
        <w:t>2. Познавательные:</w:t>
      </w:r>
    </w:p>
    <w:p w:rsidR="001E0118" w:rsidRPr="00A82B73" w:rsidRDefault="001E0118" w:rsidP="001E0118">
      <w:pPr>
        <w:numPr>
          <w:ilvl w:val="0"/>
          <w:numId w:val="4"/>
        </w:numPr>
        <w:rPr>
          <w:sz w:val="28"/>
          <w:szCs w:val="28"/>
        </w:rPr>
      </w:pPr>
      <w:r w:rsidRPr="00A82B73">
        <w:rPr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:rsidR="001E0118" w:rsidRPr="00A82B73" w:rsidRDefault="001E0118" w:rsidP="001E0118">
      <w:pPr>
        <w:numPr>
          <w:ilvl w:val="0"/>
          <w:numId w:val="4"/>
        </w:numPr>
        <w:rPr>
          <w:sz w:val="28"/>
          <w:szCs w:val="28"/>
        </w:rPr>
      </w:pPr>
      <w:r w:rsidRPr="00A82B73">
        <w:rPr>
          <w:sz w:val="28"/>
          <w:szCs w:val="28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E0118" w:rsidRPr="00A82B73" w:rsidRDefault="001E0118" w:rsidP="001E0118">
      <w:pPr>
        <w:numPr>
          <w:ilvl w:val="0"/>
          <w:numId w:val="4"/>
        </w:numPr>
        <w:rPr>
          <w:sz w:val="28"/>
          <w:szCs w:val="28"/>
        </w:rPr>
      </w:pPr>
      <w:r w:rsidRPr="00A82B73">
        <w:rPr>
          <w:sz w:val="28"/>
          <w:szCs w:val="28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E0118" w:rsidRPr="00A82B73" w:rsidRDefault="001E0118" w:rsidP="001E0118">
      <w:pPr>
        <w:numPr>
          <w:ilvl w:val="0"/>
          <w:numId w:val="4"/>
        </w:numPr>
        <w:rPr>
          <w:sz w:val="28"/>
          <w:szCs w:val="28"/>
        </w:rPr>
      </w:pPr>
      <w:r w:rsidRPr="00A82B73">
        <w:rPr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E0118" w:rsidRPr="00A82B73" w:rsidRDefault="001E0118" w:rsidP="001E0118">
      <w:pPr>
        <w:numPr>
          <w:ilvl w:val="0"/>
          <w:numId w:val="4"/>
        </w:numPr>
        <w:rPr>
          <w:sz w:val="28"/>
          <w:szCs w:val="28"/>
        </w:rPr>
      </w:pPr>
      <w:r w:rsidRPr="00A82B73">
        <w:rPr>
          <w:sz w:val="28"/>
          <w:szCs w:val="28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E0118" w:rsidRPr="00A82B73" w:rsidRDefault="001E0118" w:rsidP="001E0118">
      <w:pPr>
        <w:autoSpaceDE w:val="0"/>
        <w:autoSpaceDN w:val="0"/>
        <w:adjustRightInd w:val="0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3. Регулятивные: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планировать предстоящую практическую работу, соотносить свои действия с поставленной целью;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руководствоваться правилами при выполнении работы;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устанавливать причинно-следственные связи между выполняемыми действиями и их результатами и прогнозировать действия для получения  необходимых результатов;</w:t>
      </w:r>
    </w:p>
    <w:p w:rsidR="001E0118" w:rsidRPr="00A82B73" w:rsidRDefault="001E0118" w:rsidP="001E0118">
      <w:pPr>
        <w:numPr>
          <w:ilvl w:val="0"/>
          <w:numId w:val="8"/>
        </w:numPr>
        <w:rPr>
          <w:sz w:val="28"/>
          <w:szCs w:val="28"/>
        </w:rPr>
      </w:pPr>
      <w:r w:rsidRPr="00A82B73">
        <w:rPr>
          <w:sz w:val="28"/>
          <w:szCs w:val="28"/>
        </w:rPr>
        <w:t>умение осуществлять самоконтроль выполняемых практических действий, корректировку хода практической работы;</w:t>
      </w:r>
    </w:p>
    <w:p w:rsidR="001E0118" w:rsidRPr="00A82B73" w:rsidRDefault="001E0118" w:rsidP="001E0118">
      <w:pPr>
        <w:autoSpaceDE w:val="0"/>
        <w:autoSpaceDN w:val="0"/>
        <w:adjustRightInd w:val="0"/>
        <w:rPr>
          <w:b/>
          <w:sz w:val="28"/>
          <w:szCs w:val="28"/>
        </w:rPr>
      </w:pPr>
      <w:r w:rsidRPr="00A82B73">
        <w:rPr>
          <w:b/>
          <w:sz w:val="28"/>
          <w:szCs w:val="28"/>
        </w:rPr>
        <w:t>4. Коммуникативные:</w:t>
      </w:r>
    </w:p>
    <w:p w:rsidR="001E0118" w:rsidRPr="00A82B73" w:rsidRDefault="001E0118" w:rsidP="001E0118">
      <w:pPr>
        <w:numPr>
          <w:ilvl w:val="0"/>
          <w:numId w:val="5"/>
        </w:numPr>
        <w:rPr>
          <w:sz w:val="28"/>
          <w:szCs w:val="28"/>
        </w:rPr>
      </w:pPr>
      <w:r w:rsidRPr="00A82B73">
        <w:rPr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E0118" w:rsidRPr="00A82B73" w:rsidRDefault="001E0118" w:rsidP="001E0118">
      <w:pPr>
        <w:numPr>
          <w:ilvl w:val="0"/>
          <w:numId w:val="5"/>
        </w:numPr>
        <w:rPr>
          <w:sz w:val="28"/>
          <w:szCs w:val="28"/>
        </w:rPr>
      </w:pPr>
      <w:r w:rsidRPr="00A82B73">
        <w:rPr>
          <w:sz w:val="28"/>
          <w:szCs w:val="28"/>
        </w:rPr>
        <w:t>формулировать собственные мнения и идеи, аргументированно их излагать;</w:t>
      </w:r>
    </w:p>
    <w:p w:rsidR="001E0118" w:rsidRPr="00A82B73" w:rsidRDefault="001E0118" w:rsidP="001E0118">
      <w:pPr>
        <w:numPr>
          <w:ilvl w:val="0"/>
          <w:numId w:val="5"/>
        </w:numPr>
        <w:rPr>
          <w:sz w:val="28"/>
          <w:szCs w:val="28"/>
        </w:rPr>
      </w:pPr>
      <w:r w:rsidRPr="00A82B73">
        <w:rPr>
          <w:sz w:val="28"/>
          <w:szCs w:val="28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E0118" w:rsidRPr="00A82B73" w:rsidRDefault="001E0118" w:rsidP="001E0118">
      <w:pPr>
        <w:numPr>
          <w:ilvl w:val="0"/>
          <w:numId w:val="5"/>
        </w:numPr>
        <w:rPr>
          <w:sz w:val="28"/>
          <w:szCs w:val="28"/>
        </w:rPr>
      </w:pPr>
      <w:r w:rsidRPr="00A82B73">
        <w:rPr>
          <w:sz w:val="28"/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E0118" w:rsidRPr="00A82B73" w:rsidRDefault="001E0118" w:rsidP="001E0118">
      <w:pPr>
        <w:numPr>
          <w:ilvl w:val="0"/>
          <w:numId w:val="5"/>
        </w:numPr>
        <w:rPr>
          <w:sz w:val="28"/>
          <w:szCs w:val="28"/>
        </w:rPr>
      </w:pPr>
      <w:r w:rsidRPr="00A82B73">
        <w:rPr>
          <w:sz w:val="28"/>
          <w:szCs w:val="28"/>
        </w:rPr>
        <w:t>проявлять заинтересованное отношение к деятельности своих товарищей и результатам их работы;</w:t>
      </w:r>
    </w:p>
    <w:p w:rsidR="00A82B73" w:rsidRPr="00A82B73" w:rsidRDefault="00A82B73" w:rsidP="00A82B73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A82B73">
        <w:rPr>
          <w:b/>
          <w:bCs/>
          <w:sz w:val="28"/>
          <w:szCs w:val="28"/>
        </w:rPr>
        <w:lastRenderedPageBreak/>
        <w:t xml:space="preserve">Формы, способы и средства проверки и оценки результатов </w:t>
      </w:r>
      <w:proofErr w:type="gramStart"/>
      <w:r w:rsidRPr="00A82B73">
        <w:rPr>
          <w:b/>
          <w:bCs/>
          <w:sz w:val="28"/>
          <w:szCs w:val="28"/>
        </w:rPr>
        <w:t>обучения</w:t>
      </w:r>
      <w:proofErr w:type="gramEnd"/>
      <w:r w:rsidRPr="00A82B73">
        <w:rPr>
          <w:b/>
          <w:bCs/>
          <w:sz w:val="28"/>
          <w:szCs w:val="28"/>
        </w:rPr>
        <w:t xml:space="preserve"> по данной рабочей программе</w:t>
      </w:r>
    </w:p>
    <w:p w:rsidR="00A82B73" w:rsidRPr="00A82B73" w:rsidRDefault="00A82B73" w:rsidP="00A82B73">
      <w:pPr>
        <w:autoSpaceDE w:val="0"/>
        <w:ind w:firstLine="708"/>
        <w:jc w:val="both"/>
        <w:rPr>
          <w:bCs/>
          <w:sz w:val="28"/>
          <w:szCs w:val="28"/>
        </w:rPr>
      </w:pPr>
      <w:r w:rsidRPr="00A82B73">
        <w:rPr>
          <w:bCs/>
          <w:sz w:val="28"/>
          <w:szCs w:val="28"/>
        </w:rPr>
        <w:t xml:space="preserve">Контроль и учёт достижений учащихся ведётся по </w:t>
      </w:r>
      <w:proofErr w:type="spellStart"/>
      <w:r w:rsidRPr="00A82B73">
        <w:rPr>
          <w:bCs/>
          <w:sz w:val="28"/>
          <w:szCs w:val="28"/>
        </w:rPr>
        <w:t>безотметочной</w:t>
      </w:r>
      <w:proofErr w:type="spellEnd"/>
      <w:r w:rsidRPr="00A82B73">
        <w:rPr>
          <w:bCs/>
          <w:sz w:val="28"/>
          <w:szCs w:val="28"/>
        </w:rPr>
        <w:t xml:space="preserve"> системе и направлен на диагностирование образовательного результата освоения программы. Используются следующие формы контроля и учёта учебных достижений учащихся:</w:t>
      </w:r>
    </w:p>
    <w:p w:rsidR="00A82B73" w:rsidRPr="00A82B73" w:rsidRDefault="00A82B73" w:rsidP="00A82B73">
      <w:pPr>
        <w:ind w:firstLine="708"/>
        <w:rPr>
          <w:sz w:val="28"/>
          <w:szCs w:val="28"/>
        </w:rPr>
      </w:pPr>
      <w:r w:rsidRPr="00A82B73">
        <w:rPr>
          <w:sz w:val="28"/>
          <w:szCs w:val="28"/>
        </w:rPr>
        <w:t>индивидуальная работа по карточкам</w:t>
      </w:r>
      <w:r w:rsidRPr="00A82B73">
        <w:rPr>
          <w:b/>
          <w:sz w:val="28"/>
          <w:szCs w:val="28"/>
        </w:rPr>
        <w:t xml:space="preserve">,  </w:t>
      </w:r>
      <w:r w:rsidRPr="00A82B73">
        <w:rPr>
          <w:sz w:val="28"/>
          <w:szCs w:val="28"/>
        </w:rPr>
        <w:t>устный опрос,</w:t>
      </w:r>
      <w:r w:rsidRPr="00A82B73">
        <w:rPr>
          <w:b/>
          <w:sz w:val="28"/>
          <w:szCs w:val="28"/>
        </w:rPr>
        <w:t xml:space="preserve"> </w:t>
      </w:r>
      <w:r w:rsidRPr="00A82B73">
        <w:rPr>
          <w:sz w:val="28"/>
          <w:szCs w:val="28"/>
        </w:rPr>
        <w:t>пересказ текста, тесты, анализ произведения,  проверка техники чтения.</w:t>
      </w:r>
    </w:p>
    <w:p w:rsidR="00A82B73" w:rsidRPr="00A82B73" w:rsidRDefault="00A82B73" w:rsidP="00A82B73">
      <w:pPr>
        <w:rPr>
          <w:color w:val="000000"/>
          <w:sz w:val="28"/>
          <w:szCs w:val="28"/>
        </w:rPr>
      </w:pPr>
    </w:p>
    <w:p w:rsidR="001E0118" w:rsidRPr="00A82B73" w:rsidRDefault="001E0118" w:rsidP="001E011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t>Содержание тем учебного курса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t>Изготовление изделий из бумаги (13 ч)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A82B73">
        <w:rPr>
          <w:i/>
          <w:iCs/>
          <w:color w:val="000000"/>
          <w:sz w:val="28"/>
          <w:szCs w:val="28"/>
        </w:rPr>
        <w:t>Краткая характеристика операций обработки бумаги:</w:t>
      </w:r>
      <w:r w:rsidRPr="00A82B73">
        <w:rPr>
          <w:color w:val="000000"/>
          <w:sz w:val="28"/>
          <w:szCs w:val="28"/>
        </w:rPr>
        <w:t xml:space="preserve"> сминать — делать мятой всю поверхность; размачивать — размягчить; скатывать — свернуть в трубку или собрать в шарик; обрывать — делать край неровным; складывать — делить на части; размечать по шаблону — обвести внешний контур предмета; резать — отделить от целого. </w:t>
      </w:r>
      <w:proofErr w:type="gramEnd"/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Инструменты и приспособления</w:t>
      </w:r>
      <w:r w:rsidRPr="00A82B73">
        <w:rPr>
          <w:color w:val="000000"/>
          <w:sz w:val="28"/>
          <w:szCs w:val="28"/>
        </w:rPr>
        <w:t>: карандаш ТМ, ножницы, кисточ</w:t>
      </w:r>
      <w:r w:rsidRPr="00A82B73">
        <w:rPr>
          <w:color w:val="000000"/>
          <w:sz w:val="28"/>
          <w:szCs w:val="28"/>
        </w:rPr>
        <w:softHyphen/>
        <w:t>ка для клея, фальцовка, шаблон, подкладной лист. Основные способы соединения деталей изделия: склеить, пере</w:t>
      </w:r>
      <w:r w:rsidRPr="00A82B73">
        <w:rPr>
          <w:color w:val="000000"/>
          <w:sz w:val="28"/>
          <w:szCs w:val="28"/>
        </w:rPr>
        <w:softHyphen/>
        <w:t xml:space="preserve">плести.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Практические работы.</w:t>
      </w:r>
      <w:r w:rsidRPr="00A82B73">
        <w:rPr>
          <w:color w:val="000000"/>
          <w:sz w:val="28"/>
          <w:szCs w:val="28"/>
        </w:rPr>
        <w:t xml:space="preserve"> </w:t>
      </w:r>
      <w:proofErr w:type="gramStart"/>
      <w:r w:rsidRPr="00A82B73">
        <w:rPr>
          <w:color w:val="000000"/>
          <w:sz w:val="28"/>
          <w:szCs w:val="28"/>
        </w:rPr>
        <w:t>Изготовление плоских и объемных изделий из бумаги по образцам, рисункам: выбор заготовки с учетом разме</w:t>
      </w:r>
      <w:r w:rsidRPr="00A82B73">
        <w:rPr>
          <w:color w:val="000000"/>
          <w:sz w:val="28"/>
          <w:szCs w:val="28"/>
        </w:rPr>
        <w:softHyphen/>
        <w:t xml:space="preserve">ров изделия; экономная разметка заготовок; </w:t>
      </w:r>
      <w:proofErr w:type="spellStart"/>
      <w:r w:rsidRPr="00A82B73">
        <w:rPr>
          <w:color w:val="000000"/>
          <w:sz w:val="28"/>
          <w:szCs w:val="28"/>
        </w:rPr>
        <w:t>сминание</w:t>
      </w:r>
      <w:proofErr w:type="spellEnd"/>
      <w:r w:rsidRPr="00A82B73">
        <w:rPr>
          <w:color w:val="000000"/>
          <w:sz w:val="28"/>
          <w:szCs w:val="28"/>
        </w:rPr>
        <w:t xml:space="preserve"> заготовки; размачивание комка бумаги в воде; скатывание мятой заготовки в трубку или шарик, обрывание заготовки по контуру; складывание и сгибание заготовок; вырезание бумажных деталей; плетение из бу</w:t>
      </w:r>
      <w:r w:rsidRPr="00A82B73">
        <w:rPr>
          <w:color w:val="000000"/>
          <w:sz w:val="28"/>
          <w:szCs w:val="28"/>
        </w:rPr>
        <w:softHyphen/>
        <w:t>мажных полос; соединение деталей изделий склеиванием;</w:t>
      </w:r>
      <w:proofErr w:type="gramEnd"/>
      <w:r w:rsidRPr="00A82B73">
        <w:rPr>
          <w:color w:val="000000"/>
          <w:sz w:val="28"/>
          <w:szCs w:val="28"/>
        </w:rPr>
        <w:t xml:space="preserve"> декора</w:t>
      </w:r>
      <w:r w:rsidRPr="00A82B73">
        <w:rPr>
          <w:color w:val="000000"/>
          <w:sz w:val="28"/>
          <w:szCs w:val="28"/>
        </w:rPr>
        <w:softHyphen/>
        <w:t xml:space="preserve">тивное оформление изделия аппликацией, плетеным узором.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 xml:space="preserve">Создание изделий по собственному замыслу.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Варианты объектов труда:</w:t>
      </w:r>
      <w:r w:rsidRPr="00A82B73">
        <w:rPr>
          <w:color w:val="000000"/>
          <w:sz w:val="28"/>
          <w:szCs w:val="28"/>
        </w:rPr>
        <w:t xml:space="preserve"> пригласительные билеты, конверты, закладки для книг, снежинки, игрушки, изделия в технике оригами, декоративные композиции. </w:t>
      </w:r>
    </w:p>
    <w:p w:rsidR="001E0118" w:rsidRPr="00A82B73" w:rsidRDefault="001E0118" w:rsidP="001E0118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lastRenderedPageBreak/>
        <w:t>Изготовление изделий из природных материалов (8 ч)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Краткая характеристика операций сбора, хранения и обработки природных материалов:</w:t>
      </w:r>
      <w:r w:rsidRPr="00A82B73">
        <w:rPr>
          <w:color w:val="000000"/>
          <w:sz w:val="28"/>
          <w:szCs w:val="28"/>
        </w:rPr>
        <w:t xml:space="preserve"> собирать материал в сухую погоду, очищать от пыли, сортировать по цвету, размеру, форме. Сушить листья под прессом. Хранить материалы в конвертах и коробках, Наклеивать ком</w:t>
      </w:r>
      <w:r w:rsidRPr="00A82B73">
        <w:rPr>
          <w:color w:val="000000"/>
          <w:sz w:val="28"/>
          <w:szCs w:val="28"/>
        </w:rPr>
        <w:softHyphen/>
        <w:t xml:space="preserve">позиции из природного материала на картон. Соединять объемные детали из природного материала пластилином, клеем, на шпильках.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Инструменты и приспособления:</w:t>
      </w:r>
      <w:r w:rsidRPr="00A82B73">
        <w:rPr>
          <w:color w:val="000000"/>
          <w:sz w:val="28"/>
          <w:szCs w:val="28"/>
        </w:rPr>
        <w:t xml:space="preserve"> ножницы, кисточка для клея, под</w:t>
      </w:r>
      <w:r w:rsidRPr="00A82B73">
        <w:rPr>
          <w:color w:val="000000"/>
          <w:sz w:val="28"/>
          <w:szCs w:val="28"/>
        </w:rPr>
        <w:softHyphen/>
        <w:t xml:space="preserve">кладная доска.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Практические работы.</w:t>
      </w:r>
      <w:r w:rsidRPr="00A82B73">
        <w:rPr>
          <w:color w:val="000000"/>
          <w:sz w:val="28"/>
          <w:szCs w:val="28"/>
        </w:rPr>
        <w:t xml:space="preserve"> Изготовление плоских и объемных изделий из природных материалов по сборочным схемам: выбор материалов с учетом их поделочных качеств, формы и размеров изделия; уста</w:t>
      </w:r>
      <w:r w:rsidRPr="00A82B73">
        <w:rPr>
          <w:color w:val="000000"/>
          <w:sz w:val="28"/>
          <w:szCs w:val="28"/>
        </w:rPr>
        <w:softHyphen/>
        <w:t>новление пространственных отношений между деталями изделия; соединение деталей изделия пластилином, клеем, на шпильках; сборка изделия.</w:t>
      </w:r>
      <w:r w:rsidRPr="00A82B73">
        <w:rPr>
          <w:b/>
          <w:bCs/>
          <w:color w:val="000000"/>
          <w:sz w:val="28"/>
          <w:szCs w:val="28"/>
        </w:rPr>
        <w:t xml:space="preserve">  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Создание изделий и декоративных композиций по собственному замыслу:</w:t>
      </w:r>
      <w:r w:rsidRPr="00A82B73">
        <w:rPr>
          <w:color w:val="000000"/>
          <w:sz w:val="28"/>
          <w:szCs w:val="28"/>
        </w:rPr>
        <w:t xml:space="preserve"> моделирование из готовых природных форм, создание де</w:t>
      </w:r>
      <w:r w:rsidRPr="00A82B73">
        <w:rPr>
          <w:color w:val="000000"/>
          <w:sz w:val="28"/>
          <w:szCs w:val="28"/>
        </w:rPr>
        <w:softHyphen/>
        <w:t xml:space="preserve">коративных композиций в технике аппликационных работ.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Варианты объектов труда</w:t>
      </w:r>
      <w:r w:rsidRPr="00A82B73">
        <w:rPr>
          <w:color w:val="000000"/>
          <w:sz w:val="28"/>
          <w:szCs w:val="28"/>
        </w:rPr>
        <w:t>: изготовление гербария, моделей объ</w:t>
      </w:r>
      <w:r w:rsidRPr="00A82B73">
        <w:rPr>
          <w:color w:val="000000"/>
          <w:sz w:val="28"/>
          <w:szCs w:val="28"/>
        </w:rPr>
        <w:softHyphen/>
        <w:t xml:space="preserve">ектов окружающего мира (насекомые, паукообразные), сказочных персонажей (Баба Яга и т. п.), декоративных композиций.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t>Изготовление изделий из пластичных материалов (2 ч)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Краткая характеристика операций подготовки и обработки плас</w:t>
      </w:r>
      <w:r w:rsidRPr="00A82B73">
        <w:rPr>
          <w:i/>
          <w:iCs/>
          <w:color w:val="000000"/>
          <w:sz w:val="28"/>
          <w:szCs w:val="28"/>
        </w:rPr>
        <w:softHyphen/>
        <w:t>тичных материалов:</w:t>
      </w:r>
      <w:r w:rsidRPr="00A82B73">
        <w:rPr>
          <w:color w:val="000000"/>
          <w:sz w:val="28"/>
          <w:szCs w:val="28"/>
        </w:rPr>
        <w:t xml:space="preserve"> делить брусок пластилина на глаз, разминать материал для повышения пластичности, скатывать круглые формы, раскатывать до получения удлиненных форм, вдавливать, соединять детали прижиманием.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Инструменты и приспособления:</w:t>
      </w:r>
      <w:r w:rsidRPr="00A82B73">
        <w:rPr>
          <w:color w:val="000000"/>
          <w:sz w:val="28"/>
          <w:szCs w:val="28"/>
        </w:rPr>
        <w:t xml:space="preserve"> стеки, подкладная доска.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Практические работы.</w:t>
      </w:r>
      <w:r w:rsidRPr="00A82B73">
        <w:rPr>
          <w:color w:val="000000"/>
          <w:sz w:val="28"/>
          <w:szCs w:val="28"/>
        </w:rPr>
        <w:t xml:space="preserve"> Изготовление изделий из пластилина: под</w:t>
      </w:r>
      <w:r w:rsidRPr="00A82B73">
        <w:rPr>
          <w:color w:val="000000"/>
          <w:sz w:val="28"/>
          <w:szCs w:val="28"/>
        </w:rPr>
        <w:softHyphen/>
        <w:t>готовка материала к работе, формообразование деталей изделия и их соединение, использование природного материала для оформле</w:t>
      </w:r>
      <w:r w:rsidRPr="00A82B73">
        <w:rPr>
          <w:color w:val="000000"/>
          <w:sz w:val="28"/>
          <w:szCs w:val="28"/>
        </w:rPr>
        <w:softHyphen/>
        <w:t xml:space="preserve">ния изделия.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Создание изделий по собственному замыслу</w:t>
      </w:r>
      <w:r w:rsidRPr="00A82B73">
        <w:rPr>
          <w:color w:val="000000"/>
          <w:sz w:val="28"/>
          <w:szCs w:val="28"/>
        </w:rPr>
        <w:t xml:space="preserve">: создание моделей объектов живой природы.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Варианты объектов труда</w:t>
      </w:r>
      <w:r w:rsidRPr="00A82B73">
        <w:rPr>
          <w:color w:val="000000"/>
          <w:sz w:val="28"/>
          <w:szCs w:val="28"/>
        </w:rPr>
        <w:t>: изготовление моделей предметов жи</w:t>
      </w:r>
      <w:r w:rsidRPr="00A82B73">
        <w:rPr>
          <w:color w:val="000000"/>
          <w:sz w:val="28"/>
          <w:szCs w:val="28"/>
        </w:rPr>
        <w:softHyphen/>
        <w:t xml:space="preserve">вой природы (овощи, фрукты, животные).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lastRenderedPageBreak/>
        <w:t>Изготовление изделий из текстильных материалов (8 ч)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Краткая характеристика операций обработки материалов:</w:t>
      </w:r>
      <w:r w:rsidRPr="00A82B73">
        <w:rPr>
          <w:color w:val="000000"/>
          <w:sz w:val="28"/>
          <w:szCs w:val="28"/>
        </w:rPr>
        <w:t xml:space="preserve"> отме</w:t>
      </w:r>
      <w:r w:rsidRPr="00A82B73">
        <w:rPr>
          <w:color w:val="000000"/>
          <w:sz w:val="28"/>
          <w:szCs w:val="28"/>
        </w:rPr>
        <w:softHyphen/>
        <w:t>рять нитку, вдевать нитку в ушко иголки, закреплять конец нитки узел</w:t>
      </w:r>
      <w:r w:rsidRPr="00A82B73">
        <w:rPr>
          <w:color w:val="000000"/>
          <w:sz w:val="28"/>
          <w:szCs w:val="28"/>
        </w:rPr>
        <w:softHyphen/>
        <w:t>ком, размечать по выкройке квадратную заготовку на ткани, резать ножницами на столе, выдергивать долевые и поперечные нити по кра</w:t>
      </w:r>
      <w:r w:rsidRPr="00A82B73">
        <w:rPr>
          <w:color w:val="000000"/>
          <w:sz w:val="28"/>
          <w:szCs w:val="28"/>
        </w:rPr>
        <w:softHyphen/>
        <w:t>ям тканевой заготовки, образуя бахрому. Способы выполнения руч</w:t>
      </w:r>
      <w:r w:rsidRPr="00A82B73">
        <w:rPr>
          <w:color w:val="000000"/>
          <w:sz w:val="28"/>
          <w:szCs w:val="28"/>
        </w:rPr>
        <w:softHyphen/>
        <w:t xml:space="preserve">ных швов: «вперед иголку», «вперед иголку с перевивом».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Инструменты и приспособления</w:t>
      </w:r>
      <w:r w:rsidRPr="00A82B73">
        <w:rPr>
          <w:color w:val="000000"/>
          <w:sz w:val="28"/>
          <w:szCs w:val="28"/>
        </w:rPr>
        <w:t>: иглы, булавки с колечком, нож</w:t>
      </w:r>
      <w:r w:rsidRPr="00A82B73">
        <w:rPr>
          <w:color w:val="000000"/>
          <w:sz w:val="28"/>
          <w:szCs w:val="28"/>
        </w:rPr>
        <w:softHyphen/>
        <w:t xml:space="preserve">ницы, наперсток, пяльцы.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Практические работы.</w:t>
      </w:r>
      <w:r w:rsidRPr="00A82B73">
        <w:rPr>
          <w:color w:val="000000"/>
          <w:sz w:val="28"/>
          <w:szCs w:val="28"/>
        </w:rPr>
        <w:t xml:space="preserve"> Изготовление плоских изделий из текстиль</w:t>
      </w:r>
      <w:r w:rsidRPr="00A82B73">
        <w:rPr>
          <w:color w:val="000000"/>
          <w:sz w:val="28"/>
          <w:szCs w:val="28"/>
        </w:rPr>
        <w:softHyphen/>
        <w:t>ных материалов: подбор ткани с учетом размеров изделия; размет</w:t>
      </w:r>
      <w:r w:rsidRPr="00A82B73">
        <w:rPr>
          <w:color w:val="000000"/>
          <w:sz w:val="28"/>
          <w:szCs w:val="28"/>
        </w:rPr>
        <w:softHyphen/>
        <w:t>ка ткани; резание ножницами по линиям разметки, клеевое соеди</w:t>
      </w:r>
      <w:r w:rsidRPr="00A82B73">
        <w:rPr>
          <w:color w:val="000000"/>
          <w:sz w:val="28"/>
          <w:szCs w:val="28"/>
        </w:rPr>
        <w:softHyphen/>
        <w:t xml:space="preserve">нение. Декоративное оформление изделия вышивкой, фурнитурой.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Создание изделий и декоративных композиций.</w:t>
      </w:r>
      <w:r w:rsidRPr="00A82B73">
        <w:rPr>
          <w:color w:val="000000"/>
          <w:sz w:val="28"/>
          <w:szCs w:val="28"/>
        </w:rPr>
        <w:t xml:space="preserve"> Варианты объектов труда: закладки для книг, чехол для стакана, декоративные салфетки, декоративные композиции.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color w:val="000000"/>
          <w:sz w:val="28"/>
          <w:szCs w:val="28"/>
        </w:rPr>
        <w:t>Домашний труд (2 ч)</w:t>
      </w:r>
      <w:r w:rsidRPr="00A82B73">
        <w:rPr>
          <w:color w:val="000000"/>
          <w:sz w:val="28"/>
          <w:szCs w:val="28"/>
        </w:rPr>
        <w:t xml:space="preserve">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i/>
          <w:iCs/>
          <w:color w:val="000000"/>
          <w:sz w:val="28"/>
          <w:szCs w:val="28"/>
        </w:rPr>
        <w:t>Уход за одеждой.</w:t>
      </w:r>
      <w:r w:rsidRPr="00A82B73">
        <w:rPr>
          <w:color w:val="000000"/>
          <w:sz w:val="28"/>
          <w:szCs w:val="28"/>
        </w:rPr>
        <w:t xml:space="preserve"> Правила ухода за одеждой. Практические работы. Мелкий ремонт одежды с использованием текстильных материалов: приемы пришивания пуговиц с двумя от</w:t>
      </w:r>
      <w:r w:rsidRPr="00A82B73">
        <w:rPr>
          <w:color w:val="000000"/>
          <w:sz w:val="28"/>
          <w:szCs w:val="28"/>
        </w:rPr>
        <w:softHyphen/>
        <w:t xml:space="preserve">верстиями.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b/>
          <w:bCs/>
          <w:i/>
          <w:iCs/>
          <w:color w:val="000000"/>
          <w:sz w:val="28"/>
          <w:szCs w:val="28"/>
        </w:rPr>
        <w:t>Декоративное оформление предметов быта и жилища.</w:t>
      </w:r>
      <w:r w:rsidRPr="00A82B73">
        <w:rPr>
          <w:color w:val="000000"/>
          <w:sz w:val="28"/>
          <w:szCs w:val="28"/>
        </w:rPr>
        <w:t xml:space="preserve"> Тра</w:t>
      </w:r>
      <w:r w:rsidRPr="00A82B73">
        <w:rPr>
          <w:color w:val="000000"/>
          <w:sz w:val="28"/>
          <w:szCs w:val="28"/>
        </w:rPr>
        <w:softHyphen/>
        <w:t xml:space="preserve">диции и характерные особенности культуры и быта народов России. </w:t>
      </w:r>
    </w:p>
    <w:p w:rsidR="001E0118" w:rsidRPr="00A82B73" w:rsidRDefault="001E0118" w:rsidP="001E0118">
      <w:pPr>
        <w:spacing w:before="100" w:beforeAutospacing="1" w:after="100" w:afterAutospacing="1"/>
        <w:rPr>
          <w:sz w:val="28"/>
          <w:szCs w:val="28"/>
        </w:rPr>
      </w:pPr>
      <w:r w:rsidRPr="00A82B73">
        <w:rPr>
          <w:i/>
          <w:iCs/>
          <w:color w:val="000000"/>
          <w:sz w:val="28"/>
          <w:szCs w:val="28"/>
        </w:rPr>
        <w:t>Практические работы.</w:t>
      </w:r>
      <w:r w:rsidRPr="00A82B73">
        <w:rPr>
          <w:color w:val="000000"/>
          <w:sz w:val="28"/>
          <w:szCs w:val="28"/>
        </w:rPr>
        <w:t xml:space="preserve"> Декоративное оформление жилища изде</w:t>
      </w:r>
      <w:r w:rsidRPr="00A82B73">
        <w:rPr>
          <w:color w:val="000000"/>
          <w:sz w:val="28"/>
          <w:szCs w:val="28"/>
        </w:rPr>
        <w:softHyphen/>
        <w:t>лиями из бумаги и ткани. Оформление домашних праздников: раз</w:t>
      </w:r>
      <w:r w:rsidRPr="00A82B73">
        <w:rPr>
          <w:color w:val="000000"/>
          <w:sz w:val="28"/>
          <w:szCs w:val="28"/>
        </w:rPr>
        <w:softHyphen/>
        <w:t>работка и изготовление пригласительных билетов. Требования к уровню подготовки учащихся по курсу «Техно</w:t>
      </w:r>
      <w:r w:rsidRPr="00A82B73">
        <w:rPr>
          <w:color w:val="000000"/>
          <w:sz w:val="28"/>
          <w:szCs w:val="28"/>
        </w:rPr>
        <w:softHyphen/>
        <w:t xml:space="preserve">логия» к концу первого года обучения </w:t>
      </w:r>
    </w:p>
    <w:p w:rsidR="00A82B73" w:rsidRPr="00A82B73" w:rsidRDefault="00A82B73" w:rsidP="00A82B73">
      <w:pPr>
        <w:spacing w:before="100" w:beforeAutospacing="1" w:after="100" w:afterAutospacing="1"/>
        <w:jc w:val="center"/>
        <w:rPr>
          <w:sz w:val="28"/>
          <w:szCs w:val="28"/>
        </w:rPr>
      </w:pPr>
      <w:r w:rsidRPr="00A82B73">
        <w:rPr>
          <w:b/>
          <w:bCs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0397"/>
        <w:gridCol w:w="3694"/>
      </w:tblGrid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Количество часов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 xml:space="preserve">Изготовление изделий из пластичных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2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Изготовление изделий из природного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8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Изготовление изделий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13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Изготовление изделий из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8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 xml:space="preserve">Домашний труд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  <w:r w:rsidRPr="00A82B73">
              <w:rPr>
                <w:sz w:val="28"/>
                <w:szCs w:val="28"/>
              </w:rPr>
              <w:t>2</w:t>
            </w:r>
          </w:p>
        </w:tc>
      </w:tr>
      <w:tr w:rsidR="00A82B73" w:rsidRPr="00A82B73" w:rsidTr="000B4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B73" w:rsidRPr="00A82B73" w:rsidRDefault="00A82B73" w:rsidP="000B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B73" w:rsidRPr="00A82B73" w:rsidRDefault="00A82B73" w:rsidP="00A82B73">
            <w:pPr>
              <w:jc w:val="right"/>
              <w:rPr>
                <w:b/>
                <w:sz w:val="28"/>
                <w:szCs w:val="28"/>
              </w:rPr>
            </w:pPr>
            <w:r w:rsidRPr="00A82B73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B73" w:rsidRPr="00A82B73" w:rsidRDefault="00A82B73" w:rsidP="000B4E74">
            <w:pPr>
              <w:jc w:val="center"/>
              <w:rPr>
                <w:b/>
                <w:sz w:val="28"/>
                <w:szCs w:val="28"/>
              </w:rPr>
            </w:pPr>
            <w:r w:rsidRPr="00A82B73">
              <w:rPr>
                <w:b/>
                <w:sz w:val="28"/>
                <w:szCs w:val="28"/>
              </w:rPr>
              <w:t>33</w:t>
            </w:r>
          </w:p>
        </w:tc>
      </w:tr>
    </w:tbl>
    <w:p w:rsidR="001E0118" w:rsidRPr="001F2783" w:rsidRDefault="001E0118" w:rsidP="001E011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F2783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1E0118" w:rsidRPr="001F2783" w:rsidRDefault="001E0118" w:rsidP="001E0118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F2783">
        <w:rPr>
          <w:sz w:val="28"/>
          <w:szCs w:val="28"/>
        </w:rPr>
        <w:t>Проснякова</w:t>
      </w:r>
      <w:proofErr w:type="spellEnd"/>
      <w:r w:rsidRPr="001F2783">
        <w:rPr>
          <w:sz w:val="28"/>
          <w:szCs w:val="28"/>
        </w:rPr>
        <w:t xml:space="preserve">, Т.Н. Азбука мастерства. 1 класс: учебник. - М.: Академкнига / Учебник, 2011; </w:t>
      </w:r>
    </w:p>
    <w:p w:rsidR="001E0118" w:rsidRDefault="001E0118" w:rsidP="001E0118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1F2783">
        <w:rPr>
          <w:sz w:val="28"/>
          <w:szCs w:val="28"/>
        </w:rPr>
        <w:t>Проснякова</w:t>
      </w:r>
      <w:proofErr w:type="spellEnd"/>
      <w:r w:rsidRPr="001F2783">
        <w:rPr>
          <w:sz w:val="28"/>
          <w:szCs w:val="28"/>
        </w:rPr>
        <w:t xml:space="preserve">, Т.Н. Азбука мастерства. 1 класс: методическое пособие для учителя. - М.: Академкнига / Учебник, 2011. </w:t>
      </w:r>
    </w:p>
    <w:p w:rsidR="001E0118" w:rsidRDefault="001E0118" w:rsidP="001E0118">
      <w:pPr>
        <w:pStyle w:val="a5"/>
        <w:numPr>
          <w:ilvl w:val="0"/>
          <w:numId w:val="13"/>
        </w:numPr>
      </w:pPr>
      <w:r>
        <w:rPr>
          <w:noProof/>
        </w:rPr>
        <w:drawing>
          <wp:inline distT="0" distB="0" distL="0" distR="0" wp14:anchorId="1AE0A171" wp14:editId="369E2213">
            <wp:extent cx="9701530" cy="262597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26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8" w:rsidRDefault="001E0118" w:rsidP="001E0118">
      <w:pPr>
        <w:pStyle w:val="a5"/>
        <w:numPr>
          <w:ilvl w:val="0"/>
          <w:numId w:val="13"/>
        </w:numPr>
      </w:pPr>
      <w:r>
        <w:rPr>
          <w:noProof/>
        </w:rPr>
        <w:lastRenderedPageBreak/>
        <w:drawing>
          <wp:inline distT="0" distB="0" distL="0" distR="0" wp14:anchorId="095EC9EB" wp14:editId="1474F456">
            <wp:extent cx="9701530" cy="34577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4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8" w:rsidRDefault="001E0118" w:rsidP="001E0118">
      <w:pPr>
        <w:pStyle w:val="a5"/>
        <w:numPr>
          <w:ilvl w:val="0"/>
          <w:numId w:val="13"/>
        </w:numPr>
      </w:pPr>
    </w:p>
    <w:p w:rsidR="001E0118" w:rsidRDefault="001E0118" w:rsidP="001E0118">
      <w:pPr>
        <w:pStyle w:val="a5"/>
        <w:numPr>
          <w:ilvl w:val="0"/>
          <w:numId w:val="13"/>
        </w:numPr>
      </w:pPr>
      <w:r>
        <w:rPr>
          <w:noProof/>
        </w:rPr>
        <w:lastRenderedPageBreak/>
        <w:drawing>
          <wp:inline distT="0" distB="0" distL="0" distR="0" wp14:anchorId="3154585C" wp14:editId="0BCE9A11">
            <wp:extent cx="9701530" cy="29552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29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18" w:rsidRPr="001F2783" w:rsidRDefault="001E0118" w:rsidP="001E0118">
      <w:pPr>
        <w:spacing w:before="100" w:beforeAutospacing="1" w:after="100" w:afterAutospacing="1"/>
        <w:ind w:left="360"/>
        <w:rPr>
          <w:sz w:val="28"/>
          <w:szCs w:val="28"/>
        </w:rPr>
      </w:pPr>
      <w:bookmarkStart w:id="0" w:name="_GoBack"/>
      <w:bookmarkEnd w:id="0"/>
    </w:p>
    <w:p w:rsidR="001E0118" w:rsidRPr="001F2783" w:rsidRDefault="001E0118" w:rsidP="001E0118">
      <w:pPr>
        <w:rPr>
          <w:sz w:val="28"/>
          <w:szCs w:val="28"/>
        </w:rPr>
      </w:pPr>
    </w:p>
    <w:p w:rsidR="00A82B73" w:rsidRPr="00A82B73" w:rsidRDefault="00A82B73" w:rsidP="001E0118">
      <w:pPr>
        <w:spacing w:before="100" w:beforeAutospacing="1" w:after="100" w:afterAutospacing="1"/>
        <w:jc w:val="center"/>
        <w:rPr>
          <w:sz w:val="28"/>
          <w:szCs w:val="28"/>
        </w:rPr>
      </w:pPr>
      <w:r w:rsidRPr="00A82B73">
        <w:rPr>
          <w:color w:val="000000"/>
          <w:sz w:val="28"/>
          <w:szCs w:val="28"/>
        </w:rPr>
        <w:t xml:space="preserve"> </w:t>
      </w:r>
    </w:p>
    <w:sectPr w:rsidR="00A82B73" w:rsidRPr="00A82B73" w:rsidSect="00A82B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5EE"/>
    <w:multiLevelType w:val="multilevel"/>
    <w:tmpl w:val="595C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D08DB"/>
    <w:multiLevelType w:val="hybridMultilevel"/>
    <w:tmpl w:val="0CCC45B6"/>
    <w:lvl w:ilvl="0" w:tplc="B770EE36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929D1"/>
    <w:multiLevelType w:val="hybridMultilevel"/>
    <w:tmpl w:val="E79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670B"/>
    <w:multiLevelType w:val="hybridMultilevel"/>
    <w:tmpl w:val="BCA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D1971"/>
    <w:multiLevelType w:val="hybridMultilevel"/>
    <w:tmpl w:val="60F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6557A"/>
    <w:multiLevelType w:val="hybridMultilevel"/>
    <w:tmpl w:val="D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B"/>
    <w:rsid w:val="000378CB"/>
    <w:rsid w:val="001E0118"/>
    <w:rsid w:val="006D145C"/>
    <w:rsid w:val="00790990"/>
    <w:rsid w:val="009E484A"/>
    <w:rsid w:val="00A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82B73"/>
  </w:style>
  <w:style w:type="character" w:customStyle="1" w:styleId="ft1465">
    <w:name w:val="ft1465"/>
    <w:basedOn w:val="a0"/>
    <w:rsid w:val="00A82B73"/>
  </w:style>
  <w:style w:type="character" w:customStyle="1" w:styleId="c1">
    <w:name w:val="c1"/>
    <w:basedOn w:val="a0"/>
    <w:rsid w:val="00A82B73"/>
  </w:style>
  <w:style w:type="character" w:customStyle="1" w:styleId="c9c1">
    <w:name w:val="c9 c1"/>
    <w:rsid w:val="00790990"/>
  </w:style>
  <w:style w:type="paragraph" w:styleId="a3">
    <w:name w:val="Balloon Text"/>
    <w:basedOn w:val="a"/>
    <w:link w:val="a4"/>
    <w:uiPriority w:val="99"/>
    <w:semiHidden/>
    <w:unhideWhenUsed/>
    <w:rsid w:val="00790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11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E011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E0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1E0118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82B73"/>
  </w:style>
  <w:style w:type="character" w:customStyle="1" w:styleId="ft1465">
    <w:name w:val="ft1465"/>
    <w:basedOn w:val="a0"/>
    <w:rsid w:val="00A82B73"/>
  </w:style>
  <w:style w:type="character" w:customStyle="1" w:styleId="c1">
    <w:name w:val="c1"/>
    <w:basedOn w:val="a0"/>
    <w:rsid w:val="00A82B73"/>
  </w:style>
  <w:style w:type="character" w:customStyle="1" w:styleId="c9c1">
    <w:name w:val="c9 c1"/>
    <w:rsid w:val="00790990"/>
  </w:style>
  <w:style w:type="paragraph" w:styleId="a3">
    <w:name w:val="Balloon Text"/>
    <w:basedOn w:val="a"/>
    <w:link w:val="a4"/>
    <w:uiPriority w:val="99"/>
    <w:semiHidden/>
    <w:unhideWhenUsed/>
    <w:rsid w:val="00790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11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E011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E01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1E0118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2014-09-17T11:40:00Z</cp:lastPrinted>
  <dcterms:created xsi:type="dcterms:W3CDTF">2014-08-23T13:14:00Z</dcterms:created>
  <dcterms:modified xsi:type="dcterms:W3CDTF">2014-12-28T14:01:00Z</dcterms:modified>
</cp:coreProperties>
</file>