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36" w:rsidRDefault="00D37B36" w:rsidP="00D37B36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  <w:r>
        <w:rPr>
          <w:rStyle w:val="ab"/>
          <w:rFonts w:ascii="Arial" w:hAnsi="Arial" w:cs="Arial"/>
          <w:i w:val="0"/>
          <w:color w:val="auto"/>
          <w:sz w:val="24"/>
          <w:szCs w:val="24"/>
        </w:rPr>
        <w:t>К</w:t>
      </w:r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омплекс самых интересных музеев Лозанны, включающий музеи </w:t>
      </w:r>
      <w:hyperlink r:id="rId6" w:tgtFrame="_blank" w:history="1">
        <w:r w:rsidRPr="00D37B36">
          <w:rPr>
            <w:rStyle w:val="ab"/>
            <w:rFonts w:ascii="Arial" w:hAnsi="Arial" w:cs="Arial"/>
            <w:i w:val="0"/>
            <w:color w:val="auto"/>
            <w:sz w:val="24"/>
            <w:szCs w:val="24"/>
          </w:rPr>
          <w:t>геологический</w:t>
        </w:r>
      </w:hyperlink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, </w:t>
      </w:r>
      <w:hyperlink r:id="rId7" w:tgtFrame="_blank" w:history="1">
        <w:r w:rsidRPr="00D37B36">
          <w:rPr>
            <w:rStyle w:val="ab"/>
            <w:rFonts w:ascii="Arial" w:hAnsi="Arial" w:cs="Arial"/>
            <w:i w:val="0"/>
            <w:color w:val="auto"/>
            <w:sz w:val="24"/>
            <w:szCs w:val="24"/>
          </w:rPr>
          <w:t>зоологический</w:t>
        </w:r>
      </w:hyperlink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, </w:t>
      </w:r>
      <w:hyperlink r:id="rId8" w:tgtFrame="_blank" w:history="1">
        <w:r w:rsidRPr="00D37B36">
          <w:rPr>
            <w:rStyle w:val="ab"/>
            <w:rFonts w:ascii="Arial" w:hAnsi="Arial" w:cs="Arial"/>
            <w:i w:val="0"/>
            <w:color w:val="auto"/>
            <w:sz w:val="24"/>
            <w:szCs w:val="24"/>
          </w:rPr>
          <w:t>археологический</w:t>
        </w:r>
      </w:hyperlink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, </w:t>
      </w:r>
      <w:hyperlink r:id="rId9" w:tgtFrame="_blank" w:history="1">
        <w:r w:rsidRPr="00D37B36">
          <w:rPr>
            <w:rStyle w:val="ab"/>
            <w:rFonts w:ascii="Arial" w:hAnsi="Arial" w:cs="Arial"/>
            <w:i w:val="0"/>
            <w:color w:val="auto"/>
            <w:sz w:val="24"/>
            <w:szCs w:val="24"/>
          </w:rPr>
          <w:t>музей денег</w:t>
        </w:r>
      </w:hyperlink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, </w:t>
      </w:r>
      <w:hyperlink r:id="rId10" w:tgtFrame="_blank" w:history="1">
        <w:r w:rsidRPr="00D37B36">
          <w:rPr>
            <w:rStyle w:val="ab"/>
            <w:rFonts w:ascii="Arial" w:hAnsi="Arial" w:cs="Arial"/>
            <w:i w:val="0"/>
            <w:color w:val="auto"/>
            <w:sz w:val="24"/>
            <w:szCs w:val="24"/>
          </w:rPr>
          <w:t>Музей изящных искусств</w:t>
        </w:r>
      </w:hyperlink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, в экспозиции которого можно увидеть работы западноевропейских и швейцарских художников XV–XX веков, и некоторые другие музеи.</w:t>
      </w:r>
    </w:p>
    <w:p w:rsidR="00D37B36" w:rsidRDefault="00D37B36" w:rsidP="00D37B36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</w:p>
    <w:p w:rsidR="00D37B36" w:rsidRPr="00D37B36" w:rsidRDefault="00D37B36" w:rsidP="00D37B36">
      <w:pPr>
        <w:pStyle w:val="a6"/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</w:pPr>
      <w:r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Исторический музей Берна с </w:t>
      </w:r>
      <w:r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     </w:t>
      </w:r>
      <w:r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>выставкой Эйнштейна</w:t>
      </w:r>
      <w:r>
        <w:rPr>
          <w:noProof/>
          <w:lang w:eastAsia="ru-RU"/>
        </w:rPr>
        <w:drawing>
          <wp:inline distT="0" distB="0" distL="0" distR="0">
            <wp:extent cx="2789555" cy="1851660"/>
            <wp:effectExtent l="19050" t="0" r="0" b="0"/>
            <wp:docPr id="7" name="Рисунок 49" descr="C:\Users\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B36">
        <w:rPr>
          <w:rStyle w:val="ab"/>
          <w:rFonts w:ascii="Arial" w:hAnsi="Arial" w:cs="Arial"/>
          <w:i w:val="0"/>
          <w:color w:val="auto"/>
          <w:sz w:val="24"/>
          <w:szCs w:val="24"/>
        </w:rPr>
        <w:t>Исторический музей Берна располагается в здании, построенном в конце XIX века. В коллекции музея представлены экспонаты из древней истории, старинные произведения венецианских мастеров, коллекция бургундских гобеленов XV века, собрание предметов народного творчества и ремесел, исламского искусства.</w:t>
      </w:r>
    </w:p>
    <w:p w:rsidR="00951CD0" w:rsidRDefault="00951CD0" w:rsidP="000D6B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78137" cy="1909822"/>
            <wp:effectExtent l="19050" t="0" r="3163" b="0"/>
            <wp:docPr id="3" name="Рисунок 34" descr="C:\Users\а\Desktop\82384861_lar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\Desktop\82384861_large_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8136" cy="1875098"/>
            <wp:effectExtent l="19050" t="0" r="3164" b="0"/>
            <wp:docPr id="43" name="Рисунок 43" descr="C:\Users\а\Desktop\shveitsariya-vid-sverkhu-tsyurikh-27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\Desktop\shveitsariya-vid-sverkhu-tsyurikh-27357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7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8137" cy="1851949"/>
            <wp:effectExtent l="19050" t="0" r="3163" b="0"/>
            <wp:docPr id="2" name="Рисунок 33" descr="C:\Users\а\Desktop\20110809112412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\Desktop\2011080911241235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F" w:rsidRDefault="000D6BEF" w:rsidP="000D6BEF">
      <w:pPr>
        <w:jc w:val="center"/>
      </w:pPr>
      <w:r>
        <w:lastRenderedPageBreak/>
        <w:t>МОБУ Новобурейская СОШ №3</w:t>
      </w:r>
    </w:p>
    <w:p w:rsidR="000D6BEF" w:rsidRDefault="000D6BEF" w:rsidP="000D6BEF">
      <w:pPr>
        <w:jc w:val="center"/>
      </w:pPr>
    </w:p>
    <w:p w:rsidR="000D6BEF" w:rsidRDefault="00EA6918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18.75pt;height:50.15pt" fillcolor="black">
            <v:shadow color="#868686"/>
            <v:textpath style="font-family:&quot;Arial Black&quot;;v-text-kern:t" trim="t" fitpath="t" string="Достопримечательности"/>
          </v:shape>
        </w:pict>
      </w:r>
    </w:p>
    <w:p w:rsidR="000D6BEF" w:rsidRDefault="000D6BEF"/>
    <w:p w:rsidR="007E1337" w:rsidRDefault="00EA6918">
      <w:r w:rsidRPr="00EA6918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8.75pt;height:47.4pt">
            <v:shadow color="#868686"/>
            <v:textpath style="font-family:&quot;Arial Black&quot;;v-text-kern:t" trim="t" fitpath="t" string="Швейцарии"/>
          </v:shape>
        </w:pict>
      </w:r>
    </w:p>
    <w:p w:rsidR="005B3E45" w:rsidRDefault="00951CD0">
      <w:r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2783840" cy="1674867"/>
            <wp:effectExtent l="19050" t="0" r="0" b="0"/>
            <wp:docPr id="1" name="Рисунок 32" descr="C:\Users\а\Desktop\1282798715_shvedcari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\Desktop\1282798715_shvedcaria-kar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6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45" w:rsidRDefault="005B3E45"/>
    <w:p w:rsidR="005B3E45" w:rsidRPr="005B3E45" w:rsidRDefault="005B3E45" w:rsidP="005B3E45">
      <w:pPr>
        <w:jc w:val="right"/>
        <w:rPr>
          <w:b/>
          <w:i/>
          <w:sz w:val="28"/>
          <w:szCs w:val="28"/>
        </w:rPr>
      </w:pPr>
      <w:r w:rsidRPr="005B3E45">
        <w:rPr>
          <w:b/>
          <w:i/>
          <w:sz w:val="28"/>
          <w:szCs w:val="28"/>
        </w:rPr>
        <w:t>Работу выполнила</w:t>
      </w:r>
    </w:p>
    <w:p w:rsidR="005B3E45" w:rsidRPr="005B3E45" w:rsidRDefault="005B3E45" w:rsidP="005B3E45">
      <w:pPr>
        <w:jc w:val="right"/>
        <w:rPr>
          <w:b/>
          <w:i/>
          <w:sz w:val="28"/>
          <w:szCs w:val="28"/>
        </w:rPr>
      </w:pPr>
      <w:r w:rsidRPr="005B3E45">
        <w:rPr>
          <w:b/>
          <w:i/>
          <w:sz w:val="28"/>
          <w:szCs w:val="28"/>
        </w:rPr>
        <w:t>Ученица 11 «А» класса</w:t>
      </w:r>
    </w:p>
    <w:p w:rsidR="005B3E45" w:rsidRDefault="005B3E45" w:rsidP="005B3E45">
      <w:pPr>
        <w:jc w:val="right"/>
        <w:rPr>
          <w:b/>
          <w:i/>
          <w:sz w:val="28"/>
          <w:szCs w:val="28"/>
        </w:rPr>
      </w:pPr>
      <w:r w:rsidRPr="005B3E45">
        <w:rPr>
          <w:b/>
          <w:i/>
          <w:sz w:val="28"/>
          <w:szCs w:val="28"/>
        </w:rPr>
        <w:t>Казанцева Екатерина</w:t>
      </w:r>
    </w:p>
    <w:p w:rsidR="0006612C" w:rsidRPr="00810ECB" w:rsidRDefault="0006612C" w:rsidP="00083443">
      <w:pPr>
        <w:jc w:val="center"/>
        <w:rPr>
          <w:rStyle w:val="ab"/>
          <w:rFonts w:cs="Arial"/>
          <w:b/>
          <w:sz w:val="32"/>
          <w:szCs w:val="32"/>
          <w:u w:val="single"/>
        </w:rPr>
      </w:pPr>
      <w:r w:rsidRPr="00810ECB">
        <w:rPr>
          <w:b/>
          <w:i/>
          <w:sz w:val="32"/>
          <w:szCs w:val="32"/>
          <w:u w:val="single"/>
        </w:rPr>
        <w:lastRenderedPageBreak/>
        <w:t>В Швейцарии</w:t>
      </w:r>
      <w:r w:rsidR="00083443" w:rsidRPr="00810ECB">
        <w:rPr>
          <w:b/>
          <w:i/>
          <w:sz w:val="32"/>
          <w:szCs w:val="32"/>
          <w:u w:val="single"/>
        </w:rPr>
        <w:t xml:space="preserve"> стоит посетить города -</w:t>
      </w:r>
      <w:r w:rsidRPr="00810ECB">
        <w:rPr>
          <w:b/>
          <w:i/>
          <w:sz w:val="32"/>
          <w:szCs w:val="32"/>
          <w:u w:val="single"/>
        </w:rPr>
        <w:t xml:space="preserve"> </w:t>
      </w:r>
      <w:r w:rsidR="00810ECB" w:rsidRPr="00810ECB">
        <w:rPr>
          <w:rStyle w:val="ab"/>
          <w:rFonts w:cs="Arial"/>
          <w:b/>
          <w:color w:val="auto"/>
          <w:sz w:val="32"/>
          <w:szCs w:val="32"/>
          <w:u w:val="single"/>
        </w:rPr>
        <w:t>Цюрих, Женева</w:t>
      </w:r>
      <w:r w:rsidR="00083443" w:rsidRPr="00810ECB">
        <w:rPr>
          <w:rStyle w:val="ab"/>
          <w:rFonts w:cs="Arial"/>
          <w:b/>
          <w:color w:val="auto"/>
          <w:sz w:val="32"/>
          <w:szCs w:val="32"/>
          <w:u w:val="single"/>
        </w:rPr>
        <w:t>,</w:t>
      </w:r>
      <w:r w:rsidR="00810ECB">
        <w:rPr>
          <w:rStyle w:val="ab"/>
          <w:rFonts w:cs="Arial"/>
          <w:b/>
          <w:color w:val="auto"/>
          <w:sz w:val="32"/>
          <w:szCs w:val="32"/>
          <w:u w:val="single"/>
        </w:rPr>
        <w:t xml:space="preserve"> Берн,</w:t>
      </w:r>
      <w:r w:rsidR="00083443" w:rsidRPr="00810ECB">
        <w:rPr>
          <w:rStyle w:val="ab"/>
          <w:rFonts w:cs="Arial"/>
          <w:b/>
          <w:color w:val="auto"/>
          <w:sz w:val="32"/>
          <w:szCs w:val="32"/>
          <w:u w:val="single"/>
        </w:rPr>
        <w:t xml:space="preserve"> Лозанна!</w:t>
      </w:r>
    </w:p>
    <w:p w:rsidR="00083443" w:rsidRDefault="00D37B36" w:rsidP="00843876">
      <w:pPr>
        <w:pStyle w:val="a6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i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3164840</wp:posOffset>
            </wp:positionH>
            <wp:positionV relativeFrom="margin">
              <wp:posOffset>1188085</wp:posOffset>
            </wp:positionV>
            <wp:extent cx="1450340" cy="1932940"/>
            <wp:effectExtent l="19050" t="0" r="0" b="0"/>
            <wp:wrapSquare wrapText="bothSides"/>
            <wp:docPr id="5" name="Рисунок 44" descr="C:\Users\а\Desktop\200px-Munster,Altstadt,Uberwasserkir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\Desktop\200px-Munster,Altstadt,Uberwasserkirc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443" w:rsidRPr="0084387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Базилика </w:t>
      </w:r>
      <w:proofErr w:type="spellStart"/>
      <w:r w:rsidR="00083443" w:rsidRPr="0084387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>Нотр-Дам</w:t>
      </w:r>
      <w:proofErr w:type="spellEnd"/>
      <w:r w:rsidR="00083443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083443">
        <w:rPr>
          <w:noProof/>
          <w:lang w:eastAsia="ru-RU"/>
        </w:rPr>
        <w:drawing>
          <wp:inline distT="0" distB="0" distL="0" distR="0">
            <wp:extent cx="2778125" cy="1330960"/>
            <wp:effectExtent l="19050" t="0" r="3175" b="0"/>
            <wp:docPr id="29" name="Рисунок 29" descr="C:\Users\а\Desktop\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\Desktop\sho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43" w:rsidRPr="00843876" w:rsidRDefault="00083443" w:rsidP="00083443">
      <w:pPr>
        <w:rPr>
          <w:rStyle w:val="ab"/>
          <w:rFonts w:ascii="Arial" w:hAnsi="Arial" w:cs="Arial"/>
          <w:i w:val="0"/>
          <w:color w:val="auto"/>
          <w:sz w:val="24"/>
          <w:szCs w:val="24"/>
        </w:rPr>
      </w:pPr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Главный католический храм в Женеве. Величественную базилику </w:t>
      </w:r>
      <w:proofErr w:type="spellStart"/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>Нотр-Дам</w:t>
      </w:r>
      <w:proofErr w:type="spellEnd"/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в Женеве возвели в середине19 века, следуя канонам готического стиля.</w:t>
      </w:r>
    </w:p>
    <w:p w:rsidR="00083443" w:rsidRPr="00083443" w:rsidRDefault="00083443" w:rsidP="00083443">
      <w:pPr>
        <w:pStyle w:val="a6"/>
        <w:jc w:val="center"/>
        <w:rPr>
          <w:rStyle w:val="apple-converted-space"/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083443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Ботанический сад Женевы</w:t>
      </w:r>
    </w:p>
    <w:p w:rsidR="00083443" w:rsidRDefault="00083443" w:rsidP="00083443"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778125" cy="1330960"/>
            <wp:effectExtent l="19050" t="0" r="3175" b="0"/>
            <wp:docPr id="30" name="Рисунок 30" descr="C:\Users\а\Desktop\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\Desktop\sh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9B0" w:rsidRDefault="00083443" w:rsidP="00083443">
      <w:pPr>
        <w:rPr>
          <w:rFonts w:cs="Arial"/>
          <w:b/>
          <w:i/>
          <w:noProof/>
          <w:sz w:val="32"/>
          <w:szCs w:val="32"/>
          <w:u w:val="single"/>
          <w:shd w:val="clear" w:color="auto" w:fill="FDFDFD"/>
          <w:lang w:eastAsia="ru-RU"/>
        </w:rPr>
      </w:pPr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Ботанический сад Женевы известен на весь мир, Кроме большого </w:t>
      </w:r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lastRenderedPageBreak/>
        <w:t>разнообразия всевозможных цветов и растений</w:t>
      </w:r>
      <w:r w:rsidR="00843876"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>,</w:t>
      </w:r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здесь есть зоопарк, благоустроенная зона отдыха на берегу</w:t>
      </w:r>
      <w:r w:rsidR="00843876"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и детский городок.</w:t>
      </w:r>
      <w:r w:rsidR="0017269F" w:rsidRPr="0017269F">
        <w:rPr>
          <w:rFonts w:cs="Arial"/>
          <w:b/>
          <w:i/>
          <w:noProof/>
          <w:sz w:val="32"/>
          <w:szCs w:val="32"/>
          <w:u w:val="single"/>
          <w:shd w:val="clear" w:color="auto" w:fill="FDFDFD"/>
          <w:lang w:eastAsia="ru-RU"/>
        </w:rPr>
        <w:t xml:space="preserve"> </w:t>
      </w:r>
    </w:p>
    <w:p w:rsidR="000D49B0" w:rsidRPr="000D49B0" w:rsidRDefault="000D49B0" w:rsidP="000D49B0">
      <w:pPr>
        <w:pStyle w:val="a6"/>
        <w:rPr>
          <w:rStyle w:val="ac"/>
          <w:rFonts w:ascii="Arial" w:hAnsi="Arial" w:cs="Arial"/>
          <w:b/>
          <w:sz w:val="28"/>
          <w:szCs w:val="28"/>
          <w:u w:val="single"/>
        </w:rPr>
      </w:pPr>
      <w:r w:rsidRPr="000B7576">
        <w:rPr>
          <w:rStyle w:val="ac"/>
          <w:rFonts w:ascii="Arial" w:hAnsi="Arial" w:cs="Arial"/>
          <w:b/>
          <w:i w:val="0"/>
          <w:sz w:val="28"/>
          <w:szCs w:val="28"/>
          <w:u w:val="single"/>
        </w:rPr>
        <w:t>Церковь</w:t>
      </w:r>
      <w:r>
        <w:rPr>
          <w:rStyle w:val="ac"/>
          <w:rFonts w:ascii="Arial" w:hAnsi="Arial" w:cs="Arial"/>
          <w:b/>
          <w:sz w:val="28"/>
          <w:szCs w:val="28"/>
          <w:u w:val="single"/>
        </w:rPr>
        <w:t xml:space="preserve"> </w:t>
      </w:r>
      <w:r w:rsidRPr="000B7576">
        <w:rPr>
          <w:rStyle w:val="ac"/>
          <w:rFonts w:ascii="Arial" w:hAnsi="Arial" w:cs="Arial"/>
          <w:b/>
          <w:i w:val="0"/>
          <w:sz w:val="28"/>
          <w:szCs w:val="28"/>
          <w:u w:val="single"/>
        </w:rPr>
        <w:t>Мадонны</w:t>
      </w:r>
    </w:p>
    <w:p w:rsidR="00083443" w:rsidRDefault="00083443" w:rsidP="00083443">
      <w:pPr>
        <w:rPr>
          <w:rStyle w:val="ab"/>
          <w:rFonts w:ascii="Arial" w:hAnsi="Arial" w:cs="Arial"/>
          <w:i w:val="0"/>
          <w:color w:val="auto"/>
          <w:sz w:val="24"/>
          <w:szCs w:val="24"/>
        </w:rPr>
      </w:pPr>
      <w:r w:rsidRPr="00843876">
        <w:rPr>
          <w:rStyle w:val="ab"/>
          <w:rFonts w:ascii="Arial" w:hAnsi="Arial" w:cs="Arial"/>
          <w:i w:val="0"/>
          <w:color w:val="auto"/>
          <w:sz w:val="24"/>
          <w:szCs w:val="24"/>
        </w:rPr>
        <w:t> </w:t>
      </w:r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Небольшая, но очень уютная римско-католичес</w:t>
      </w:r>
      <w:r w:rsid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кая приходская церковь в центре </w:t>
      </w:r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Цюрих</w:t>
      </w:r>
      <w:r w:rsid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а</w:t>
      </w:r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.</w:t>
      </w:r>
      <w:r w:rsid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</w:t>
      </w:r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Интересны также 14 скульптур работы </w:t>
      </w:r>
      <w:proofErr w:type="spellStart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Алоиза</w:t>
      </w:r>
      <w:proofErr w:type="spellEnd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</w:t>
      </w:r>
      <w:proofErr w:type="spellStart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Пэйера</w:t>
      </w:r>
      <w:proofErr w:type="spellEnd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(1878–1960) в нишах церкви, а также деревянная Мадонна </w:t>
      </w:r>
      <w:proofErr w:type="spellStart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Элоиса</w:t>
      </w:r>
      <w:proofErr w:type="spellEnd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</w:t>
      </w:r>
      <w:proofErr w:type="spellStart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>Шприхтига</w:t>
      </w:r>
      <w:proofErr w:type="spellEnd"/>
      <w:r w:rsidR="000D49B0" w:rsidRPr="000D49B0">
        <w:rPr>
          <w:rStyle w:val="ab"/>
          <w:rFonts w:ascii="Arial" w:hAnsi="Arial" w:cs="Arial"/>
          <w:i w:val="0"/>
          <w:color w:val="auto"/>
          <w:sz w:val="24"/>
          <w:szCs w:val="24"/>
        </w:rPr>
        <w:t xml:space="preserve"> в крипте.</w:t>
      </w:r>
    </w:p>
    <w:p w:rsidR="00810ECB" w:rsidRDefault="00810ECB" w:rsidP="00810ECB">
      <w:pPr>
        <w:pStyle w:val="a6"/>
        <w:jc w:val="center"/>
        <w:rPr>
          <w:noProof/>
          <w:sz w:val="24"/>
          <w:szCs w:val="24"/>
          <w:lang w:eastAsia="ru-RU"/>
        </w:rPr>
      </w:pPr>
      <w:r w:rsidRPr="00810ECB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Музей </w:t>
      </w:r>
      <w:proofErr w:type="spellStart"/>
      <w:r w:rsidRPr="00810ECB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>Ритберга</w:t>
      </w:r>
      <w:proofErr w:type="spellEnd"/>
      <w:r>
        <w:rPr>
          <w:noProof/>
          <w:sz w:val="24"/>
          <w:szCs w:val="24"/>
          <w:lang w:eastAsia="ru-RU"/>
        </w:rPr>
        <w:t xml:space="preserve"> </w:t>
      </w:r>
      <w:r w:rsidR="000D49B0">
        <w:rPr>
          <w:noProof/>
          <w:sz w:val="24"/>
          <w:szCs w:val="24"/>
          <w:lang w:eastAsia="ru-RU"/>
        </w:rPr>
        <w:drawing>
          <wp:inline distT="0" distB="0" distL="0" distR="0">
            <wp:extent cx="2189281" cy="1446835"/>
            <wp:effectExtent l="19050" t="0" r="1469" b="0"/>
            <wp:docPr id="45" name="Рисунок 45" descr="C:\Users\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93" cy="14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</w:p>
    <w:p w:rsidR="000D49B0" w:rsidRDefault="00810ECB" w:rsidP="00810ECB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  <w:r w:rsidRPr="00810ECB">
        <w:rPr>
          <w:rStyle w:val="ab"/>
          <w:rFonts w:ascii="Arial" w:hAnsi="Arial" w:cs="Arial"/>
          <w:i w:val="0"/>
          <w:color w:val="auto"/>
          <w:sz w:val="24"/>
          <w:szCs w:val="24"/>
        </w:rPr>
        <w:lastRenderedPageBreak/>
        <w:t> </w:t>
      </w:r>
      <w:r>
        <w:rPr>
          <w:rStyle w:val="ab"/>
          <w:rFonts w:ascii="Arial" w:hAnsi="Arial" w:cs="Arial"/>
          <w:i w:val="0"/>
          <w:color w:val="auto"/>
          <w:sz w:val="24"/>
          <w:szCs w:val="24"/>
        </w:rPr>
        <w:t>Е</w:t>
      </w:r>
      <w:r w:rsidRPr="00810ECB">
        <w:rPr>
          <w:rStyle w:val="ab"/>
          <w:rFonts w:ascii="Arial" w:hAnsi="Arial" w:cs="Arial"/>
          <w:i w:val="0"/>
          <w:color w:val="auto"/>
          <w:sz w:val="24"/>
          <w:szCs w:val="24"/>
        </w:rPr>
        <w:t>динственный музей неевропейских культур в Швейцарии, огромная коллекция которого размещена в трех исторических зданиях XIX века.</w:t>
      </w:r>
    </w:p>
    <w:p w:rsidR="00810ECB" w:rsidRDefault="00810ECB" w:rsidP="00810ECB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</w:p>
    <w:p w:rsidR="00810ECB" w:rsidRPr="00D37B36" w:rsidRDefault="00810ECB" w:rsidP="00D37B36">
      <w:pPr>
        <w:pStyle w:val="a6"/>
        <w:jc w:val="center"/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</w:pPr>
      <w:r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Собор </w:t>
      </w:r>
      <w:proofErr w:type="spellStart"/>
      <w:r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>Нотр-Дам</w:t>
      </w:r>
      <w:proofErr w:type="spellEnd"/>
      <w:r w:rsidR="00D37B36"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 xml:space="preserve"> в Лозанне</w:t>
      </w:r>
    </w:p>
    <w:p w:rsidR="00810ECB" w:rsidRDefault="00810ECB" w:rsidP="00810ECB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ru-RU"/>
        </w:rPr>
        <w:drawing>
          <wp:inline distT="0" distB="0" distL="0" distR="0">
            <wp:extent cx="2778558" cy="1632030"/>
            <wp:effectExtent l="19050" t="0" r="2742" b="0"/>
            <wp:docPr id="47" name="Рисунок 47" descr="C:\Users\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6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ECB">
        <w:rPr>
          <w:rStyle w:val="ab"/>
          <w:rFonts w:ascii="Arial" w:hAnsi="Arial" w:cs="Arial"/>
          <w:i w:val="0"/>
          <w:color w:val="auto"/>
          <w:sz w:val="24"/>
          <w:szCs w:val="24"/>
        </w:rPr>
        <w:t>Один из самых известных и самых больших храмов Швейцарии. Строительство этого готического собора было начато в XII веке итальянскими, фламандскими и французскими архитекторами и завершилось лишь в 1275 году.</w:t>
      </w:r>
    </w:p>
    <w:p w:rsidR="00810ECB" w:rsidRDefault="00810ECB" w:rsidP="00810ECB">
      <w:pPr>
        <w:pStyle w:val="a6"/>
        <w:rPr>
          <w:rStyle w:val="ab"/>
          <w:rFonts w:ascii="Arial" w:hAnsi="Arial" w:cs="Arial"/>
          <w:i w:val="0"/>
          <w:color w:val="auto"/>
          <w:sz w:val="24"/>
          <w:szCs w:val="24"/>
        </w:rPr>
      </w:pPr>
    </w:p>
    <w:p w:rsidR="00D37B36" w:rsidRDefault="00D37B36" w:rsidP="00D37B36">
      <w:pPr>
        <w:pStyle w:val="a6"/>
        <w:jc w:val="center"/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</w:pPr>
      <w:r w:rsidRPr="00D37B36"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  <w:t>Дворец Рюмина</w:t>
      </w:r>
    </w:p>
    <w:p w:rsidR="00D37B36" w:rsidRPr="00D37B36" w:rsidRDefault="00D37B36" w:rsidP="00D37B36">
      <w:pPr>
        <w:pStyle w:val="a6"/>
        <w:jc w:val="center"/>
        <w:rPr>
          <w:rStyle w:val="ab"/>
          <w:rFonts w:ascii="Arial" w:hAnsi="Arial" w:cs="Arial"/>
          <w:b/>
          <w:i w:val="0"/>
          <w:color w:val="auto"/>
          <w:sz w:val="28"/>
          <w:szCs w:val="28"/>
          <w:u w:val="single"/>
        </w:rPr>
      </w:pPr>
      <w:r w:rsidRPr="00D37B36">
        <w:rPr>
          <w:rFonts w:ascii="Arial" w:hAnsi="Arial" w:cs="Arial"/>
          <w:iCs/>
          <w:noProof/>
          <w:sz w:val="28"/>
          <w:szCs w:val="28"/>
          <w:lang w:eastAsia="ru-RU"/>
        </w:rPr>
        <w:drawing>
          <wp:inline distT="0" distB="0" distL="0" distR="0">
            <wp:extent cx="2580175" cy="1458410"/>
            <wp:effectExtent l="19050" t="0" r="0" b="0"/>
            <wp:docPr id="48" name="Рисунок 48" descr="C:\Users\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12" cy="14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B36" w:rsidRPr="00D37B36" w:rsidSect="000D6BE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7E4" w:rsidRDefault="004847E4" w:rsidP="00843876">
      <w:pPr>
        <w:spacing w:after="0" w:line="240" w:lineRule="auto"/>
      </w:pPr>
      <w:r>
        <w:separator/>
      </w:r>
    </w:p>
  </w:endnote>
  <w:endnote w:type="continuationSeparator" w:id="0">
    <w:p w:rsidR="004847E4" w:rsidRDefault="004847E4" w:rsidP="00843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84387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84387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8438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7E4" w:rsidRDefault="004847E4" w:rsidP="00843876">
      <w:pPr>
        <w:spacing w:after="0" w:line="240" w:lineRule="auto"/>
      </w:pPr>
      <w:r>
        <w:separator/>
      </w:r>
    </w:p>
  </w:footnote>
  <w:footnote w:type="continuationSeparator" w:id="0">
    <w:p w:rsidR="004847E4" w:rsidRDefault="004847E4" w:rsidP="00843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EA691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26" o:spid="_x0000_s2050" type="#_x0000_t75" style="position:absolute;margin-left:0;margin-top:0;width:840pt;height:630pt;z-index:-251657216;mso-position-horizontal:center;mso-position-horizontal-relative:margin;mso-position-vertical:center;mso-position-vertical-relative:margin" o:allowincell="f">
          <v:imagedata r:id="rId1" o:title="switzerland-flag-wallpapers_32886_1600x120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EA691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27" o:spid="_x0000_s2051" type="#_x0000_t75" style="position:absolute;margin-left:0;margin-top:0;width:840pt;height:630pt;z-index:-251656192;mso-position-horizontal:center;mso-position-horizontal-relative:margin;mso-position-vertical:center;mso-position-vertical-relative:margin" o:allowincell="f">
          <v:imagedata r:id="rId1" o:title="switzerland-flag-wallpapers_32886_1600x120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876" w:rsidRDefault="00EA691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625" o:spid="_x0000_s2049" type="#_x0000_t75" style="position:absolute;margin-left:0;margin-top:0;width:840pt;height:630pt;z-index:-251658240;mso-position-horizontal:center;mso-position-horizontal-relative:margin;mso-position-vertical:center;mso-position-vertical-relative:margin" o:allowincell="f">
          <v:imagedata r:id="rId1" o:title="switzerland-flag-wallpapers_32886_1600x1200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6BEF"/>
    <w:rsid w:val="0006612C"/>
    <w:rsid w:val="00083443"/>
    <w:rsid w:val="000B7576"/>
    <w:rsid w:val="000D49B0"/>
    <w:rsid w:val="000D6BEF"/>
    <w:rsid w:val="0017269F"/>
    <w:rsid w:val="004847E4"/>
    <w:rsid w:val="005B3E45"/>
    <w:rsid w:val="00622E00"/>
    <w:rsid w:val="007E1337"/>
    <w:rsid w:val="00810ECB"/>
    <w:rsid w:val="00843876"/>
    <w:rsid w:val="00951CD0"/>
    <w:rsid w:val="00D37B36"/>
    <w:rsid w:val="00EA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337"/>
  </w:style>
  <w:style w:type="paragraph" w:styleId="1">
    <w:name w:val="heading 1"/>
    <w:basedOn w:val="a"/>
    <w:link w:val="10"/>
    <w:uiPriority w:val="9"/>
    <w:qFormat/>
    <w:rsid w:val="00D37B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4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3443"/>
  </w:style>
  <w:style w:type="character" w:styleId="a5">
    <w:name w:val="Hyperlink"/>
    <w:basedOn w:val="a0"/>
    <w:uiPriority w:val="99"/>
    <w:semiHidden/>
    <w:unhideWhenUsed/>
    <w:rsid w:val="00083443"/>
    <w:rPr>
      <w:color w:val="0000FF"/>
      <w:u w:val="single"/>
    </w:rPr>
  </w:style>
  <w:style w:type="paragraph" w:styleId="a6">
    <w:name w:val="No Spacing"/>
    <w:uiPriority w:val="1"/>
    <w:qFormat/>
    <w:rsid w:val="0008344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843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876"/>
  </w:style>
  <w:style w:type="paragraph" w:styleId="a9">
    <w:name w:val="footer"/>
    <w:basedOn w:val="a"/>
    <w:link w:val="aa"/>
    <w:uiPriority w:val="99"/>
    <w:semiHidden/>
    <w:unhideWhenUsed/>
    <w:rsid w:val="00843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876"/>
  </w:style>
  <w:style w:type="character" w:styleId="ab">
    <w:name w:val="Subtle Emphasis"/>
    <w:basedOn w:val="a0"/>
    <w:uiPriority w:val="19"/>
    <w:qFormat/>
    <w:rsid w:val="00843876"/>
    <w:rPr>
      <w:i/>
      <w:iCs/>
      <w:color w:val="808080" w:themeColor="text1" w:themeTint="7F"/>
    </w:rPr>
  </w:style>
  <w:style w:type="character" w:styleId="ac">
    <w:name w:val="Emphasis"/>
    <w:basedOn w:val="a0"/>
    <w:uiPriority w:val="20"/>
    <w:qFormat/>
    <w:rsid w:val="000D49B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37B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D37B3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37B36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ister.ru/go/?url=http://www.musees.vd.ch/musee-darcheologie-et-dhistoire/accuei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tourister.ru/go/?url=http://www.zoologie.vd.ch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ourister.ru/go/?url=http://www.unil.ch/mcg" TargetMode="Externa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tourister.ru/go/?url=http://www.musees.vd.ch/fr/musee-des-beaux-arts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://www.tourister.ru/go/?url=http://www.musees.vd.ch/musee-monetaire/accuei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терещенко</dc:creator>
  <cp:keywords/>
  <dc:description/>
  <cp:lastModifiedBy>Admin</cp:lastModifiedBy>
  <cp:revision>3</cp:revision>
  <dcterms:created xsi:type="dcterms:W3CDTF">2014-10-29T05:03:00Z</dcterms:created>
  <dcterms:modified xsi:type="dcterms:W3CDTF">2014-10-29T15:47:00Z</dcterms:modified>
</cp:coreProperties>
</file>