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DE" w:rsidRDefault="004237DE" w:rsidP="00423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Каталог электронных образовательных ресурсов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Лицензионные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трановедение</w:t>
            </w:r>
            <w:proofErr w:type="spell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</w:t>
            </w:r>
            <w:proofErr w:type="spellEnd"/>
            <w:r>
              <w:rPr>
                <w:sz w:val="28"/>
                <w:szCs w:val="28"/>
                <w:lang w:val="de-DE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Reiseziele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caps/>
                <w:sz w:val="28"/>
                <w:szCs w:val="28"/>
                <w:lang w:val="de-DE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sterreich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DVD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глобус» «Вена. На голубом Дунае»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“Wien”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„Schweiz“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глобус» </w:t>
            </w:r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«Берлин. Великое возрождение»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“Berlin”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DVD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„Deutschland“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DVD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“Dresden”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DVD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Наследие человечества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Кельн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Moskau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DVD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“Bayern”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DVD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Аудио-диски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приложения к УМК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к учебнику И. 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>, Л. И. Рыжова  „</w:t>
            </w:r>
            <w:r>
              <w:rPr>
                <w:sz w:val="28"/>
                <w:szCs w:val="28"/>
                <w:lang w:val="de-DE"/>
              </w:rPr>
              <w:t>Deutsch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de-DE"/>
              </w:rPr>
              <w:t>die</w:t>
            </w:r>
            <w:r w:rsidRPr="00423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ersten</w:t>
            </w:r>
            <w:r w:rsidRPr="00423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Schritten</w:t>
            </w:r>
            <w:r>
              <w:rPr>
                <w:sz w:val="28"/>
                <w:szCs w:val="28"/>
              </w:rPr>
              <w:t xml:space="preserve">“ „ Немецкий язык. Первые шаги» для 2 класса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к учебнику И. 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>, Л. И. Рыжова  „</w:t>
            </w:r>
            <w:r>
              <w:rPr>
                <w:sz w:val="28"/>
                <w:szCs w:val="28"/>
                <w:lang w:val="de-DE"/>
              </w:rPr>
              <w:t>Deutsch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de-DE"/>
              </w:rPr>
              <w:t>die</w:t>
            </w:r>
            <w:r w:rsidRPr="00423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ersten</w:t>
            </w:r>
            <w:r w:rsidRPr="00423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Schritten</w:t>
            </w:r>
            <w:r>
              <w:rPr>
                <w:sz w:val="28"/>
                <w:szCs w:val="28"/>
              </w:rPr>
              <w:t xml:space="preserve">“ „ Немецкий язык. Первые шаги» для 3 класса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учебнику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Рыжова</w:t>
            </w:r>
            <w:r>
              <w:rPr>
                <w:sz w:val="28"/>
                <w:szCs w:val="28"/>
                <w:lang w:val="en-US"/>
              </w:rPr>
              <w:t xml:space="preserve">  „Deutsch – die </w:t>
            </w:r>
            <w:proofErr w:type="spellStart"/>
            <w:r>
              <w:rPr>
                <w:sz w:val="28"/>
                <w:szCs w:val="28"/>
                <w:lang w:val="en-US"/>
              </w:rPr>
              <w:t>ersten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Schritten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“ „ </w:t>
            </w:r>
            <w:r>
              <w:rPr>
                <w:sz w:val="28"/>
                <w:szCs w:val="28"/>
              </w:rPr>
              <w:t>Немецкий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Первые шаги» для 4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к учебнику И. 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 „Немецкий язык. Шаги 1“  для 5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к учебнику И. 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 „Немецкий язык. Шаги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“  для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к учебнику И. 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 „Немецкий язык. Шаги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“  для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к учебнику И. 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 „Немецкий язык. Шаги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“  для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к учебнику И. 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 „Немецкий язык. Шаги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“  для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к учебнику И. 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 „Немецкий язык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“ 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к учебнику И. 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 „Немецкий язык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“ 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 w:rsidP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 w:rsidP="004237DE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 к учебнику «Горизонты немецкий язык как </w:t>
            </w:r>
            <w:proofErr w:type="spellStart"/>
            <w:r>
              <w:rPr>
                <w:sz w:val="28"/>
                <w:szCs w:val="28"/>
              </w:rPr>
              <w:t>втрой</w:t>
            </w:r>
            <w:proofErr w:type="spellEnd"/>
            <w:r>
              <w:rPr>
                <w:sz w:val="28"/>
                <w:szCs w:val="28"/>
              </w:rPr>
              <w:t xml:space="preserve"> иностранный 5 класс»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 w:rsidP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 w:rsidP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Электронное пособие по  немецкому языку 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И. </w:t>
            </w:r>
            <w:proofErr w:type="spellStart"/>
            <w:r>
              <w:rPr>
                <w:sz w:val="28"/>
                <w:szCs w:val="28"/>
              </w:rPr>
              <w:t>Трибучина</w:t>
            </w:r>
            <w:proofErr w:type="spellEnd"/>
            <w:r>
              <w:rPr>
                <w:sz w:val="28"/>
                <w:szCs w:val="28"/>
              </w:rPr>
              <w:t>, Н. А. Сучкова</w:t>
            </w:r>
          </w:p>
          <w:p w:rsidR="004237DE" w:rsidRDefault="004237DE" w:rsidP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«Тесты» (чтение, лексика, грамматика, </w:t>
            </w:r>
            <w:proofErr w:type="spellStart"/>
            <w:r>
              <w:rPr>
                <w:sz w:val="28"/>
                <w:szCs w:val="28"/>
              </w:rPr>
              <w:lastRenderedPageBreak/>
              <w:t>аудирование</w:t>
            </w:r>
            <w:proofErr w:type="spellEnd"/>
            <w:r>
              <w:rPr>
                <w:sz w:val="28"/>
                <w:szCs w:val="28"/>
              </w:rPr>
              <w:t>, страноведение)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(тексты для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 w:rsidP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Электронное пособие по грамматике немецкого языка </w:t>
            </w:r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издательства «Первое сентября»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грамматической компетенции с помощью системы упражнений»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Электронное пособие по развитию речи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в диалогах»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 w:rsidP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5-9 классов»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P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«Разговорный немецкий» Т.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Ярушкина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P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Электронное приложение к номерам журнала «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издательства «Первое сентября»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 (2010)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P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Pr="004237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(2010)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 (2010)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Учебные программы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«Баба Яга за тридевять земель» (начинаем учить </w:t>
            </w:r>
            <w:proofErr w:type="gramStart"/>
            <w:r>
              <w:rPr>
                <w:sz w:val="28"/>
                <w:szCs w:val="28"/>
              </w:rPr>
              <w:t>немецкий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“Magic </w:t>
            </w:r>
            <w:proofErr w:type="spellStart"/>
            <w:r>
              <w:rPr>
                <w:sz w:val="28"/>
                <w:szCs w:val="28"/>
                <w:lang w:val="en-US"/>
              </w:rPr>
              <w:t>Gooddy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” </w:t>
            </w:r>
            <w:r>
              <w:rPr>
                <w:sz w:val="28"/>
                <w:szCs w:val="28"/>
              </w:rPr>
              <w:t xml:space="preserve">Переводчик  </w:t>
            </w:r>
            <w:r>
              <w:rPr>
                <w:sz w:val="28"/>
                <w:szCs w:val="28"/>
                <w:lang w:val="en-US"/>
              </w:rPr>
              <w:t xml:space="preserve">PROMT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Методика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«Практический опыт эффективного применения в образовательном процессе учебных материалов нового поколения, основанных на информационных технологиях»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«Внеклассная работа по немецкому языку на начальном этапе обучения» (песни, фонограммы, иллюстрации, </w:t>
            </w:r>
            <w:proofErr w:type="spellStart"/>
            <w:r>
              <w:rPr>
                <w:sz w:val="28"/>
                <w:szCs w:val="28"/>
              </w:rPr>
              <w:t>мультимедийные</w:t>
            </w:r>
            <w:proofErr w:type="spellEnd"/>
            <w:r>
              <w:rPr>
                <w:sz w:val="28"/>
                <w:szCs w:val="28"/>
              </w:rPr>
              <w:t xml:space="preserve"> презентации)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“День учителя немецкого языка”</w:t>
            </w:r>
          </w:p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«Сказка на уроке немецкого языка»;</w:t>
            </w:r>
          </w:p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«Использование ИКТ на уроках немецкого языка»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«Тематическое планирование «Иностранный язык»»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Материалы фестиваля педагогических идей «Открытый урок» издательства «Первое сентября»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 учебный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2010-2011 </w:t>
            </w: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2011-2012 </w:t>
            </w: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2012-2013 учебный 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2013-2014 учебный 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Универсальные материалы для подготовки учащихся к ЕГЭ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2012 </w:t>
            </w:r>
            <w:proofErr w:type="spellStart"/>
            <w:r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P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Школьный калькулятор</w:t>
            </w:r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(Шаблоны документов образовательного учреждения)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дополнительного образования»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одаренными детьми»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«Определяем компетентности учащихся»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«Оцениваем </w:t>
            </w:r>
            <w:proofErr w:type="spellStart"/>
            <w:r>
              <w:rPr>
                <w:sz w:val="28"/>
                <w:szCs w:val="28"/>
              </w:rPr>
              <w:t>здоровьеформирующую</w:t>
            </w:r>
            <w:proofErr w:type="spellEnd"/>
            <w:r>
              <w:rPr>
                <w:sz w:val="28"/>
                <w:szCs w:val="28"/>
              </w:rPr>
              <w:t xml:space="preserve"> среду»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Определяем уровень воспитанности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«Оцениваем педагогическую деятельность учителя»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Видеозапись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Неделя иностранного языка 2001-2002 учебный год</w:t>
            </w:r>
          </w:p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игры – соревнования по языкознания «</w:t>
            </w:r>
            <w:proofErr w:type="spellStart"/>
            <w:r>
              <w:rPr>
                <w:sz w:val="28"/>
                <w:szCs w:val="28"/>
              </w:rPr>
              <w:t>Лингва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икторина»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1 </w:t>
            </w:r>
          </w:p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иностранного языка 2001-2002 учебный год</w:t>
            </w:r>
          </w:p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выступления </w:t>
            </w:r>
            <w:proofErr w:type="gramStart"/>
            <w:r>
              <w:rPr>
                <w:sz w:val="28"/>
                <w:szCs w:val="28"/>
              </w:rPr>
              <w:t>изучающих</w:t>
            </w:r>
            <w:proofErr w:type="gramEnd"/>
            <w:r>
              <w:rPr>
                <w:sz w:val="28"/>
                <w:szCs w:val="28"/>
              </w:rPr>
              <w:t xml:space="preserve"> немецкий язык в празднике «День святого Валентина»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  1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(9класс) «Мы посещаем Баварию» (2005г)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Нелицензионные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Братья Гримм </w:t>
            </w:r>
          </w:p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(биография, улица сказок)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братьев Гримм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Биография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и сказки </w:t>
            </w:r>
            <w:proofErr w:type="spellStart"/>
            <w:r>
              <w:rPr>
                <w:sz w:val="28"/>
                <w:szCs w:val="28"/>
              </w:rPr>
              <w:t>Гауфа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  <w:tr w:rsidR="004237DE" w:rsidTr="00423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Биография и произведения Эрнста Теодора </w:t>
            </w:r>
            <w:proofErr w:type="spellStart"/>
            <w:r>
              <w:rPr>
                <w:sz w:val="28"/>
                <w:szCs w:val="28"/>
              </w:rPr>
              <w:t>Амадеуса</w:t>
            </w:r>
            <w:proofErr w:type="spellEnd"/>
            <w:r>
              <w:rPr>
                <w:sz w:val="28"/>
                <w:szCs w:val="28"/>
              </w:rPr>
              <w:t xml:space="preserve"> Гофмана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E" w:rsidRDefault="0042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</w:p>
        </w:tc>
      </w:tr>
    </w:tbl>
    <w:p w:rsidR="004237DE" w:rsidRDefault="004237DE" w:rsidP="00423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69B" w:rsidRPr="004237DE" w:rsidRDefault="003B169B" w:rsidP="004237DE"/>
    <w:sectPr w:rsidR="003B169B" w:rsidRPr="004237DE" w:rsidSect="004237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DE"/>
    <w:rsid w:val="003B169B"/>
    <w:rsid w:val="0042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37D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2014-01-08T17:11:00Z</dcterms:created>
  <dcterms:modified xsi:type="dcterms:W3CDTF">2014-01-08T17:22:00Z</dcterms:modified>
</cp:coreProperties>
</file>