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34" w:rsidRDefault="003A6D34" w:rsidP="00444986">
      <w:pPr>
        <w:spacing w:after="0" w:line="360" w:lineRule="auto"/>
        <w:jc w:val="right"/>
        <w:rPr>
          <w:rFonts w:ascii="Times New Roman" w:hAnsi="Times New Roman" w:cs="Times New Roman"/>
          <w:i/>
          <w:sz w:val="24"/>
          <w:szCs w:val="24"/>
        </w:rPr>
      </w:pPr>
    </w:p>
    <w:p w:rsidR="003A6D34" w:rsidRDefault="003A6D34" w:rsidP="00444986">
      <w:pPr>
        <w:spacing w:after="0" w:line="360" w:lineRule="auto"/>
        <w:jc w:val="right"/>
        <w:rPr>
          <w:rFonts w:ascii="Times New Roman" w:hAnsi="Times New Roman" w:cs="Times New Roman"/>
          <w:i/>
          <w:sz w:val="24"/>
          <w:szCs w:val="24"/>
        </w:rPr>
      </w:pPr>
    </w:p>
    <w:p w:rsidR="003A6D34" w:rsidRPr="003A6D34" w:rsidRDefault="003A6D34" w:rsidP="003A6D34">
      <w:pPr>
        <w:spacing w:after="0" w:line="360" w:lineRule="auto"/>
        <w:rPr>
          <w:rFonts w:ascii="Times New Roman" w:hAnsi="Times New Roman" w:cs="Times New Roman"/>
          <w:sz w:val="24"/>
          <w:szCs w:val="24"/>
        </w:rPr>
      </w:pPr>
    </w:p>
    <w:p w:rsidR="009F07BC" w:rsidRDefault="009F07BC" w:rsidP="003A6D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3A6D34" w:rsidRPr="003A6D34" w:rsidRDefault="009F07BC" w:rsidP="003A6D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средняя образовательная школа</w:t>
      </w:r>
      <w:r w:rsidR="003A6D34">
        <w:rPr>
          <w:rFonts w:ascii="Times New Roman" w:hAnsi="Times New Roman" w:cs="Times New Roman"/>
          <w:sz w:val="24"/>
          <w:szCs w:val="24"/>
        </w:rPr>
        <w:t xml:space="preserve"> с. </w:t>
      </w:r>
      <w:proofErr w:type="spellStart"/>
      <w:r w:rsidR="003A6D34">
        <w:rPr>
          <w:rFonts w:ascii="Times New Roman" w:hAnsi="Times New Roman" w:cs="Times New Roman"/>
          <w:sz w:val="24"/>
          <w:szCs w:val="24"/>
        </w:rPr>
        <w:t>Адо-Тымово</w:t>
      </w:r>
      <w:proofErr w:type="spellEnd"/>
    </w:p>
    <w:p w:rsidR="003A6D34" w:rsidRDefault="003A6D34" w:rsidP="00444986">
      <w:pPr>
        <w:spacing w:after="0" w:line="360" w:lineRule="auto"/>
        <w:jc w:val="right"/>
        <w:rPr>
          <w:rFonts w:ascii="Times New Roman" w:hAnsi="Times New Roman" w:cs="Times New Roman"/>
          <w:i/>
          <w:sz w:val="24"/>
          <w:szCs w:val="24"/>
        </w:rPr>
      </w:pPr>
    </w:p>
    <w:p w:rsidR="003A6D34" w:rsidRDefault="003A6D34" w:rsidP="00444986">
      <w:pPr>
        <w:spacing w:after="0" w:line="360" w:lineRule="auto"/>
        <w:jc w:val="right"/>
        <w:rPr>
          <w:rFonts w:ascii="Times New Roman" w:hAnsi="Times New Roman" w:cs="Times New Roman"/>
          <w:i/>
          <w:sz w:val="24"/>
          <w:szCs w:val="24"/>
        </w:rPr>
      </w:pPr>
    </w:p>
    <w:p w:rsidR="003A6D34" w:rsidRDefault="003A6D34" w:rsidP="00444986">
      <w:pPr>
        <w:spacing w:after="0" w:line="360" w:lineRule="auto"/>
        <w:jc w:val="right"/>
        <w:rPr>
          <w:rFonts w:ascii="Times New Roman" w:hAnsi="Times New Roman" w:cs="Times New Roman"/>
          <w:i/>
          <w:sz w:val="24"/>
          <w:szCs w:val="24"/>
        </w:rPr>
      </w:pPr>
    </w:p>
    <w:p w:rsidR="003A6D34" w:rsidRPr="003A6D34" w:rsidRDefault="003A6D34" w:rsidP="003A6D34">
      <w:pPr>
        <w:spacing w:after="0" w:line="360" w:lineRule="auto"/>
        <w:jc w:val="center"/>
        <w:rPr>
          <w:rFonts w:ascii="Times New Roman" w:hAnsi="Times New Roman" w:cs="Times New Roman"/>
          <w:sz w:val="24"/>
          <w:szCs w:val="24"/>
        </w:rPr>
      </w:pPr>
    </w:p>
    <w:p w:rsidR="003A6D34" w:rsidRPr="003A6D34" w:rsidRDefault="003A6D34" w:rsidP="003A6D34">
      <w:pPr>
        <w:spacing w:after="0" w:line="360" w:lineRule="auto"/>
        <w:jc w:val="center"/>
        <w:rPr>
          <w:rFonts w:ascii="Times New Roman" w:hAnsi="Times New Roman" w:cs="Times New Roman"/>
          <w:sz w:val="24"/>
          <w:szCs w:val="24"/>
        </w:rPr>
      </w:pPr>
    </w:p>
    <w:p w:rsidR="003A6D34" w:rsidRDefault="003A6D34" w:rsidP="00444986">
      <w:pPr>
        <w:spacing w:after="0" w:line="360" w:lineRule="auto"/>
        <w:jc w:val="right"/>
        <w:rPr>
          <w:rFonts w:ascii="Times New Roman" w:hAnsi="Times New Roman" w:cs="Times New Roman"/>
          <w:i/>
          <w:sz w:val="24"/>
          <w:szCs w:val="24"/>
        </w:rPr>
      </w:pPr>
    </w:p>
    <w:p w:rsidR="003A6D34" w:rsidRPr="00654DF6" w:rsidRDefault="003A6D34" w:rsidP="003A6D34">
      <w:pPr>
        <w:spacing w:after="0" w:line="240" w:lineRule="auto"/>
        <w:jc w:val="center"/>
        <w:rPr>
          <w:rFonts w:ascii="Times New Roman" w:hAnsi="Times New Roman" w:cs="Times New Roman"/>
          <w:b/>
          <w:sz w:val="36"/>
          <w:szCs w:val="36"/>
        </w:rPr>
      </w:pPr>
      <w:r w:rsidRPr="00654DF6">
        <w:rPr>
          <w:rFonts w:ascii="Times New Roman" w:hAnsi="Times New Roman" w:cs="Times New Roman"/>
          <w:b/>
          <w:sz w:val="36"/>
          <w:szCs w:val="36"/>
        </w:rPr>
        <w:t xml:space="preserve">Использование интерактивных методов и приемов обучения на </w:t>
      </w:r>
      <w:r w:rsidR="00654DF6">
        <w:rPr>
          <w:rFonts w:ascii="Times New Roman" w:hAnsi="Times New Roman" w:cs="Times New Roman"/>
          <w:b/>
          <w:sz w:val="36"/>
          <w:szCs w:val="36"/>
        </w:rPr>
        <w:t>уроках русского языка в начальной школе</w:t>
      </w:r>
    </w:p>
    <w:p w:rsidR="003A6D34" w:rsidRPr="00654DF6" w:rsidRDefault="003A6D34" w:rsidP="00444986">
      <w:pPr>
        <w:spacing w:after="0" w:line="360" w:lineRule="auto"/>
        <w:jc w:val="right"/>
        <w:rPr>
          <w:rFonts w:ascii="Times New Roman" w:hAnsi="Times New Roman" w:cs="Times New Roman"/>
          <w:sz w:val="36"/>
          <w:szCs w:val="36"/>
        </w:rPr>
      </w:pPr>
    </w:p>
    <w:p w:rsidR="003A6D34" w:rsidRDefault="003A6D34" w:rsidP="00444986">
      <w:pPr>
        <w:spacing w:after="0" w:line="360" w:lineRule="auto"/>
        <w:jc w:val="right"/>
        <w:rPr>
          <w:rFonts w:ascii="Times New Roman" w:hAnsi="Times New Roman" w:cs="Times New Roman"/>
          <w:sz w:val="24"/>
          <w:szCs w:val="24"/>
        </w:rPr>
      </w:pPr>
    </w:p>
    <w:p w:rsidR="003A6D34" w:rsidRDefault="003A6D34" w:rsidP="00444986">
      <w:pPr>
        <w:spacing w:after="0" w:line="360" w:lineRule="auto"/>
        <w:jc w:val="right"/>
        <w:rPr>
          <w:rFonts w:ascii="Times New Roman" w:hAnsi="Times New Roman" w:cs="Times New Roman"/>
          <w:sz w:val="24"/>
          <w:szCs w:val="24"/>
        </w:rPr>
      </w:pPr>
    </w:p>
    <w:p w:rsidR="003A6D34" w:rsidRDefault="003A6D34" w:rsidP="00444986">
      <w:pPr>
        <w:spacing w:after="0" w:line="360" w:lineRule="auto"/>
        <w:jc w:val="right"/>
        <w:rPr>
          <w:rFonts w:ascii="Times New Roman" w:hAnsi="Times New Roman" w:cs="Times New Roman"/>
          <w:sz w:val="24"/>
          <w:szCs w:val="24"/>
        </w:rPr>
      </w:pPr>
    </w:p>
    <w:p w:rsidR="003A6D34" w:rsidRPr="003A6D34" w:rsidRDefault="003A6D34" w:rsidP="00444986">
      <w:pPr>
        <w:spacing w:after="0" w:line="360" w:lineRule="auto"/>
        <w:jc w:val="right"/>
        <w:rPr>
          <w:rFonts w:ascii="Times New Roman" w:hAnsi="Times New Roman" w:cs="Times New Roman"/>
          <w:sz w:val="24"/>
          <w:szCs w:val="24"/>
        </w:rPr>
      </w:pPr>
    </w:p>
    <w:p w:rsidR="003A6D34" w:rsidRDefault="003A6D34" w:rsidP="00444986">
      <w:pPr>
        <w:spacing w:after="0" w:line="360" w:lineRule="auto"/>
        <w:jc w:val="right"/>
        <w:rPr>
          <w:rFonts w:ascii="Times New Roman" w:hAnsi="Times New Roman" w:cs="Times New Roman"/>
          <w:i/>
          <w:sz w:val="24"/>
          <w:szCs w:val="24"/>
        </w:rPr>
      </w:pPr>
    </w:p>
    <w:p w:rsidR="003A6D34" w:rsidRDefault="003A6D34" w:rsidP="00444986">
      <w:pPr>
        <w:spacing w:after="0" w:line="360" w:lineRule="auto"/>
        <w:jc w:val="right"/>
        <w:rPr>
          <w:rFonts w:ascii="Times New Roman" w:hAnsi="Times New Roman" w:cs="Times New Roman"/>
          <w:i/>
          <w:sz w:val="24"/>
          <w:szCs w:val="24"/>
        </w:rPr>
      </w:pPr>
    </w:p>
    <w:p w:rsidR="003A6D34" w:rsidRPr="003A6D34" w:rsidRDefault="003A6D34" w:rsidP="003A6D34">
      <w:pPr>
        <w:spacing w:after="0" w:line="360" w:lineRule="auto"/>
        <w:jc w:val="center"/>
        <w:rPr>
          <w:rFonts w:ascii="Times New Roman" w:hAnsi="Times New Roman" w:cs="Times New Roman"/>
          <w:sz w:val="24"/>
          <w:szCs w:val="24"/>
        </w:rPr>
      </w:pPr>
    </w:p>
    <w:p w:rsidR="003A6D34" w:rsidRDefault="003A6D34" w:rsidP="00444986">
      <w:pPr>
        <w:spacing w:after="0" w:line="360" w:lineRule="auto"/>
        <w:jc w:val="right"/>
        <w:rPr>
          <w:rFonts w:ascii="Times New Roman" w:hAnsi="Times New Roman" w:cs="Times New Roman"/>
          <w:i/>
          <w:sz w:val="24"/>
          <w:szCs w:val="24"/>
        </w:rPr>
      </w:pPr>
    </w:p>
    <w:p w:rsidR="009F07BC" w:rsidRDefault="009F07BC" w:rsidP="00444986">
      <w:pPr>
        <w:spacing w:after="0" w:line="360" w:lineRule="auto"/>
        <w:jc w:val="right"/>
        <w:rPr>
          <w:rFonts w:ascii="Times New Roman" w:hAnsi="Times New Roman" w:cs="Times New Roman"/>
          <w:i/>
          <w:sz w:val="24"/>
          <w:szCs w:val="24"/>
        </w:rPr>
      </w:pPr>
    </w:p>
    <w:p w:rsidR="009F07BC" w:rsidRDefault="009F07BC" w:rsidP="00444986">
      <w:pPr>
        <w:spacing w:after="0" w:line="360" w:lineRule="auto"/>
        <w:jc w:val="right"/>
        <w:rPr>
          <w:rFonts w:ascii="Times New Roman" w:hAnsi="Times New Roman" w:cs="Times New Roman"/>
          <w:i/>
          <w:sz w:val="24"/>
          <w:szCs w:val="24"/>
        </w:rPr>
      </w:pPr>
    </w:p>
    <w:p w:rsidR="009F07BC" w:rsidRDefault="009F07BC" w:rsidP="00444986">
      <w:pPr>
        <w:spacing w:after="0" w:line="360" w:lineRule="auto"/>
        <w:jc w:val="right"/>
        <w:rPr>
          <w:rFonts w:ascii="Times New Roman" w:hAnsi="Times New Roman" w:cs="Times New Roman"/>
          <w:i/>
          <w:sz w:val="24"/>
          <w:szCs w:val="24"/>
        </w:rPr>
      </w:pPr>
    </w:p>
    <w:p w:rsidR="003A6D34" w:rsidRDefault="003A6D34" w:rsidP="00444986">
      <w:pPr>
        <w:spacing w:after="0" w:line="360" w:lineRule="auto"/>
        <w:jc w:val="right"/>
        <w:rPr>
          <w:rFonts w:ascii="Times New Roman" w:hAnsi="Times New Roman" w:cs="Times New Roman"/>
          <w:i/>
          <w:sz w:val="24"/>
          <w:szCs w:val="24"/>
        </w:rPr>
      </w:pPr>
    </w:p>
    <w:p w:rsidR="003A6D34" w:rsidRPr="003A6D34" w:rsidRDefault="003A6D34" w:rsidP="003A6D34">
      <w:pPr>
        <w:spacing w:after="0" w:line="360" w:lineRule="auto"/>
        <w:jc w:val="center"/>
        <w:rPr>
          <w:rFonts w:ascii="Times New Roman" w:hAnsi="Times New Roman" w:cs="Times New Roman"/>
          <w:sz w:val="24"/>
          <w:szCs w:val="24"/>
        </w:rPr>
      </w:pPr>
      <w:r w:rsidRPr="003A6D34">
        <w:rPr>
          <w:rFonts w:ascii="Times New Roman" w:hAnsi="Times New Roman" w:cs="Times New Roman"/>
          <w:sz w:val="24"/>
          <w:szCs w:val="24"/>
        </w:rPr>
        <w:t>Антипина Любовь Андреевна</w:t>
      </w:r>
    </w:p>
    <w:p w:rsidR="003A6D34" w:rsidRDefault="003A6D34" w:rsidP="00444986">
      <w:pPr>
        <w:spacing w:after="0" w:line="360" w:lineRule="auto"/>
        <w:jc w:val="right"/>
        <w:rPr>
          <w:rFonts w:ascii="Times New Roman" w:hAnsi="Times New Roman" w:cs="Times New Roman"/>
          <w:i/>
          <w:sz w:val="24"/>
          <w:szCs w:val="24"/>
        </w:rPr>
      </w:pPr>
    </w:p>
    <w:p w:rsidR="003A6D34" w:rsidRDefault="003A6D34" w:rsidP="00444986">
      <w:pPr>
        <w:spacing w:after="0" w:line="360" w:lineRule="auto"/>
        <w:jc w:val="right"/>
        <w:rPr>
          <w:rFonts w:ascii="Times New Roman" w:hAnsi="Times New Roman" w:cs="Times New Roman"/>
          <w:i/>
          <w:sz w:val="24"/>
          <w:szCs w:val="24"/>
        </w:rPr>
      </w:pPr>
    </w:p>
    <w:p w:rsidR="003A6D34" w:rsidRDefault="003A6D34" w:rsidP="00444986">
      <w:pPr>
        <w:spacing w:after="0" w:line="360" w:lineRule="auto"/>
        <w:jc w:val="right"/>
        <w:rPr>
          <w:rFonts w:ascii="Times New Roman" w:hAnsi="Times New Roman" w:cs="Times New Roman"/>
          <w:i/>
          <w:sz w:val="24"/>
          <w:szCs w:val="24"/>
        </w:rPr>
      </w:pPr>
    </w:p>
    <w:p w:rsidR="003A6D34" w:rsidRDefault="003A6D34" w:rsidP="00444986">
      <w:pPr>
        <w:spacing w:after="0" w:line="360" w:lineRule="auto"/>
        <w:jc w:val="right"/>
        <w:rPr>
          <w:rFonts w:ascii="Times New Roman" w:hAnsi="Times New Roman" w:cs="Times New Roman"/>
          <w:i/>
          <w:sz w:val="24"/>
          <w:szCs w:val="24"/>
        </w:rPr>
      </w:pPr>
    </w:p>
    <w:p w:rsidR="003A6D34" w:rsidRDefault="003A6D34" w:rsidP="00444986">
      <w:pPr>
        <w:spacing w:after="0" w:line="360" w:lineRule="auto"/>
        <w:jc w:val="right"/>
        <w:rPr>
          <w:rFonts w:ascii="Times New Roman" w:hAnsi="Times New Roman" w:cs="Times New Roman"/>
          <w:i/>
          <w:sz w:val="24"/>
          <w:szCs w:val="24"/>
        </w:rPr>
      </w:pPr>
    </w:p>
    <w:p w:rsidR="003A6D34" w:rsidRDefault="003A6D34" w:rsidP="00444986">
      <w:pPr>
        <w:spacing w:after="0" w:line="360" w:lineRule="auto"/>
        <w:jc w:val="right"/>
        <w:rPr>
          <w:rFonts w:ascii="Times New Roman" w:hAnsi="Times New Roman" w:cs="Times New Roman"/>
          <w:i/>
          <w:sz w:val="24"/>
          <w:szCs w:val="24"/>
        </w:rPr>
      </w:pPr>
    </w:p>
    <w:p w:rsidR="003A6D34" w:rsidRDefault="003A6D34" w:rsidP="00444986">
      <w:pPr>
        <w:spacing w:after="0" w:line="360" w:lineRule="auto"/>
        <w:jc w:val="right"/>
        <w:rPr>
          <w:rFonts w:ascii="Times New Roman" w:hAnsi="Times New Roman" w:cs="Times New Roman"/>
          <w:i/>
          <w:sz w:val="24"/>
          <w:szCs w:val="24"/>
        </w:rPr>
      </w:pPr>
    </w:p>
    <w:p w:rsidR="003A6D34" w:rsidRDefault="003A6D34" w:rsidP="00444986">
      <w:pPr>
        <w:spacing w:after="0" w:line="360" w:lineRule="auto"/>
        <w:jc w:val="right"/>
        <w:rPr>
          <w:rFonts w:ascii="Times New Roman" w:hAnsi="Times New Roman" w:cs="Times New Roman"/>
          <w:i/>
          <w:sz w:val="24"/>
          <w:szCs w:val="24"/>
        </w:rPr>
      </w:pPr>
    </w:p>
    <w:p w:rsidR="003A6D34" w:rsidRDefault="003A6D34" w:rsidP="00444986">
      <w:pPr>
        <w:spacing w:after="0" w:line="360" w:lineRule="auto"/>
        <w:jc w:val="right"/>
        <w:rPr>
          <w:rFonts w:ascii="Times New Roman" w:hAnsi="Times New Roman" w:cs="Times New Roman"/>
          <w:i/>
          <w:sz w:val="24"/>
          <w:szCs w:val="24"/>
        </w:rPr>
      </w:pPr>
    </w:p>
    <w:p w:rsidR="003A6D34" w:rsidRDefault="003A6D34" w:rsidP="00654DF6">
      <w:pPr>
        <w:spacing w:after="0" w:line="360" w:lineRule="auto"/>
        <w:rPr>
          <w:rFonts w:ascii="Times New Roman" w:hAnsi="Times New Roman" w:cs="Times New Roman"/>
          <w:i/>
          <w:sz w:val="24"/>
          <w:szCs w:val="24"/>
        </w:rPr>
      </w:pPr>
    </w:p>
    <w:p w:rsidR="003A6D34" w:rsidRPr="0056770F" w:rsidRDefault="003A6D34" w:rsidP="0056770F">
      <w:pPr>
        <w:spacing w:after="0" w:line="240" w:lineRule="auto"/>
        <w:jc w:val="center"/>
        <w:rPr>
          <w:rFonts w:ascii="Times New Roman" w:hAnsi="Times New Roman" w:cs="Times New Roman"/>
          <w:b/>
          <w:sz w:val="24"/>
          <w:szCs w:val="24"/>
        </w:rPr>
      </w:pPr>
    </w:p>
    <w:p w:rsidR="0087482F" w:rsidRPr="0087482F" w:rsidRDefault="0087482F" w:rsidP="0087482F">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ФГОС</w:t>
      </w:r>
      <w:r w:rsidRPr="00C7386D">
        <w:rPr>
          <w:rFonts w:ascii="Times New Roman" w:eastAsia="Times New Roman" w:hAnsi="Times New Roman"/>
          <w:sz w:val="24"/>
          <w:szCs w:val="24"/>
          <w:lang w:eastAsia="ru-RU"/>
        </w:rPr>
        <w:t xml:space="preserve"> дает заказ на выпускников, обладающих вероятностным мышлением, то есть способных ориентироваться в незнакомой ситуации. Поэтому назрела необходимость внедрения в учебный процесс инновационных методик и новых педагогических технологий, призванных обеспечить индивидуализацию обучения и воспитания, развивать самостоятельность </w:t>
      </w:r>
      <w:r w:rsidR="0056770F">
        <w:rPr>
          <w:rFonts w:ascii="Times New Roman" w:eastAsia="Times New Roman" w:hAnsi="Times New Roman"/>
          <w:sz w:val="24"/>
          <w:szCs w:val="24"/>
          <w:lang w:eastAsia="ru-RU"/>
        </w:rPr>
        <w:t>об</w:t>
      </w:r>
      <w:r w:rsidRPr="00C7386D">
        <w:rPr>
          <w:rFonts w:ascii="Times New Roman" w:eastAsia="Times New Roman" w:hAnsi="Times New Roman"/>
          <w:sz w:val="24"/>
          <w:szCs w:val="24"/>
          <w:lang w:eastAsia="ru-RU"/>
        </w:rPr>
        <w:t>уча</w:t>
      </w:r>
      <w:r w:rsidR="0056770F">
        <w:rPr>
          <w:rFonts w:ascii="Times New Roman" w:eastAsia="Times New Roman" w:hAnsi="Times New Roman"/>
          <w:sz w:val="24"/>
          <w:szCs w:val="24"/>
          <w:lang w:eastAsia="ru-RU"/>
        </w:rPr>
        <w:t>ю</w:t>
      </w:r>
      <w:r w:rsidRPr="00C7386D">
        <w:rPr>
          <w:rFonts w:ascii="Times New Roman" w:eastAsia="Times New Roman" w:hAnsi="Times New Roman"/>
          <w:sz w:val="24"/>
          <w:szCs w:val="24"/>
          <w:lang w:eastAsia="ru-RU"/>
        </w:rPr>
        <w:t xml:space="preserve">щихся, а также содействовать </w:t>
      </w:r>
      <w:r>
        <w:rPr>
          <w:rFonts w:ascii="Times New Roman" w:eastAsia="Times New Roman" w:hAnsi="Times New Roman"/>
          <w:sz w:val="24"/>
          <w:szCs w:val="24"/>
          <w:lang w:eastAsia="ru-RU"/>
        </w:rPr>
        <w:t xml:space="preserve">развитию </w:t>
      </w:r>
      <w:r w:rsidR="0056770F">
        <w:rPr>
          <w:rFonts w:ascii="Times New Roman" w:eastAsia="Times New Roman" w:hAnsi="Times New Roman"/>
          <w:sz w:val="24"/>
          <w:szCs w:val="24"/>
          <w:lang w:eastAsia="ru-RU"/>
        </w:rPr>
        <w:t>коммуникативных умений</w:t>
      </w:r>
      <w:r w:rsidRPr="00C7386D">
        <w:rPr>
          <w:rFonts w:ascii="Times New Roman" w:eastAsia="Times New Roman" w:hAnsi="Times New Roman"/>
          <w:sz w:val="24"/>
          <w:szCs w:val="24"/>
          <w:lang w:eastAsia="ru-RU"/>
        </w:rPr>
        <w:t xml:space="preserve">. </w:t>
      </w:r>
    </w:p>
    <w:p w:rsidR="00444986" w:rsidRPr="0056770F" w:rsidRDefault="00444986" w:rsidP="0056770F">
      <w:pPr>
        <w:pStyle w:val="p3"/>
        <w:shd w:val="clear" w:color="auto" w:fill="FFFFFF"/>
        <w:spacing w:before="0" w:beforeAutospacing="0" w:after="0" w:afterAutospacing="0" w:line="360" w:lineRule="auto"/>
        <w:ind w:firstLine="709"/>
        <w:jc w:val="both"/>
        <w:rPr>
          <w:color w:val="000000"/>
        </w:rPr>
      </w:pPr>
      <w:r w:rsidRPr="003D4A03">
        <w:rPr>
          <w:color w:val="000000"/>
        </w:rPr>
        <w:t>В русле этих поисков сегодня появился новый  подход – интерактивное обучение (</w:t>
      </w:r>
      <w:proofErr w:type="spellStart"/>
      <w:r w:rsidRPr="003D4A03">
        <w:rPr>
          <w:color w:val="000000"/>
        </w:rPr>
        <w:t>inter</w:t>
      </w:r>
      <w:proofErr w:type="spellEnd"/>
      <w:r w:rsidRPr="003D4A03">
        <w:rPr>
          <w:color w:val="000000"/>
        </w:rPr>
        <w:t xml:space="preserve"> – между, </w:t>
      </w:r>
      <w:proofErr w:type="spellStart"/>
      <w:r w:rsidRPr="003D4A03">
        <w:rPr>
          <w:color w:val="000000"/>
        </w:rPr>
        <w:t>aktio</w:t>
      </w:r>
      <w:proofErr w:type="spellEnd"/>
      <w:r w:rsidRPr="003D4A03">
        <w:rPr>
          <w:color w:val="000000"/>
        </w:rPr>
        <w:t xml:space="preserve"> – действие). Интерактивное обучение – диалоговое обучение, в ходе которого осуществляется взаимодействие учителя и ученика</w:t>
      </w:r>
      <w:r>
        <w:rPr>
          <w:color w:val="000000"/>
        </w:rPr>
        <w:t>.</w:t>
      </w:r>
      <w:r w:rsidRPr="003D4A03">
        <w:rPr>
          <w:color w:val="000000"/>
        </w:rPr>
        <w:t xml:space="preserve"> Суть интерактивного обучения состоит в том, что учебный процесс в условиях постоянного, активного взаимодействия всех учащихся базируется на сотрудничестве, </w:t>
      </w:r>
      <w:proofErr w:type="spellStart"/>
      <w:r w:rsidRPr="003D4A03">
        <w:rPr>
          <w:color w:val="000000"/>
        </w:rPr>
        <w:t>взаимообучения</w:t>
      </w:r>
      <w:proofErr w:type="spellEnd"/>
      <w:r w:rsidRPr="003D4A03">
        <w:rPr>
          <w:color w:val="000000"/>
        </w:rPr>
        <w:t>: учитель - ученик, ученик - ученик. При этом учитель и ученик - равноправные, равнозначные субъекты обучения. Во время такого общения ученики учатся быть демократичными, общаться с другими людьми, критически мыслить, принимать обоснованные решения.</w:t>
      </w:r>
      <w:r w:rsidR="0056770F">
        <w:rPr>
          <w:color w:val="000000"/>
        </w:rPr>
        <w:t xml:space="preserve"> </w:t>
      </w:r>
    </w:p>
    <w:p w:rsidR="00444986" w:rsidRPr="00C7386D" w:rsidRDefault="00444986" w:rsidP="0056770F">
      <w:pPr>
        <w:spacing w:after="0" w:line="360" w:lineRule="auto"/>
        <w:ind w:firstLine="709"/>
        <w:jc w:val="both"/>
        <w:rPr>
          <w:rFonts w:ascii="Times New Roman" w:eastAsia="Times New Roman" w:hAnsi="Times New Roman"/>
          <w:sz w:val="24"/>
          <w:szCs w:val="24"/>
          <w:lang w:eastAsia="ru-RU"/>
        </w:rPr>
      </w:pPr>
      <w:proofErr w:type="gramStart"/>
      <w:r w:rsidRPr="00C7386D">
        <w:rPr>
          <w:rFonts w:ascii="Times New Roman" w:eastAsia="Times New Roman" w:hAnsi="Times New Roman"/>
          <w:sz w:val="24"/>
          <w:szCs w:val="24"/>
          <w:lang w:eastAsia="ru-RU"/>
        </w:rPr>
        <w:t>При сохранении конечной цели и основного содержания образовательного процесса интерактивное обучение изменяет привычные формы на диалоговые, основанные на взаимопонимании и взаимодействии.</w:t>
      </w:r>
      <w:proofErr w:type="gramEnd"/>
      <w:r w:rsidRPr="00C7386D">
        <w:rPr>
          <w:rFonts w:ascii="Times New Roman" w:eastAsia="Times New Roman" w:hAnsi="Times New Roman"/>
          <w:sz w:val="24"/>
          <w:szCs w:val="24"/>
          <w:lang w:eastAsia="ru-RU"/>
        </w:rPr>
        <w:t xml:space="preserve"> Интерактивные методы обучения очень эффективны, поскольку они способствуют высокой степени мотивации, максимальной индивидуальности преподавания, предполагают широкие возможности для творчества, самореализации учащихся. Налицо более прочное усвоение материала, так как учащиеся добывают знания самостоятельно, сознательно, переживая каждый шаг обучения.</w:t>
      </w:r>
      <w:r w:rsidR="00F259B9">
        <w:rPr>
          <w:rFonts w:ascii="Times New Roman" w:eastAsia="Times New Roman" w:hAnsi="Times New Roman"/>
          <w:sz w:val="24"/>
          <w:szCs w:val="24"/>
          <w:lang w:eastAsia="ru-RU"/>
        </w:rPr>
        <w:t xml:space="preserve"> </w:t>
      </w:r>
      <w:r w:rsidRPr="00C7386D">
        <w:rPr>
          <w:rFonts w:ascii="Times New Roman" w:eastAsia="Times New Roman" w:hAnsi="Times New Roman"/>
          <w:sz w:val="24"/>
          <w:szCs w:val="24"/>
          <w:lang w:eastAsia="ru-RU"/>
        </w:rPr>
        <w:t xml:space="preserve">Именно интерактивные методы позволяют </w:t>
      </w:r>
      <w:r w:rsidR="00F259B9">
        <w:rPr>
          <w:rFonts w:ascii="Times New Roman" w:eastAsia="Times New Roman" w:hAnsi="Times New Roman"/>
          <w:sz w:val="24"/>
          <w:szCs w:val="24"/>
          <w:lang w:eastAsia="ru-RU"/>
        </w:rPr>
        <w:t>об</w:t>
      </w:r>
      <w:r w:rsidRPr="00C7386D">
        <w:rPr>
          <w:rFonts w:ascii="Times New Roman" w:eastAsia="Times New Roman" w:hAnsi="Times New Roman"/>
          <w:sz w:val="24"/>
          <w:szCs w:val="24"/>
          <w:lang w:eastAsia="ru-RU"/>
        </w:rPr>
        <w:t>уча</w:t>
      </w:r>
      <w:r w:rsidR="00F259B9">
        <w:rPr>
          <w:rFonts w:ascii="Times New Roman" w:eastAsia="Times New Roman" w:hAnsi="Times New Roman"/>
          <w:sz w:val="24"/>
          <w:szCs w:val="24"/>
          <w:lang w:eastAsia="ru-RU"/>
        </w:rPr>
        <w:t>ю</w:t>
      </w:r>
      <w:r w:rsidRPr="00C7386D">
        <w:rPr>
          <w:rFonts w:ascii="Times New Roman" w:eastAsia="Times New Roman" w:hAnsi="Times New Roman"/>
          <w:sz w:val="24"/>
          <w:szCs w:val="24"/>
          <w:lang w:eastAsia="ru-RU"/>
        </w:rPr>
        <w:t xml:space="preserve">щимся почувствовать свои силы, свои способности. У ребят повышается самооценка, уверенность в себе. </w:t>
      </w:r>
    </w:p>
    <w:p w:rsidR="00444986" w:rsidRPr="003D4A03" w:rsidRDefault="00444986" w:rsidP="00444986">
      <w:pPr>
        <w:pStyle w:val="p3"/>
        <w:shd w:val="clear" w:color="auto" w:fill="FFFFFF"/>
        <w:spacing w:before="0" w:beforeAutospacing="0" w:after="0" w:afterAutospacing="0" w:line="360" w:lineRule="auto"/>
        <w:ind w:firstLine="709"/>
        <w:jc w:val="both"/>
        <w:rPr>
          <w:color w:val="000000"/>
        </w:rPr>
      </w:pPr>
      <w:r w:rsidRPr="003D4A03">
        <w:rPr>
          <w:color w:val="000000"/>
        </w:rPr>
        <w:t>Применение интерактивного обучения осуществляется путем использования фронтальных и кооперативных форм организации учебной деятельности, интерактивных игр и методов, способствующих обучению умения дискутировать.</w:t>
      </w:r>
    </w:p>
    <w:p w:rsidR="00444986" w:rsidRPr="003D4A03" w:rsidRDefault="00444986" w:rsidP="00F259B9">
      <w:pPr>
        <w:pStyle w:val="p3"/>
        <w:shd w:val="clear" w:color="auto" w:fill="FFFFFF"/>
        <w:spacing w:before="0" w:beforeAutospacing="0" w:after="0" w:afterAutospacing="0" w:line="360" w:lineRule="auto"/>
        <w:ind w:firstLine="709"/>
        <w:jc w:val="both"/>
        <w:rPr>
          <w:color w:val="000000"/>
        </w:rPr>
      </w:pPr>
      <w:r w:rsidRPr="003D4A03">
        <w:rPr>
          <w:color w:val="000000"/>
        </w:rPr>
        <w:t>Интерактивные методы позволяют создавать учебную среду, в которой теория и практика усваиваются одновременно, а это дает возможность ученикам формировать характер, развивать мировоззрение, логическое мышление, связную речь; формировать критическое мышление; выявлять и реализоват</w:t>
      </w:r>
      <w:r w:rsidR="005469CB">
        <w:rPr>
          <w:color w:val="000000"/>
        </w:rPr>
        <w:t xml:space="preserve">ь индивидуальные возможности. </w:t>
      </w:r>
      <w:r w:rsidRPr="003D4A03">
        <w:rPr>
          <w:color w:val="000000"/>
        </w:rPr>
        <w:t>При этом учебно-воспитательный процесс организуется так, что ученики ищут связь между новыми и уже полученными знаниями; принимают альтернативные решения, могут сделать «открытие», формируют свои собственные идеи и мысли с помощью различных средств; учатся общаться и работать в коллективе.</w:t>
      </w:r>
    </w:p>
    <w:p w:rsidR="00444986" w:rsidRPr="003D4A03" w:rsidRDefault="00444986" w:rsidP="00444986">
      <w:pPr>
        <w:pStyle w:val="p3"/>
        <w:shd w:val="clear" w:color="auto" w:fill="FFFFFF"/>
        <w:spacing w:before="0" w:beforeAutospacing="0" w:after="0" w:afterAutospacing="0" w:line="360" w:lineRule="auto"/>
        <w:ind w:firstLine="709"/>
        <w:jc w:val="both"/>
        <w:rPr>
          <w:color w:val="000000"/>
        </w:rPr>
      </w:pPr>
      <w:r w:rsidRPr="003D4A03">
        <w:rPr>
          <w:color w:val="000000"/>
        </w:rPr>
        <w:lastRenderedPageBreak/>
        <w:t>Таким образом, интерактивные технологии применяют  приёмы и методы,  которые позволяют  сделать урок необычным, более  насыщенным и интересным, качественно  осваивать учебный материал и  включать мотивационную сферу  ученика. </w:t>
      </w:r>
    </w:p>
    <w:p w:rsidR="001E3042" w:rsidRDefault="00444986" w:rsidP="0044498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xml:space="preserve">Актуальная значимость </w:t>
      </w:r>
      <w:r w:rsidR="00F259B9">
        <w:rPr>
          <w:rFonts w:ascii="Times New Roman" w:eastAsia="Times New Roman" w:hAnsi="Times New Roman" w:cs="Times New Roman"/>
          <w:color w:val="000000"/>
          <w:sz w:val="24"/>
          <w:szCs w:val="24"/>
          <w:lang w:eastAsia="ru-RU"/>
        </w:rPr>
        <w:t>данных методов</w:t>
      </w:r>
      <w:r w:rsidRPr="003D4A03">
        <w:rPr>
          <w:rFonts w:ascii="Times New Roman" w:eastAsia="Times New Roman" w:hAnsi="Times New Roman" w:cs="Times New Roman"/>
          <w:color w:val="000000"/>
          <w:sz w:val="24"/>
          <w:szCs w:val="24"/>
          <w:lang w:eastAsia="ru-RU"/>
        </w:rPr>
        <w:t xml:space="preserve"> заключается в том, что </w:t>
      </w:r>
      <w:r w:rsidRPr="003D4A03">
        <w:rPr>
          <w:rFonts w:ascii="Times New Roman" w:hAnsi="Times New Roman" w:cs="Times New Roman"/>
          <w:color w:val="000000"/>
          <w:sz w:val="24"/>
          <w:szCs w:val="24"/>
        </w:rPr>
        <w:t>умелая организация взаимодействия обучающихся на основе учебного материала становится мощным фактором повышения эффективности учебной деятельности в целом.</w:t>
      </w:r>
      <w:r w:rsidRPr="003D4A03">
        <w:rPr>
          <w:rFonts w:ascii="Times New Roman" w:eastAsia="Times New Roman" w:hAnsi="Times New Roman" w:cs="Times New Roman"/>
          <w:color w:val="000000"/>
          <w:sz w:val="24"/>
          <w:szCs w:val="24"/>
          <w:lang w:eastAsia="ru-RU"/>
        </w:rPr>
        <w:t xml:space="preserve"> </w:t>
      </w:r>
    </w:p>
    <w:p w:rsidR="0087482F" w:rsidRDefault="0056770F" w:rsidP="00F259B9">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 хочу </w:t>
      </w:r>
      <w:r w:rsidR="0087482F">
        <w:rPr>
          <w:rFonts w:ascii="Times New Roman" w:eastAsia="Times New Roman" w:hAnsi="Times New Roman" w:cs="Times New Roman"/>
          <w:color w:val="000000"/>
          <w:sz w:val="24"/>
          <w:szCs w:val="24"/>
          <w:lang w:eastAsia="ru-RU"/>
        </w:rPr>
        <w:t>показать</w:t>
      </w:r>
      <w:r w:rsidR="00444986" w:rsidRPr="003D4A03">
        <w:rPr>
          <w:rFonts w:ascii="Times New Roman" w:eastAsia="Times New Roman" w:hAnsi="Times New Roman" w:cs="Times New Roman"/>
          <w:color w:val="000000"/>
          <w:sz w:val="24"/>
          <w:szCs w:val="24"/>
          <w:lang w:eastAsia="ru-RU"/>
        </w:rPr>
        <w:t xml:space="preserve"> необходимость применения на уроках русского языка интерактивных методов обучения.</w:t>
      </w:r>
      <w:r w:rsidR="00F259B9">
        <w:rPr>
          <w:rFonts w:ascii="Times New Roman" w:eastAsia="Times New Roman" w:hAnsi="Times New Roman" w:cs="Times New Roman"/>
          <w:color w:val="000000"/>
          <w:sz w:val="24"/>
          <w:szCs w:val="24"/>
          <w:lang w:eastAsia="ru-RU"/>
        </w:rPr>
        <w:t xml:space="preserve"> Считаю, что </w:t>
      </w:r>
      <w:r w:rsidR="00F259B9" w:rsidRPr="003D4A03">
        <w:rPr>
          <w:rFonts w:ascii="Times New Roman" w:eastAsia="Times New Roman" w:hAnsi="Times New Roman" w:cs="Times New Roman"/>
          <w:color w:val="000000"/>
          <w:sz w:val="24"/>
          <w:szCs w:val="24"/>
          <w:lang w:eastAsia="ru-RU"/>
        </w:rPr>
        <w:t>практическое применение интерактивных методов и приемов обучения способствует развитию предметных и социальных компетенций обучающихся.</w:t>
      </w:r>
    </w:p>
    <w:p w:rsidR="001E3042" w:rsidRPr="00C55AAD" w:rsidRDefault="001E3042" w:rsidP="0056770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В настоящее время методистами и учителями-практиками разработано немало форм групповой работы. Наиболее известные из них – большой круг, вертушка, аквариум, мозговой штурм.</w:t>
      </w:r>
      <w:r w:rsidR="0087482F" w:rsidRPr="0087482F">
        <w:rPr>
          <w:rFonts w:ascii="Times New Roman" w:eastAsia="Times New Roman" w:hAnsi="Times New Roman" w:cs="Times New Roman"/>
          <w:color w:val="000000"/>
          <w:sz w:val="24"/>
          <w:szCs w:val="24"/>
          <w:lang w:eastAsia="ru-RU"/>
        </w:rPr>
        <w:t xml:space="preserve"> </w:t>
      </w:r>
      <w:r w:rsidR="009956D8">
        <w:rPr>
          <w:rFonts w:ascii="Times New Roman" w:eastAsia="Times New Roman" w:hAnsi="Times New Roman" w:cs="Times New Roman"/>
          <w:color w:val="000000"/>
          <w:sz w:val="24"/>
          <w:szCs w:val="24"/>
          <w:lang w:eastAsia="ru-RU"/>
        </w:rPr>
        <w:t>Есть такие, о которых не все учителя знают.</w:t>
      </w:r>
      <w:bookmarkStart w:id="0" w:name="_GoBack"/>
      <w:bookmarkEnd w:id="0"/>
    </w:p>
    <w:p w:rsidR="009F07BC" w:rsidRPr="00320678" w:rsidRDefault="001E3042" w:rsidP="009F07BC">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 xml:space="preserve">Очень нравится детям такой вид работы, как </w:t>
      </w:r>
      <w:r w:rsidRPr="001E3042">
        <w:rPr>
          <w:rFonts w:ascii="Times New Roman" w:hAnsi="Times New Roman" w:cs="Times New Roman"/>
          <w:b/>
          <w:sz w:val="24"/>
          <w:szCs w:val="24"/>
        </w:rPr>
        <w:t>Карусель,</w:t>
      </w:r>
      <w:r w:rsidRPr="00496DF3">
        <w:rPr>
          <w:rFonts w:ascii="Times New Roman" w:hAnsi="Times New Roman" w:cs="Times New Roman"/>
          <w:sz w:val="24"/>
          <w:szCs w:val="24"/>
        </w:rPr>
        <w:t xml:space="preserve"> когда образуется два кольца: внутреннее и внешнее. Внутреннее кольцо-это сидящие неподвижно ученики, а внешнее - ученики через каждые 30 секунд меняются. Таким образом, они успевают проговорить за несколько минут несколько тем и постараться убедить в своей правоте собеседника.</w:t>
      </w:r>
      <w:r w:rsidR="009F07BC" w:rsidRPr="009F07BC">
        <w:rPr>
          <w:rFonts w:ascii="Times New Roman" w:hAnsi="Times New Roman" w:cs="Times New Roman"/>
          <w:sz w:val="24"/>
          <w:szCs w:val="24"/>
        </w:rPr>
        <w:t xml:space="preserve"> </w:t>
      </w:r>
      <w:r w:rsidR="009F07BC" w:rsidRPr="00320678">
        <w:rPr>
          <w:rFonts w:ascii="Times New Roman" w:hAnsi="Times New Roman" w:cs="Times New Roman"/>
          <w:sz w:val="24"/>
          <w:szCs w:val="24"/>
        </w:rPr>
        <w:t>Так, например, на уроке русского языка теме «Имя существительное», учащиеся внутренней группы получили индивидуальные карточки, содержащие по одному вопросу;</w:t>
      </w:r>
    </w:p>
    <w:p w:rsidR="009F07BC" w:rsidRPr="00320678" w:rsidRDefault="009F07BC" w:rsidP="009F07BC">
      <w:pPr>
        <w:spacing w:after="0" w:line="360" w:lineRule="auto"/>
        <w:ind w:firstLine="709"/>
        <w:jc w:val="both"/>
        <w:rPr>
          <w:rFonts w:ascii="Times New Roman" w:hAnsi="Times New Roman" w:cs="Times New Roman"/>
          <w:sz w:val="24"/>
          <w:szCs w:val="24"/>
        </w:rPr>
      </w:pPr>
      <w:r w:rsidRPr="00320678">
        <w:rPr>
          <w:rFonts w:ascii="Times New Roman" w:hAnsi="Times New Roman" w:cs="Times New Roman"/>
          <w:sz w:val="24"/>
          <w:szCs w:val="24"/>
        </w:rPr>
        <w:t xml:space="preserve">- Вам нужно вспомнить всё, что вы знаете о </w:t>
      </w:r>
      <w:r>
        <w:rPr>
          <w:rFonts w:ascii="Times New Roman" w:hAnsi="Times New Roman" w:cs="Times New Roman"/>
          <w:sz w:val="24"/>
          <w:szCs w:val="24"/>
        </w:rPr>
        <w:t>существительном</w:t>
      </w:r>
      <w:r w:rsidRPr="00320678">
        <w:rPr>
          <w:rFonts w:ascii="Times New Roman" w:hAnsi="Times New Roman" w:cs="Times New Roman"/>
          <w:sz w:val="24"/>
          <w:szCs w:val="24"/>
        </w:rPr>
        <w:t>, и устно заполнить схему</w:t>
      </w:r>
    </w:p>
    <w:p w:rsidR="009F07BC" w:rsidRPr="00320678" w:rsidRDefault="009F07BC" w:rsidP="009F07BC">
      <w:pPr>
        <w:spacing w:after="0" w:line="360" w:lineRule="auto"/>
        <w:ind w:firstLine="709"/>
        <w:jc w:val="both"/>
        <w:rPr>
          <w:rFonts w:ascii="Times New Roman" w:hAnsi="Times New Roman" w:cs="Times New Roman"/>
          <w:sz w:val="24"/>
          <w:szCs w:val="24"/>
        </w:rPr>
      </w:pPr>
      <w:r w:rsidRPr="00320678">
        <w:rPr>
          <w:rFonts w:ascii="Times New Roman" w:hAnsi="Times New Roman" w:cs="Times New Roman"/>
          <w:sz w:val="24"/>
          <w:szCs w:val="24"/>
        </w:rPr>
        <w:t>Имя существительное – это часть речи, которая__________________</w:t>
      </w:r>
    </w:p>
    <w:p w:rsidR="009F07BC" w:rsidRPr="00320678" w:rsidRDefault="009F07BC" w:rsidP="009F07BC">
      <w:pPr>
        <w:spacing w:after="0" w:line="360" w:lineRule="auto"/>
        <w:ind w:firstLine="709"/>
        <w:jc w:val="both"/>
        <w:rPr>
          <w:rFonts w:ascii="Times New Roman" w:hAnsi="Times New Roman" w:cs="Times New Roman"/>
          <w:sz w:val="24"/>
          <w:szCs w:val="24"/>
        </w:rPr>
      </w:pPr>
      <w:r w:rsidRPr="00320678">
        <w:rPr>
          <w:rFonts w:ascii="Times New Roman" w:hAnsi="Times New Roman" w:cs="Times New Roman"/>
          <w:sz w:val="24"/>
          <w:szCs w:val="24"/>
        </w:rPr>
        <w:t>Имя существительное отвечает на вопросы: </w:t>
      </w:r>
    </w:p>
    <w:p w:rsidR="009F07BC" w:rsidRPr="00320678" w:rsidRDefault="009F07BC" w:rsidP="009F07BC">
      <w:pPr>
        <w:spacing w:after="0" w:line="360" w:lineRule="auto"/>
        <w:ind w:firstLine="709"/>
        <w:jc w:val="both"/>
        <w:rPr>
          <w:rFonts w:ascii="Times New Roman" w:hAnsi="Times New Roman" w:cs="Times New Roman"/>
          <w:sz w:val="24"/>
          <w:szCs w:val="24"/>
        </w:rPr>
      </w:pPr>
      <w:r w:rsidRPr="00320678">
        <w:rPr>
          <w:rFonts w:ascii="Times New Roman" w:hAnsi="Times New Roman" w:cs="Times New Roman"/>
          <w:sz w:val="24"/>
          <w:szCs w:val="24"/>
        </w:rPr>
        <w:t>три __________ : ___ , ___ и ____  </w:t>
      </w:r>
      <w:proofErr w:type="gramStart"/>
      <w:r w:rsidRPr="00320678">
        <w:rPr>
          <w:rFonts w:ascii="Times New Roman" w:hAnsi="Times New Roman" w:cs="Times New Roman"/>
          <w:sz w:val="24"/>
          <w:szCs w:val="24"/>
        </w:rPr>
        <w:t>и</w:t>
      </w:r>
      <w:proofErr w:type="gramEnd"/>
      <w:r w:rsidRPr="00320678">
        <w:rPr>
          <w:rFonts w:ascii="Times New Roman" w:hAnsi="Times New Roman" w:cs="Times New Roman"/>
          <w:sz w:val="24"/>
          <w:szCs w:val="24"/>
        </w:rPr>
        <w:t xml:space="preserve"> т.д.</w:t>
      </w:r>
    </w:p>
    <w:p w:rsidR="009F07BC" w:rsidRPr="00F01BD1" w:rsidRDefault="009F07BC" w:rsidP="009F07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320678">
        <w:rPr>
          <w:rFonts w:ascii="Times New Roman" w:hAnsi="Times New Roman" w:cs="Times New Roman"/>
          <w:sz w:val="24"/>
          <w:szCs w:val="24"/>
        </w:rPr>
        <w:t>а обдумывание ответов было 2 минуты; «карусель» начинает свое «движение» - ученики отвечали по кругу; в это время внешний круг слушал их ответы с тем, чтобы оценить их; учащиеся, не попавшие на «карусель», могли помочь своим товарищам отвечать на вопросы, но невербальным способом: жестами, мимикой.</w:t>
      </w:r>
    </w:p>
    <w:p w:rsidR="001E3042" w:rsidRDefault="009F07BC" w:rsidP="009F07BC">
      <w:pPr>
        <w:rPr>
          <w:rFonts w:ascii="Times New Roman" w:hAnsi="Times New Roman" w:cs="Times New Roman"/>
          <w:sz w:val="24"/>
          <w:szCs w:val="24"/>
        </w:rPr>
      </w:pPr>
      <w:r w:rsidRPr="009F07BC">
        <w:rPr>
          <w:rFonts w:ascii="Times New Roman" w:hAnsi="Times New Roman" w:cs="Times New Roman"/>
          <w:sz w:val="24"/>
          <w:szCs w:val="24"/>
        </w:rPr>
        <w:t xml:space="preserve">Используют также </w:t>
      </w:r>
      <w:proofErr w:type="gramStart"/>
      <w:r w:rsidRPr="009F07BC">
        <w:rPr>
          <w:rFonts w:ascii="Times New Roman" w:hAnsi="Times New Roman" w:cs="Times New Roman"/>
          <w:sz w:val="24"/>
          <w:szCs w:val="24"/>
        </w:rPr>
        <w:t>для</w:t>
      </w:r>
      <w:proofErr w:type="gramEnd"/>
      <w:r w:rsidRPr="009F07BC">
        <w:rPr>
          <w:rFonts w:ascii="Times New Roman" w:hAnsi="Times New Roman" w:cs="Times New Roman"/>
          <w:sz w:val="24"/>
          <w:szCs w:val="24"/>
        </w:rPr>
        <w:t>:</w:t>
      </w:r>
      <w:r>
        <w:rPr>
          <w:rFonts w:ascii="Times New Roman" w:hAnsi="Times New Roman" w:cs="Times New Roman"/>
          <w:sz w:val="24"/>
          <w:szCs w:val="24"/>
        </w:rPr>
        <w:t xml:space="preserve"> </w:t>
      </w:r>
      <w:r w:rsidRPr="00CA0E68">
        <w:rPr>
          <w:rFonts w:ascii="Times New Roman" w:hAnsi="Times New Roman" w:cs="Times New Roman"/>
          <w:sz w:val="24"/>
          <w:szCs w:val="24"/>
        </w:rPr>
        <w:t xml:space="preserve">пишут </w:t>
      </w:r>
      <w:proofErr w:type="gramStart"/>
      <w:r w:rsidRPr="00CA0E68">
        <w:rPr>
          <w:rFonts w:ascii="Times New Roman" w:hAnsi="Times New Roman" w:cs="Times New Roman"/>
          <w:sz w:val="24"/>
          <w:szCs w:val="24"/>
        </w:rPr>
        <w:t>продолжение</w:t>
      </w:r>
      <w:proofErr w:type="gramEnd"/>
      <w:r w:rsidRPr="00CA0E68">
        <w:rPr>
          <w:rFonts w:ascii="Times New Roman" w:hAnsi="Times New Roman" w:cs="Times New Roman"/>
          <w:sz w:val="24"/>
          <w:szCs w:val="24"/>
        </w:rPr>
        <w:t xml:space="preserve"> рассказа</w:t>
      </w:r>
      <w:r w:rsidRPr="009F07BC">
        <w:rPr>
          <w:rFonts w:ascii="Times New Roman" w:hAnsi="Times New Roman" w:cs="Times New Roman"/>
          <w:b/>
          <w:sz w:val="24"/>
          <w:szCs w:val="24"/>
        </w:rPr>
        <w:t xml:space="preserve">; </w:t>
      </w:r>
      <w:r w:rsidRPr="009F07BC">
        <w:rPr>
          <w:rFonts w:ascii="Times New Roman" w:hAnsi="Times New Roman" w:cs="Times New Roman"/>
          <w:sz w:val="24"/>
          <w:szCs w:val="24"/>
        </w:rPr>
        <w:t>(Например, продолжите рассказ «Было это давно»)</w:t>
      </w:r>
      <w:r w:rsidRPr="009F07BC">
        <w:rPr>
          <w:rFonts w:ascii="Times New Roman" w:hAnsi="Times New Roman" w:cs="Times New Roman"/>
          <w:b/>
          <w:sz w:val="24"/>
          <w:szCs w:val="24"/>
        </w:rPr>
        <w:t>,</w:t>
      </w:r>
      <w:r>
        <w:rPr>
          <w:rFonts w:ascii="Times New Roman" w:hAnsi="Times New Roman" w:cs="Times New Roman"/>
          <w:sz w:val="24"/>
          <w:szCs w:val="24"/>
        </w:rPr>
        <w:t xml:space="preserve"> </w:t>
      </w:r>
      <w:r w:rsidRPr="00CA0E68">
        <w:rPr>
          <w:rFonts w:ascii="Times New Roman" w:hAnsi="Times New Roman" w:cs="Times New Roman"/>
          <w:sz w:val="24"/>
          <w:szCs w:val="24"/>
        </w:rPr>
        <w:t>разгадывают кроссворды, головоломки.</w:t>
      </w:r>
    </w:p>
    <w:p w:rsidR="00A20DFF" w:rsidRDefault="001E3042" w:rsidP="00A20DFF">
      <w:pPr>
        <w:pStyle w:val="a5"/>
        <w:spacing w:before="0" w:beforeAutospacing="0" w:after="0" w:afterAutospacing="0" w:line="360" w:lineRule="auto"/>
        <w:ind w:firstLine="709"/>
        <w:jc w:val="both"/>
      </w:pPr>
      <w:r w:rsidRPr="001E3042">
        <w:rPr>
          <w:b/>
        </w:rPr>
        <w:t>Технология «Аквариум»</w:t>
      </w:r>
      <w:r w:rsidRPr="00496DF3">
        <w:t xml:space="preserve"> заключается в том, что несколько учеников</w:t>
      </w:r>
      <w:r w:rsidRPr="00496DF3">
        <w:br/>
        <w:t>разыгрывают ситуацию в круге, а ост</w:t>
      </w:r>
      <w:r w:rsidR="00F259B9">
        <w:t>альные наблюдают и анализируют.</w:t>
      </w:r>
      <w:r w:rsidR="00A20DFF" w:rsidRPr="00A20DFF">
        <w:rPr>
          <w:b/>
          <w:bCs/>
        </w:rPr>
        <w:t xml:space="preserve"> </w:t>
      </w:r>
    </w:p>
    <w:p w:rsidR="00A20DFF" w:rsidRDefault="00A20DFF" w:rsidP="00A20DFF">
      <w:pPr>
        <w:pStyle w:val="a5"/>
        <w:spacing w:before="0" w:beforeAutospacing="0" w:after="0" w:afterAutospacing="0" w:line="360" w:lineRule="auto"/>
        <w:ind w:firstLine="709"/>
        <w:jc w:val="both"/>
      </w:pPr>
      <w:r>
        <w:rPr>
          <w:b/>
          <w:bCs/>
        </w:rPr>
        <w:t>Аквариум</w:t>
      </w:r>
      <w:r>
        <w:t xml:space="preserve"> - форма диалога, когда ребятам предлагают обсудить проблему перед лицом общественности. Малая группа выбирает того, кому она может доверить ввести тот </w:t>
      </w:r>
      <w:r>
        <w:lastRenderedPageBreak/>
        <w:t>или иной диалог по проблеме. Иногда это могут быть несколько желающих. Вы и все остальные ученики выступают в роли зрителей. Отсюда и название приема – «аквариум».</w:t>
      </w:r>
    </w:p>
    <w:p w:rsidR="00A20DFF" w:rsidRDefault="00A20DFF" w:rsidP="00A20DFF">
      <w:pPr>
        <w:pStyle w:val="a5"/>
        <w:spacing w:before="0" w:beforeAutospacing="0" w:after="0" w:afterAutospacing="0" w:line="360" w:lineRule="auto"/>
        <w:ind w:firstLine="709"/>
        <w:jc w:val="both"/>
      </w:pPr>
      <w:r>
        <w:t>Этот организационный прием дает возможность школьникам увидеть своих сверстников со стороны, то есть увидеть:</w:t>
      </w:r>
    </w:p>
    <w:p w:rsidR="00A20DFF" w:rsidRDefault="00A20DFF" w:rsidP="00A20DFF">
      <w:pPr>
        <w:pStyle w:val="a5"/>
        <w:spacing w:before="0" w:beforeAutospacing="0" w:after="0" w:afterAutospacing="0" w:line="360" w:lineRule="auto"/>
        <w:ind w:firstLine="709"/>
        <w:jc w:val="both"/>
      </w:pPr>
      <w:r>
        <w:t>как они общаются,</w:t>
      </w:r>
    </w:p>
    <w:p w:rsidR="00A20DFF" w:rsidRDefault="00A20DFF" w:rsidP="00A20DFF">
      <w:pPr>
        <w:pStyle w:val="a5"/>
        <w:spacing w:before="0" w:beforeAutospacing="0" w:after="0" w:afterAutospacing="0" w:line="360" w:lineRule="auto"/>
        <w:ind w:firstLine="709"/>
        <w:jc w:val="both"/>
      </w:pPr>
      <w:r>
        <w:t>- как реагируют на чужую мысль,</w:t>
      </w:r>
    </w:p>
    <w:p w:rsidR="00A20DFF" w:rsidRDefault="00A20DFF" w:rsidP="00A20DFF">
      <w:pPr>
        <w:pStyle w:val="a5"/>
        <w:spacing w:before="0" w:beforeAutospacing="0" w:after="0" w:afterAutospacing="0" w:line="360" w:lineRule="auto"/>
        <w:ind w:firstLine="709"/>
        <w:jc w:val="both"/>
      </w:pPr>
      <w:r>
        <w:t>- как улаживают назревающий конфликт,</w:t>
      </w:r>
    </w:p>
    <w:p w:rsidR="00F259B9" w:rsidRDefault="00A20DFF" w:rsidP="00A20DFF">
      <w:pPr>
        <w:pStyle w:val="a5"/>
        <w:spacing w:before="0" w:beforeAutospacing="0" w:after="0" w:afterAutospacing="0" w:line="360" w:lineRule="auto"/>
        <w:ind w:firstLine="709"/>
        <w:jc w:val="both"/>
      </w:pPr>
      <w:r>
        <w:t>- как аргументируют свою мысль и т. д.</w:t>
      </w:r>
    </w:p>
    <w:p w:rsidR="00817F98" w:rsidRDefault="009956D8" w:rsidP="00817F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Очень интересен </w:t>
      </w:r>
      <w:r w:rsidRPr="009956D8">
        <w:rPr>
          <w:rFonts w:ascii="Times New Roman" w:hAnsi="Times New Roman" w:cs="Times New Roman"/>
          <w:b/>
          <w:sz w:val="24"/>
          <w:szCs w:val="24"/>
        </w:rPr>
        <w:t>приём ЖИГСО</w:t>
      </w:r>
      <w:r>
        <w:rPr>
          <w:rFonts w:ascii="Times New Roman" w:hAnsi="Times New Roman" w:cs="Times New Roman"/>
          <w:sz w:val="24"/>
          <w:szCs w:val="24"/>
        </w:rPr>
        <w:t xml:space="preserve"> (желание индивидуально говорить, создавать, оформлять свои мысли).</w:t>
      </w:r>
    </w:p>
    <w:p w:rsidR="00A20DFF" w:rsidRPr="00817F98" w:rsidRDefault="00A20DFF" w:rsidP="00817F98">
      <w:pPr>
        <w:spacing w:after="0" w:line="360" w:lineRule="auto"/>
        <w:ind w:firstLine="709"/>
        <w:jc w:val="both"/>
        <w:rPr>
          <w:rFonts w:ascii="Times New Roman" w:hAnsi="Times New Roman" w:cs="Times New Roman"/>
          <w:sz w:val="24"/>
          <w:szCs w:val="24"/>
        </w:rPr>
      </w:pPr>
      <w:r w:rsidRPr="001B5371">
        <w:rPr>
          <w:rFonts w:ascii="Times New Roman" w:hAnsi="Times New Roman" w:cs="Times New Roman"/>
          <w:b/>
          <w:sz w:val="24"/>
          <w:szCs w:val="24"/>
        </w:rPr>
        <w:t>Интересный приём «Ручеёк».</w:t>
      </w:r>
    </w:p>
    <w:p w:rsidR="00A20DFF" w:rsidRDefault="00A20DFF" w:rsidP="00A20DFF">
      <w:pPr>
        <w:spacing w:after="0" w:line="360" w:lineRule="auto"/>
        <w:ind w:firstLine="709"/>
        <w:jc w:val="both"/>
        <w:rPr>
          <w:rFonts w:ascii="Times New Roman" w:hAnsi="Times New Roman" w:cs="Times New Roman"/>
          <w:sz w:val="24"/>
          <w:szCs w:val="24"/>
        </w:rPr>
      </w:pPr>
      <w:r w:rsidRPr="001B5371">
        <w:rPr>
          <w:rFonts w:ascii="Times New Roman" w:hAnsi="Times New Roman" w:cs="Times New Roman"/>
          <w:sz w:val="24"/>
          <w:szCs w:val="24"/>
        </w:rPr>
        <w:t>В «Ручейке» и</w:t>
      </w:r>
      <w:r>
        <w:rPr>
          <w:rFonts w:ascii="Times New Roman" w:hAnsi="Times New Roman" w:cs="Times New Roman"/>
          <w:sz w:val="24"/>
          <w:szCs w:val="24"/>
        </w:rPr>
        <w:t xml:space="preserve">дёт общение ребят внутри одного </w:t>
      </w:r>
      <w:r w:rsidRPr="001B5371">
        <w:rPr>
          <w:rFonts w:ascii="Times New Roman" w:hAnsi="Times New Roman" w:cs="Times New Roman"/>
          <w:sz w:val="24"/>
          <w:szCs w:val="24"/>
        </w:rPr>
        <w:t>ряда. Для этой работы учитель заготавливает к уроку карточки по числу учеников в ряду. Содержание карточек отличается друг от друга. Для ребят второго и третьего ряда составляются аналогичные карточки. После работы в постоянных парах начинается игра. Ребята сидят в ряду. Затем один вариант начинает движение: с первой парты ученик идёт на последнюю, а остальные передвигаются на одну парту вперёд. Движение идёт до тех пор, пока все ученики следующего варианта не займут свои места. Можно проводить «Ручеёк» по вариантам, между группами.</w:t>
      </w:r>
    </w:p>
    <w:p w:rsidR="00A20DFF" w:rsidRPr="00A20DFF" w:rsidRDefault="00A20DFF" w:rsidP="00A20DFF">
      <w:pPr>
        <w:spacing w:after="0" w:line="360" w:lineRule="auto"/>
        <w:ind w:firstLine="709"/>
        <w:jc w:val="both"/>
        <w:rPr>
          <w:rFonts w:ascii="Times New Roman" w:hAnsi="Times New Roman" w:cs="Times New Roman"/>
          <w:sz w:val="24"/>
          <w:szCs w:val="24"/>
        </w:rPr>
      </w:pPr>
      <w:r w:rsidRPr="001B5371">
        <w:rPr>
          <w:rFonts w:ascii="Times New Roman" w:hAnsi="Times New Roman" w:cs="Times New Roman"/>
          <w:sz w:val="24"/>
          <w:szCs w:val="24"/>
        </w:rPr>
        <w:t>На первом этапе в группе работают «сильные» ученики, лидеры. Причём, сначала дети невнимательно слушают, что говорят товарищи в группе, но так как оценивается работа всей группы, а не каждого ученика в отдельности, они начинают вслушиваться в ответ товарищей, если необходимо оказывать помощь</w:t>
      </w:r>
      <w:r>
        <w:rPr>
          <w:rFonts w:ascii="Times New Roman" w:hAnsi="Times New Roman" w:cs="Times New Roman"/>
          <w:sz w:val="24"/>
          <w:szCs w:val="24"/>
        </w:rPr>
        <w:t>.</w:t>
      </w:r>
    </w:p>
    <w:p w:rsidR="001E3042" w:rsidRPr="00F259B9" w:rsidRDefault="001E3042" w:rsidP="00F259B9">
      <w:pPr>
        <w:spacing w:after="0" w:line="360" w:lineRule="auto"/>
        <w:ind w:firstLine="709"/>
        <w:jc w:val="both"/>
        <w:rPr>
          <w:rFonts w:ascii="Times New Roman" w:hAnsi="Times New Roman" w:cs="Times New Roman"/>
          <w:b/>
          <w:sz w:val="24"/>
          <w:szCs w:val="24"/>
        </w:rPr>
      </w:pPr>
      <w:r w:rsidRPr="00BA2F89">
        <w:rPr>
          <w:rFonts w:ascii="Times New Roman" w:hAnsi="Times New Roman" w:cs="Times New Roman"/>
          <w:b/>
          <w:sz w:val="24"/>
          <w:szCs w:val="24"/>
        </w:rPr>
        <w:t>Закон двух ног</w:t>
      </w:r>
      <w:r w:rsidR="00F259B9">
        <w:rPr>
          <w:rFonts w:ascii="Times New Roman" w:hAnsi="Times New Roman" w:cs="Times New Roman"/>
          <w:b/>
          <w:sz w:val="24"/>
          <w:szCs w:val="24"/>
        </w:rPr>
        <w:t xml:space="preserve">. </w:t>
      </w:r>
      <w:r w:rsidRPr="00496DF3">
        <w:rPr>
          <w:rFonts w:ascii="Times New Roman" w:hAnsi="Times New Roman" w:cs="Times New Roman"/>
          <w:sz w:val="24"/>
          <w:szCs w:val="24"/>
        </w:rPr>
        <w:t>Если вы обнаружите, что оказались в ситуациях, где вы не можете чему-либо научиться или сделать какой-либо вклад, вы ответственны за то, чтобы использовать свои две ноги, чтобы перейти в другое место, где вы можете внести больший вклад.</w:t>
      </w:r>
    </w:p>
    <w:p w:rsidR="009F07BC" w:rsidRDefault="001E3042" w:rsidP="009F07BC">
      <w:pPr>
        <w:spacing w:after="0" w:line="360" w:lineRule="auto"/>
        <w:ind w:firstLine="709"/>
        <w:jc w:val="both"/>
        <w:rPr>
          <w:rFonts w:ascii="Times New Roman" w:hAnsi="Times New Roman" w:cs="Times New Roman"/>
          <w:sz w:val="24"/>
          <w:szCs w:val="24"/>
        </w:rPr>
      </w:pPr>
      <w:r w:rsidRPr="00BA2F89">
        <w:rPr>
          <w:rFonts w:ascii="Times New Roman" w:hAnsi="Times New Roman" w:cs="Times New Roman"/>
          <w:b/>
          <w:sz w:val="24"/>
          <w:szCs w:val="24"/>
        </w:rPr>
        <w:t>Броуновское движение</w:t>
      </w:r>
      <w:r w:rsidRPr="00496DF3">
        <w:rPr>
          <w:rFonts w:ascii="Times New Roman" w:hAnsi="Times New Roman" w:cs="Times New Roman"/>
          <w:sz w:val="24"/>
          <w:szCs w:val="24"/>
        </w:rPr>
        <w:t xml:space="preserve"> предполагает движение учеников по всему классу с целью сбора информации по предложенной теме.</w:t>
      </w:r>
      <w:r w:rsidR="009F07BC" w:rsidRPr="009F07BC">
        <w:rPr>
          <w:rFonts w:ascii="Times New Roman" w:hAnsi="Times New Roman" w:cs="Times New Roman"/>
          <w:b/>
          <w:sz w:val="24"/>
          <w:szCs w:val="24"/>
        </w:rPr>
        <w:t xml:space="preserve"> </w:t>
      </w:r>
      <w:r w:rsidR="009F07BC" w:rsidRPr="001B5371">
        <w:rPr>
          <w:rStyle w:val="c8"/>
          <w:rFonts w:ascii="Times New Roman" w:hAnsi="Times New Roman" w:cs="Times New Roman"/>
          <w:b/>
          <w:sz w:val="24"/>
          <w:szCs w:val="24"/>
        </w:rPr>
        <w:t>Например,</w:t>
      </w:r>
      <w:r w:rsidR="009F07BC" w:rsidRPr="001B5371">
        <w:rPr>
          <w:rStyle w:val="c8"/>
          <w:rFonts w:ascii="Times New Roman" w:hAnsi="Times New Roman" w:cs="Times New Roman"/>
          <w:sz w:val="24"/>
          <w:szCs w:val="24"/>
        </w:rPr>
        <w:t xml:space="preserve"> на русском </w:t>
      </w:r>
      <w:proofErr w:type="gramStart"/>
      <w:r w:rsidR="009F07BC" w:rsidRPr="001B5371">
        <w:rPr>
          <w:rStyle w:val="c8"/>
          <w:rFonts w:ascii="Times New Roman" w:hAnsi="Times New Roman" w:cs="Times New Roman"/>
          <w:sz w:val="24"/>
          <w:szCs w:val="24"/>
        </w:rPr>
        <w:t>языке</w:t>
      </w:r>
      <w:proofErr w:type="gramEnd"/>
      <w:r w:rsidR="009F07BC" w:rsidRPr="001B5371">
        <w:rPr>
          <w:rStyle w:val="c8"/>
          <w:rFonts w:ascii="Times New Roman" w:hAnsi="Times New Roman" w:cs="Times New Roman"/>
          <w:sz w:val="24"/>
          <w:szCs w:val="24"/>
        </w:rPr>
        <w:t xml:space="preserve"> на этапе актуализации знаний по теме «Имена сущест</w:t>
      </w:r>
      <w:r w:rsidR="009F07BC">
        <w:rPr>
          <w:rStyle w:val="c8"/>
          <w:rFonts w:ascii="Times New Roman" w:hAnsi="Times New Roman" w:cs="Times New Roman"/>
          <w:sz w:val="24"/>
          <w:szCs w:val="24"/>
        </w:rPr>
        <w:t>вительные</w:t>
      </w:r>
      <w:r w:rsidR="009F07BC" w:rsidRPr="001B5371">
        <w:rPr>
          <w:rStyle w:val="c8"/>
          <w:rFonts w:ascii="Times New Roman" w:hAnsi="Times New Roman" w:cs="Times New Roman"/>
          <w:sz w:val="24"/>
          <w:szCs w:val="24"/>
        </w:rPr>
        <w:t xml:space="preserve">» </w:t>
      </w:r>
      <w:r w:rsidR="009F07BC">
        <w:rPr>
          <w:rStyle w:val="c8"/>
          <w:rFonts w:ascii="Times New Roman" w:hAnsi="Times New Roman" w:cs="Times New Roman"/>
          <w:sz w:val="24"/>
          <w:szCs w:val="24"/>
        </w:rPr>
        <w:t>предлагаю</w:t>
      </w:r>
      <w:r w:rsidR="009F07BC" w:rsidRPr="001B5371">
        <w:rPr>
          <w:rStyle w:val="c8"/>
          <w:rFonts w:ascii="Times New Roman" w:hAnsi="Times New Roman" w:cs="Times New Roman"/>
          <w:sz w:val="24"/>
          <w:szCs w:val="24"/>
        </w:rPr>
        <w:t xml:space="preserve"> детям найти в классе карточки с одушевленными существительными  (одной группе), </w:t>
      </w:r>
      <w:proofErr w:type="spellStart"/>
      <w:r w:rsidR="009F07BC" w:rsidRPr="001B5371">
        <w:rPr>
          <w:rStyle w:val="c8"/>
          <w:rFonts w:ascii="Times New Roman" w:hAnsi="Times New Roman" w:cs="Times New Roman"/>
          <w:sz w:val="24"/>
          <w:szCs w:val="24"/>
        </w:rPr>
        <w:t>неодушевл</w:t>
      </w:r>
      <w:proofErr w:type="spellEnd"/>
      <w:r w:rsidR="009F07BC" w:rsidRPr="001B5371">
        <w:rPr>
          <w:rStyle w:val="c8"/>
          <w:rFonts w:ascii="Times New Roman" w:hAnsi="Times New Roman" w:cs="Times New Roman"/>
          <w:sz w:val="24"/>
          <w:szCs w:val="24"/>
        </w:rPr>
        <w:t>. Сущ. (второй группе), при этом на столах, стенах, подоконниках, двери было развешано множество различных карточек с написанными словами (кстати, это были различные части речи). Каждая группа находит в классе свои слова, и доказывает устно свою правоту.</w:t>
      </w:r>
    </w:p>
    <w:p w:rsidR="001E3042" w:rsidRDefault="001E3042" w:rsidP="001E3042">
      <w:pPr>
        <w:spacing w:after="0" w:line="360" w:lineRule="auto"/>
        <w:ind w:firstLine="709"/>
        <w:jc w:val="both"/>
        <w:rPr>
          <w:rFonts w:ascii="Times New Roman" w:hAnsi="Times New Roman" w:cs="Times New Roman"/>
          <w:sz w:val="24"/>
          <w:szCs w:val="24"/>
        </w:rPr>
      </w:pPr>
      <w:r w:rsidRPr="00BA2F89">
        <w:rPr>
          <w:rFonts w:ascii="Times New Roman" w:hAnsi="Times New Roman" w:cs="Times New Roman"/>
          <w:b/>
          <w:sz w:val="24"/>
          <w:szCs w:val="24"/>
        </w:rPr>
        <w:lastRenderedPageBreak/>
        <w:t>Дерево решений</w:t>
      </w:r>
      <w:r w:rsidRPr="00496DF3">
        <w:rPr>
          <w:rFonts w:ascii="Times New Roman" w:hAnsi="Times New Roman" w:cs="Times New Roman"/>
          <w:sz w:val="24"/>
          <w:szCs w:val="24"/>
        </w:rPr>
        <w:t xml:space="preserve"> - класс делится на 3 или 4 группы с одинаковым количеством учеников. Каждая группа обсуждает вопрос и делает записи на своем «дереве» (лист ватмана), потом группы меняются местами и дописывают на деревьях соседей свои идеи.</w:t>
      </w:r>
    </w:p>
    <w:p w:rsidR="009F07BC" w:rsidRPr="009F07BC" w:rsidRDefault="009F07BC" w:rsidP="009F07BC">
      <w:pPr>
        <w:rPr>
          <w:rFonts w:ascii="Times New Roman" w:hAnsi="Times New Roman" w:cs="Times New Roman"/>
          <w:sz w:val="24"/>
          <w:szCs w:val="24"/>
        </w:rPr>
      </w:pPr>
      <w:r w:rsidRPr="009F07BC">
        <w:rPr>
          <w:rFonts w:ascii="Times New Roman" w:hAnsi="Times New Roman" w:cs="Times New Roman"/>
          <w:sz w:val="24"/>
          <w:szCs w:val="24"/>
        </w:rPr>
        <w:t>ПРИМЕР. Тема: Глагол. Обобщение. Написать, все, что знаете про глагол.</w:t>
      </w:r>
    </w:p>
    <w:p w:rsidR="001E3042" w:rsidRDefault="001E3042" w:rsidP="001E3042">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 xml:space="preserve">Часто используют и такую форму интеракции, как, </w:t>
      </w:r>
      <w:r w:rsidRPr="0056770F">
        <w:rPr>
          <w:rFonts w:ascii="Times New Roman" w:hAnsi="Times New Roman" w:cs="Times New Roman"/>
          <w:b/>
          <w:sz w:val="24"/>
          <w:szCs w:val="24"/>
        </w:rPr>
        <w:t>«Займи позицию».</w:t>
      </w:r>
      <w:r w:rsidRPr="00496DF3">
        <w:rPr>
          <w:rFonts w:ascii="Times New Roman" w:hAnsi="Times New Roman" w:cs="Times New Roman"/>
          <w:sz w:val="24"/>
          <w:szCs w:val="24"/>
        </w:rPr>
        <w:t xml:space="preserve"> Зачитывается какое-нибудь утверждение и ученики должны подойти к плакату со словом «ДА» или «НЕТ». Желательно, чтобы они объяснили свою позицию.</w:t>
      </w:r>
    </w:p>
    <w:p w:rsidR="00303103" w:rsidRDefault="00303103" w:rsidP="009F07BC">
      <w:pPr>
        <w:pStyle w:val="a5"/>
        <w:spacing w:before="0" w:beforeAutospacing="0" w:after="0" w:afterAutospacing="0" w:line="360" w:lineRule="auto"/>
        <w:ind w:firstLine="709"/>
      </w:pPr>
      <w:r>
        <w:rPr>
          <w:b/>
          <w:bCs/>
        </w:rPr>
        <w:t>Во время групповой работы учитель выполняет разнообразные функции:</w:t>
      </w:r>
    </w:p>
    <w:p w:rsidR="00303103" w:rsidRDefault="00303103" w:rsidP="009F07BC">
      <w:pPr>
        <w:pStyle w:val="a5"/>
        <w:spacing w:before="0" w:beforeAutospacing="0" w:after="0" w:afterAutospacing="0" w:line="360" w:lineRule="auto"/>
        <w:ind w:firstLine="709"/>
      </w:pPr>
      <w:r>
        <w:t>- контролирует ход работы в группах;</w:t>
      </w:r>
    </w:p>
    <w:p w:rsidR="00303103" w:rsidRDefault="00303103" w:rsidP="009F07BC">
      <w:pPr>
        <w:pStyle w:val="a5"/>
        <w:spacing w:before="0" w:beforeAutospacing="0" w:after="0" w:afterAutospacing="0" w:line="360" w:lineRule="auto"/>
        <w:ind w:firstLine="709"/>
      </w:pPr>
      <w:r>
        <w:t>- отвечает на вопросы;</w:t>
      </w:r>
    </w:p>
    <w:p w:rsidR="00303103" w:rsidRDefault="00303103" w:rsidP="009F07BC">
      <w:pPr>
        <w:pStyle w:val="a5"/>
        <w:spacing w:before="0" w:beforeAutospacing="0" w:after="0" w:afterAutospacing="0" w:line="360" w:lineRule="auto"/>
        <w:ind w:firstLine="709"/>
      </w:pPr>
      <w:r>
        <w:t>- регулирует споры, порядок работы;</w:t>
      </w:r>
    </w:p>
    <w:p w:rsidR="00303103" w:rsidRDefault="00303103" w:rsidP="009F07BC">
      <w:pPr>
        <w:pStyle w:val="a5"/>
        <w:spacing w:before="0" w:beforeAutospacing="0" w:after="0" w:afterAutospacing="0" w:line="360" w:lineRule="auto"/>
        <w:ind w:firstLine="709"/>
      </w:pPr>
      <w:r>
        <w:t>- в случае крайней необходимости оказывает помощь отдельным учащимся или группе.</w:t>
      </w:r>
    </w:p>
    <w:p w:rsidR="009F07BC" w:rsidRPr="009956D8" w:rsidRDefault="009F07BC" w:rsidP="009F07B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Н</w:t>
      </w:r>
      <w:r w:rsidRPr="00716AB2">
        <w:rPr>
          <w:rFonts w:ascii="Times New Roman" w:eastAsia="Times New Roman" w:hAnsi="Times New Roman" w:cs="Times New Roman"/>
          <w:sz w:val="24"/>
          <w:szCs w:val="24"/>
          <w:lang w:eastAsia="ru-RU"/>
        </w:rPr>
        <w:t xml:space="preserve">а практике необходимо использовать интерактивные формы в целом, или же взяв элементы, которые более целесообразны к определенному классу. Именно интерактивные методы позволяют создавать учебную среду, в </w:t>
      </w:r>
      <w:proofErr w:type="gramStart"/>
      <w:r w:rsidRPr="00716AB2">
        <w:rPr>
          <w:rFonts w:ascii="Times New Roman" w:eastAsia="Times New Roman" w:hAnsi="Times New Roman" w:cs="Times New Roman"/>
          <w:sz w:val="24"/>
          <w:szCs w:val="24"/>
          <w:lang w:eastAsia="ru-RU"/>
        </w:rPr>
        <w:t>котором</w:t>
      </w:r>
      <w:proofErr w:type="gramEnd"/>
      <w:r w:rsidRPr="00716AB2">
        <w:rPr>
          <w:rFonts w:ascii="Times New Roman" w:eastAsia="Times New Roman" w:hAnsi="Times New Roman" w:cs="Times New Roman"/>
          <w:sz w:val="24"/>
          <w:szCs w:val="24"/>
          <w:lang w:eastAsia="ru-RU"/>
        </w:rPr>
        <w:t xml:space="preserve"> теория и практика усваиваются одновременно, а это дает возможность ученикам формировать характер, развивать мировоззрение, логическое мышление, связную речь; формировать критическое мышление; выявлять и реализовать индивидуальные возможности. При этом учебно-воспитательный процесс организуется так, что ученики ищут связь между новыми и уже полученными знаниями; принимают альтернативные решения, могут сделать «открытие», формируют свои собственные идеи и мысли с помощью различных средств; учатся сотрудничеству. </w:t>
      </w:r>
      <w:bookmarkStart w:id="1" w:name="h.30j0zll"/>
      <w:bookmarkEnd w:id="1"/>
      <w:r w:rsidRPr="00496DF3">
        <w:rPr>
          <w:rFonts w:ascii="Times New Roman" w:hAnsi="Times New Roman" w:cs="Times New Roman"/>
          <w:sz w:val="24"/>
          <w:szCs w:val="24"/>
        </w:rPr>
        <w:t>Интерактивное творчество учителя и ученика безгранично. Важно только умело направить его для достиже</w:t>
      </w:r>
      <w:r>
        <w:rPr>
          <w:rFonts w:ascii="Times New Roman" w:hAnsi="Times New Roman" w:cs="Times New Roman"/>
          <w:sz w:val="24"/>
          <w:szCs w:val="24"/>
        </w:rPr>
        <w:t>ния поставленных учебных целей.</w:t>
      </w:r>
    </w:p>
    <w:p w:rsidR="009F07BC" w:rsidRDefault="009F07BC" w:rsidP="009F07BC">
      <w:pPr>
        <w:pStyle w:val="a5"/>
        <w:spacing w:before="0" w:beforeAutospacing="0" w:after="0" w:afterAutospacing="0" w:line="360" w:lineRule="auto"/>
      </w:pPr>
    </w:p>
    <w:p w:rsidR="00444986" w:rsidRPr="009956D8" w:rsidRDefault="00444986" w:rsidP="009F07B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sectPr w:rsidR="00444986" w:rsidRPr="009956D8" w:rsidSect="0044498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6B9"/>
    <w:multiLevelType w:val="multilevel"/>
    <w:tmpl w:val="D78A84AE"/>
    <w:lvl w:ilvl="0">
      <w:start w:val="1"/>
      <w:numFmt w:val="decimal"/>
      <w:lvlText w:val="%1."/>
      <w:lvlJc w:val="left"/>
      <w:pPr>
        <w:ind w:left="450" w:hanging="45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2DEF6ECF"/>
    <w:multiLevelType w:val="hybridMultilevel"/>
    <w:tmpl w:val="BB72AC60"/>
    <w:lvl w:ilvl="0" w:tplc="A748E1BE">
      <w:start w:val="1"/>
      <w:numFmt w:val="bullet"/>
      <w:lvlText w:val="-"/>
      <w:lvlJc w:val="left"/>
      <w:pPr>
        <w:ind w:left="1429" w:hanging="360"/>
      </w:pPr>
      <w:rPr>
        <w:rFonts w:hint="default"/>
      </w:rPr>
    </w:lvl>
    <w:lvl w:ilvl="1" w:tplc="7FAA3722">
      <w:start w:val="7"/>
      <w:numFmt w:val="bullet"/>
      <w:lvlText w:val="•"/>
      <w:lvlJc w:val="left"/>
      <w:pPr>
        <w:ind w:left="2674" w:hanging="88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373484"/>
    <w:multiLevelType w:val="hybridMultilevel"/>
    <w:tmpl w:val="D93ED3C4"/>
    <w:lvl w:ilvl="0" w:tplc="C060AF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1F374C1"/>
    <w:multiLevelType w:val="hybridMultilevel"/>
    <w:tmpl w:val="DB9EDF40"/>
    <w:lvl w:ilvl="0" w:tplc="B8D8ABC4">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75D0C"/>
    <w:multiLevelType w:val="hybridMultilevel"/>
    <w:tmpl w:val="BADAD494"/>
    <w:lvl w:ilvl="0" w:tplc="F9CCC3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E002ACB"/>
    <w:multiLevelType w:val="multilevel"/>
    <w:tmpl w:val="40846C16"/>
    <w:lvl w:ilvl="0">
      <w:start w:val="2"/>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D7228FD"/>
    <w:multiLevelType w:val="hybridMultilevel"/>
    <w:tmpl w:val="6DCA4F56"/>
    <w:lvl w:ilvl="0" w:tplc="A748E1BE">
      <w:start w:val="1"/>
      <w:numFmt w:val="bullet"/>
      <w:lvlText w:val="-"/>
      <w:lvlJc w:val="left"/>
      <w:pPr>
        <w:ind w:left="2509" w:hanging="360"/>
      </w:pPr>
      <w:rPr>
        <w:rFont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7">
    <w:nsid w:val="60F14CF6"/>
    <w:multiLevelType w:val="hybridMultilevel"/>
    <w:tmpl w:val="5C906CBA"/>
    <w:lvl w:ilvl="0" w:tplc="A748E1BE">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CF3729A"/>
    <w:multiLevelType w:val="hybridMultilevel"/>
    <w:tmpl w:val="C2666EDE"/>
    <w:lvl w:ilvl="0" w:tplc="A748E1BE">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7"/>
  </w:num>
  <w:num w:numId="6">
    <w:abstractNumId w:val="8"/>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A66514"/>
    <w:rsid w:val="001E3042"/>
    <w:rsid w:val="00232EA3"/>
    <w:rsid w:val="00303103"/>
    <w:rsid w:val="003A6D34"/>
    <w:rsid w:val="00444986"/>
    <w:rsid w:val="005469CB"/>
    <w:rsid w:val="0056770F"/>
    <w:rsid w:val="00654DF6"/>
    <w:rsid w:val="00817F98"/>
    <w:rsid w:val="0087482F"/>
    <w:rsid w:val="009956D8"/>
    <w:rsid w:val="009F07BC"/>
    <w:rsid w:val="00A20DFF"/>
    <w:rsid w:val="00A66514"/>
    <w:rsid w:val="00B3027D"/>
    <w:rsid w:val="00BA2F89"/>
    <w:rsid w:val="00F259B9"/>
    <w:rsid w:val="00F55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986"/>
    <w:pPr>
      <w:ind w:left="720"/>
      <w:contextualSpacing/>
    </w:pPr>
  </w:style>
  <w:style w:type="paragraph" w:customStyle="1" w:styleId="p3">
    <w:name w:val="p3"/>
    <w:basedOn w:val="a"/>
    <w:rsid w:val="0044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E3042"/>
    <w:pPr>
      <w:spacing w:after="0" w:line="240" w:lineRule="auto"/>
    </w:pPr>
  </w:style>
  <w:style w:type="paragraph" w:styleId="a5">
    <w:name w:val="Normal (Web)"/>
    <w:basedOn w:val="a"/>
    <w:uiPriority w:val="99"/>
    <w:unhideWhenUsed/>
    <w:rsid w:val="00A20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F0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986"/>
    <w:pPr>
      <w:ind w:left="720"/>
      <w:contextualSpacing/>
    </w:pPr>
  </w:style>
  <w:style w:type="paragraph" w:customStyle="1" w:styleId="p3">
    <w:name w:val="p3"/>
    <w:basedOn w:val="a"/>
    <w:rsid w:val="0044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E30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началка</dc:creator>
  <cp:keywords/>
  <dc:description/>
  <cp:lastModifiedBy>user</cp:lastModifiedBy>
  <cp:revision>5</cp:revision>
  <cp:lastPrinted>2017-03-27T04:02:00Z</cp:lastPrinted>
  <dcterms:created xsi:type="dcterms:W3CDTF">2017-02-25T09:25:00Z</dcterms:created>
  <dcterms:modified xsi:type="dcterms:W3CDTF">2017-03-27T04:02:00Z</dcterms:modified>
</cp:coreProperties>
</file>