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BA" w:rsidRPr="00994FBA" w:rsidRDefault="00684713" w:rsidP="00994F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/>
        </w:rPr>
      </w:pPr>
      <w:r w:rsidRPr="00994FBA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4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pt;margin-top:-12.9pt;width:119.35pt;height:105.75pt;z-index:251660288;mso-width-relative:margin;mso-height-relative:margin" stroked="f">
            <v:textbox>
              <w:txbxContent>
                <w:p w:rsidR="00684713" w:rsidRDefault="00684713">
                  <w:r>
                    <w:rPr>
                      <w:noProof/>
                    </w:rPr>
                    <w:drawing>
                      <wp:inline distT="0" distB="0" distL="0" distR="0">
                        <wp:extent cx="1171575" cy="1171575"/>
                        <wp:effectExtent l="19050" t="0" r="9525" b="0"/>
                        <wp:docPr id="4" name="Рисунок 1" descr="http://365.detsadural.ru/content/images/news94_2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365.detsadural.ru/content/images/news94_2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564" cy="117056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4FB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       </w:t>
      </w:r>
      <w:r w:rsidRPr="0068471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Психологическое </w:t>
      </w:r>
      <w:r w:rsidRPr="00994FB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      </w:t>
      </w:r>
      <w:r w:rsidR="00994FBA" w:rsidRPr="00994FB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     </w:t>
      </w:r>
    </w:p>
    <w:p w:rsidR="00684713" w:rsidRPr="00994FBA" w:rsidRDefault="00994FBA" w:rsidP="00994F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      </w:t>
      </w:r>
      <w:r w:rsidRPr="00994FB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К</w:t>
      </w:r>
      <w:r w:rsidR="00684713" w:rsidRPr="0068471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онсультирование</w:t>
      </w:r>
    </w:p>
    <w:p w:rsidR="00994FBA" w:rsidRPr="00684713" w:rsidRDefault="00994FBA" w:rsidP="00994F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684713" w:rsidRPr="00684713" w:rsidRDefault="00684713" w:rsidP="0068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713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нужна консультация психологов?</w:t>
      </w:r>
    </w:p>
    <w:p w:rsidR="00684713" w:rsidRPr="00684713" w:rsidRDefault="00684713" w:rsidP="00684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13">
        <w:rPr>
          <w:rFonts w:ascii="Times New Roman" w:eastAsia="Times New Roman" w:hAnsi="Times New Roman" w:cs="Times New Roman"/>
          <w:sz w:val="24"/>
          <w:szCs w:val="24"/>
        </w:rPr>
        <w:t>Консультация психолога нужна Вам, если Вы в чем-либо не можете разобраться сами, накопилось внутреннее напряжение, произошел конфликт, или Вы не уверены в правильности результатов своих размышлений, и Вам нужна помощь. Тогда нужен психолог-консультант, т.е. специалист, который, как независимый и компетентный эксперт, поможет разобраться Вам в себе и своих отношениях с людьми, подскажет правильный выбор или правильный поступок. Иногда от этого зависит вся последующая жизнь.</w:t>
      </w:r>
    </w:p>
    <w:p w:rsidR="00684713" w:rsidRPr="00684713" w:rsidRDefault="00684713" w:rsidP="006847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713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делает консультант - психолог на консультации? Как к ней подготовиться?</w:t>
      </w:r>
    </w:p>
    <w:p w:rsidR="00684713" w:rsidRPr="00684713" w:rsidRDefault="00684713" w:rsidP="00684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4713">
        <w:rPr>
          <w:rFonts w:ascii="Times New Roman" w:eastAsia="Times New Roman" w:hAnsi="Times New Roman" w:cs="Times New Roman"/>
          <w:sz w:val="24"/>
          <w:szCs w:val="24"/>
        </w:rPr>
        <w:t>Консультация представляет собой конфиденциальную беседу психолога и клиента. Психолог, используя свои профессиональные знания и навыки, помогает человеку, с одной стороны, решить конкретную жизненную проблему, с другой - лучше понять самого себя, свои желания и самоограничения, поставить цели, словом, разобраться в себе. Специально готовиться к психологической консультации не нужно.</w:t>
      </w:r>
    </w:p>
    <w:p w:rsidR="00684713" w:rsidRPr="00684713" w:rsidRDefault="00684713" w:rsidP="0068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7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Реально ли получить какие-либо практические советы на первой (или единственной) консультации?</w:t>
      </w:r>
    </w:p>
    <w:p w:rsidR="00684713" w:rsidRPr="00684713" w:rsidRDefault="00684713" w:rsidP="00684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13">
        <w:rPr>
          <w:rFonts w:ascii="Times New Roman" w:eastAsia="Times New Roman" w:hAnsi="Times New Roman" w:cs="Times New Roman"/>
          <w:sz w:val="24"/>
          <w:szCs w:val="24"/>
        </w:rPr>
        <w:t>Конечно, даже на первой консультации, человеку хочется получить рекомендации, и Вы их получите. Только они не обязательно будут соответствовать Вашему представлению о рекомендациях психолога или Вашим ожиданиям. Главный принцип в работе практикующего психолога - не навреди. Поэтому квалифицированный специалист воздержится давать какие-либо советы от себя самого - его цель помочь Вам осознать ситуацию и прислушаться к существующим внутри Вас решениям. Иногда они лежат на поверхности, иногда нет, и не во власти психолога сделать для Вас большего, чем то, к чему Вы готовы здесь и сейчас. Однако, если Вы искренни сами с собой, процесс идет быстрее.</w:t>
      </w:r>
    </w:p>
    <w:p w:rsidR="00684713" w:rsidRPr="00684713" w:rsidRDefault="00684713" w:rsidP="0068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713">
        <w:rPr>
          <w:rFonts w:ascii="Times New Roman" w:eastAsia="Times New Roman" w:hAnsi="Times New Roman" w:cs="Times New Roman"/>
          <w:b/>
          <w:bCs/>
          <w:sz w:val="24"/>
          <w:szCs w:val="24"/>
        </w:rPr>
        <w:t>Сколько длится прием у психолога? Как часто нужно ходить? Сколько консультаций психолога нужно, чтобы проблема решилась?</w:t>
      </w:r>
    </w:p>
    <w:p w:rsidR="00684713" w:rsidRPr="00684713" w:rsidRDefault="00684713" w:rsidP="00684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13">
        <w:rPr>
          <w:rFonts w:ascii="Times New Roman" w:eastAsia="Times New Roman" w:hAnsi="Times New Roman" w:cs="Times New Roman"/>
          <w:sz w:val="24"/>
          <w:szCs w:val="24"/>
        </w:rPr>
        <w:t xml:space="preserve">Консультация психолога длится 50 мин. Ее эффективность напрямую зависит от открытости самого человека, его готовности обсуждать и решать те вопросы, с которыми он пришел. Что касается количества встреч, все зависит от проблемы, от человека, который пришел на прием к психологу, от изначальной установки - разовой будет консультация или сам человек рассчитывает на более продолжительный контакт. Если выбор делается в сторону серии психологических консультаций, оптимальным будет приходить раз в </w:t>
      </w:r>
      <w:r w:rsidRPr="00684713">
        <w:rPr>
          <w:rFonts w:ascii="Times New Roman" w:eastAsia="Times New Roman" w:hAnsi="Times New Roman" w:cs="Times New Roman"/>
          <w:sz w:val="24"/>
          <w:szCs w:val="24"/>
        </w:rPr>
        <w:lastRenderedPageBreak/>
        <w:t>неделю. Отметим, что это только общие рекомендации. Каждая конкретная ситуация уникальна.</w:t>
      </w:r>
    </w:p>
    <w:p w:rsidR="00684713" w:rsidRPr="00684713" w:rsidRDefault="00684713" w:rsidP="00684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13">
        <w:rPr>
          <w:rFonts w:ascii="Times New Roman" w:eastAsia="Times New Roman" w:hAnsi="Times New Roman" w:cs="Times New Roman"/>
          <w:sz w:val="24"/>
          <w:szCs w:val="24"/>
        </w:rPr>
        <w:t>Психология – это наука о душе, а слово «</w:t>
      </w:r>
      <w:proofErr w:type="spellStart"/>
      <w:r w:rsidRPr="00684713">
        <w:rPr>
          <w:rFonts w:ascii="Times New Roman" w:eastAsia="Times New Roman" w:hAnsi="Times New Roman" w:cs="Times New Roman"/>
          <w:sz w:val="24"/>
          <w:szCs w:val="24"/>
        </w:rPr>
        <w:t>психокоррекция</w:t>
      </w:r>
      <w:proofErr w:type="spellEnd"/>
      <w:r w:rsidRPr="00684713">
        <w:rPr>
          <w:rFonts w:ascii="Times New Roman" w:eastAsia="Times New Roman" w:hAnsi="Times New Roman" w:cs="Times New Roman"/>
          <w:sz w:val="24"/>
          <w:szCs w:val="24"/>
        </w:rPr>
        <w:t xml:space="preserve">» в переводе с </w:t>
      </w:r>
      <w:proofErr w:type="gramStart"/>
      <w:r w:rsidRPr="00684713">
        <w:rPr>
          <w:rFonts w:ascii="Times New Roman" w:eastAsia="Times New Roman" w:hAnsi="Times New Roman" w:cs="Times New Roman"/>
          <w:sz w:val="24"/>
          <w:szCs w:val="24"/>
        </w:rPr>
        <w:t>греческого</w:t>
      </w:r>
      <w:proofErr w:type="gramEnd"/>
      <w:r w:rsidRPr="00684713">
        <w:rPr>
          <w:rFonts w:ascii="Times New Roman" w:eastAsia="Times New Roman" w:hAnsi="Times New Roman" w:cs="Times New Roman"/>
          <w:sz w:val="24"/>
          <w:szCs w:val="24"/>
        </w:rPr>
        <w:t xml:space="preserve"> буквально означает «помощь душе», «забота о душе».</w:t>
      </w:r>
    </w:p>
    <w:p w:rsidR="00684713" w:rsidRPr="00684713" w:rsidRDefault="00684713" w:rsidP="006847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13">
        <w:rPr>
          <w:rFonts w:ascii="Times New Roman" w:eastAsia="Times New Roman" w:hAnsi="Times New Roman" w:cs="Times New Roman"/>
          <w:sz w:val="24"/>
          <w:szCs w:val="24"/>
        </w:rPr>
        <w:t xml:space="preserve">Но на сегодняшний день существует множество разновидностей психологического консультирования и </w:t>
      </w:r>
      <w:proofErr w:type="spellStart"/>
      <w:r w:rsidRPr="00684713">
        <w:rPr>
          <w:rFonts w:ascii="Times New Roman" w:eastAsia="Times New Roman" w:hAnsi="Times New Roman" w:cs="Times New Roman"/>
          <w:sz w:val="24"/>
          <w:szCs w:val="24"/>
        </w:rPr>
        <w:t>психокоррекции</w:t>
      </w:r>
      <w:proofErr w:type="spellEnd"/>
      <w:r w:rsidRPr="00684713">
        <w:rPr>
          <w:rFonts w:ascii="Times New Roman" w:eastAsia="Times New Roman" w:hAnsi="Times New Roman" w:cs="Times New Roman"/>
          <w:sz w:val="24"/>
          <w:szCs w:val="24"/>
        </w:rPr>
        <w:t>, построенных исключительно (!) на слове, диалоге.</w:t>
      </w:r>
    </w:p>
    <w:p w:rsidR="00684713" w:rsidRPr="00684713" w:rsidRDefault="00684713" w:rsidP="006847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13">
        <w:rPr>
          <w:rFonts w:ascii="Times New Roman" w:eastAsia="Times New Roman" w:hAnsi="Times New Roman" w:cs="Times New Roman"/>
          <w:sz w:val="24"/>
          <w:szCs w:val="24"/>
        </w:rPr>
        <w:t>Целительное влияние на нашу душу может оказать откровенный разговор, как Вы думаете, с кем?.. - С самим собой.</w:t>
      </w:r>
    </w:p>
    <w:p w:rsidR="00684713" w:rsidRPr="00684713" w:rsidRDefault="00684713" w:rsidP="00684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13">
        <w:rPr>
          <w:rFonts w:ascii="Times New Roman" w:eastAsia="Times New Roman" w:hAnsi="Times New Roman" w:cs="Times New Roman"/>
          <w:sz w:val="24"/>
          <w:szCs w:val="24"/>
        </w:rPr>
        <w:t>Другой человек нужен только для того, чтобы быть персональным «переводчиком» с языка нашего бессознательного на язык нашего же сознания.</w:t>
      </w:r>
    </w:p>
    <w:p w:rsidR="00684713" w:rsidRPr="00684713" w:rsidRDefault="00684713" w:rsidP="00684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13">
        <w:rPr>
          <w:rFonts w:ascii="Times New Roman" w:eastAsia="Times New Roman" w:hAnsi="Times New Roman" w:cs="Times New Roman"/>
          <w:sz w:val="24"/>
          <w:szCs w:val="24"/>
        </w:rPr>
        <w:t xml:space="preserve">Это его профессия, он этому учился, много практиковал. Он знает, как понять те сообщения, которые </w:t>
      </w:r>
      <w:proofErr w:type="gramStart"/>
      <w:r w:rsidRPr="00684713">
        <w:rPr>
          <w:rFonts w:ascii="Times New Roman" w:eastAsia="Times New Roman" w:hAnsi="Times New Roman" w:cs="Times New Roman"/>
          <w:sz w:val="24"/>
          <w:szCs w:val="24"/>
        </w:rPr>
        <w:t>бессознательное</w:t>
      </w:r>
      <w:proofErr w:type="gramEnd"/>
      <w:r w:rsidRPr="00684713">
        <w:rPr>
          <w:rFonts w:ascii="Times New Roman" w:eastAsia="Times New Roman" w:hAnsi="Times New Roman" w:cs="Times New Roman"/>
          <w:sz w:val="24"/>
          <w:szCs w:val="24"/>
        </w:rPr>
        <w:t xml:space="preserve"> посылает нам через сновидения, реакции нашего тела, состояние здоровья, даже то, как мы выглядим. Разница между психологическим консультированием и </w:t>
      </w:r>
      <w:proofErr w:type="spellStart"/>
      <w:r w:rsidRPr="00684713">
        <w:rPr>
          <w:rFonts w:ascii="Times New Roman" w:eastAsia="Times New Roman" w:hAnsi="Times New Roman" w:cs="Times New Roman"/>
          <w:sz w:val="24"/>
          <w:szCs w:val="24"/>
        </w:rPr>
        <w:t>психокоррекцией</w:t>
      </w:r>
      <w:proofErr w:type="spellEnd"/>
      <w:r w:rsidRPr="00684713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длительностью взаимодействия специалиста и клиента и глубиной проработки проблем.</w:t>
      </w:r>
    </w:p>
    <w:p w:rsidR="00684713" w:rsidRPr="00684713" w:rsidRDefault="00684713" w:rsidP="00684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713">
        <w:rPr>
          <w:rFonts w:ascii="Times New Roman" w:eastAsia="Times New Roman" w:hAnsi="Times New Roman" w:cs="Times New Roman"/>
          <w:sz w:val="24"/>
          <w:szCs w:val="24"/>
        </w:rPr>
        <w:t>Психокоррекция</w:t>
      </w:r>
      <w:proofErr w:type="spellEnd"/>
      <w:r w:rsidRPr="00684713">
        <w:rPr>
          <w:rFonts w:ascii="Times New Roman" w:eastAsia="Times New Roman" w:hAnsi="Times New Roman" w:cs="Times New Roman"/>
          <w:sz w:val="24"/>
          <w:szCs w:val="24"/>
        </w:rPr>
        <w:t xml:space="preserve"> масштабнее и глубже, чем психологическое консультирование. Поэтому все определяется запросом клиента: чего именно он хочет от работы с психологом, насколько он подготовлен к исследованию самого себя, нужно ли решить конкретную ситуацию, </w:t>
      </w:r>
      <w:r w:rsidRPr="00684713"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проблему или человек хочет глубже разобраться в самом себе, обстоятельствах своей жизни.</w:t>
      </w:r>
    </w:p>
    <w:p w:rsidR="00684713" w:rsidRPr="00684713" w:rsidRDefault="00684713" w:rsidP="00684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13">
        <w:rPr>
          <w:rFonts w:ascii="Times New Roman" w:eastAsia="Times New Roman" w:hAnsi="Times New Roman" w:cs="Times New Roman"/>
          <w:sz w:val="24"/>
          <w:szCs w:val="24"/>
        </w:rPr>
        <w:t>Для того чтобы понять исток, причину какой-либо конкретной жизненной проблемы и определить первичные действия, может быть достаточно 2-3 консультаций.</w:t>
      </w:r>
    </w:p>
    <w:p w:rsidR="00684713" w:rsidRPr="00684713" w:rsidRDefault="00684713" w:rsidP="00684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713">
        <w:rPr>
          <w:rFonts w:ascii="Times New Roman" w:eastAsia="Times New Roman" w:hAnsi="Times New Roman" w:cs="Times New Roman"/>
          <w:sz w:val="24"/>
          <w:szCs w:val="24"/>
        </w:rPr>
        <w:t>А вот для достижения более глубоких изменений обычно требуется более длительное время и больше усилий. Хотя, в целом, вопрос сроков предельно индивидуален и зависит от очень многих факторов.</w:t>
      </w:r>
    </w:p>
    <w:p w:rsidR="00000000" w:rsidRDefault="00F458BF"/>
    <w:p w:rsidR="00994FBA" w:rsidRDefault="00994FBA"/>
    <w:p w:rsidR="00994FBA" w:rsidRDefault="00994FBA"/>
    <w:p w:rsidR="00994FBA" w:rsidRDefault="00994FBA"/>
    <w:p w:rsidR="00994FBA" w:rsidRDefault="00994FBA"/>
    <w:p w:rsidR="00994FBA" w:rsidRDefault="00994FBA"/>
    <w:p w:rsidR="00994FBA" w:rsidRPr="00994FBA" w:rsidRDefault="00994FBA" w:rsidP="00994F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94FBA">
        <w:rPr>
          <w:rFonts w:ascii="Times New Roman" w:hAnsi="Times New Roman" w:cs="Times New Roman"/>
          <w:b/>
          <w:sz w:val="24"/>
        </w:rPr>
        <w:t>Мы готовы оказать вам квалифицированную помощь и психологическую поддержку.</w:t>
      </w:r>
    </w:p>
    <w:p w:rsidR="00994FBA" w:rsidRDefault="00994FBA" w:rsidP="00994FB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94FBA" w:rsidRDefault="00994FBA" w:rsidP="00994FB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94FBA" w:rsidRPr="00994FBA" w:rsidRDefault="00994FBA" w:rsidP="00994F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94FBA">
        <w:rPr>
          <w:rFonts w:ascii="Times New Roman" w:hAnsi="Times New Roman" w:cs="Times New Roman"/>
          <w:b/>
          <w:sz w:val="24"/>
        </w:rPr>
        <w:t>Наш адрес:</w:t>
      </w:r>
    </w:p>
    <w:p w:rsidR="00994FBA" w:rsidRPr="00994FBA" w:rsidRDefault="00994FBA" w:rsidP="00994F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94FBA">
        <w:rPr>
          <w:rFonts w:ascii="Times New Roman" w:hAnsi="Times New Roman" w:cs="Times New Roman"/>
          <w:b/>
          <w:sz w:val="24"/>
        </w:rPr>
        <w:t>Г.Екатеринбург, ул. 8 Марта, 55А</w:t>
      </w:r>
    </w:p>
    <w:p w:rsidR="00994FBA" w:rsidRPr="00994FBA" w:rsidRDefault="00994FBA" w:rsidP="00994F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94FBA">
        <w:rPr>
          <w:rFonts w:ascii="Times New Roman" w:hAnsi="Times New Roman" w:cs="Times New Roman"/>
          <w:b/>
          <w:sz w:val="24"/>
        </w:rPr>
        <w:t xml:space="preserve">сайт Центра:  </w:t>
      </w:r>
      <w:hyperlink r:id="rId5" w:history="1">
        <w:r w:rsidRPr="00994FBA">
          <w:rPr>
            <w:rStyle w:val="a7"/>
            <w:rFonts w:ascii="Times New Roman" w:hAnsi="Times New Roman" w:cs="Times New Roman"/>
            <w:b/>
            <w:sz w:val="24"/>
          </w:rPr>
          <w:t>http://www.dialog-eduekb.ru/</w:t>
        </w:r>
      </w:hyperlink>
    </w:p>
    <w:p w:rsidR="00994FBA" w:rsidRPr="00994FBA" w:rsidRDefault="00994FBA" w:rsidP="00994FB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sectPr w:rsidR="00994FBA" w:rsidRPr="00994FBA" w:rsidSect="00994FBA">
      <w:pgSz w:w="16838" w:h="11906" w:orient="landscape"/>
      <w:pgMar w:top="993" w:right="678" w:bottom="849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4713"/>
    <w:rsid w:val="00684713"/>
    <w:rsid w:val="00994FBA"/>
    <w:rsid w:val="00F4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7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8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47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71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4F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log-eduekb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Venus</cp:lastModifiedBy>
  <cp:revision>2</cp:revision>
  <dcterms:created xsi:type="dcterms:W3CDTF">2017-04-25T15:24:00Z</dcterms:created>
  <dcterms:modified xsi:type="dcterms:W3CDTF">2017-04-25T16:23:00Z</dcterms:modified>
</cp:coreProperties>
</file>