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"/>
        <w:tblW w:w="5000" w:type="pct"/>
        <w:tblLook w:val="00A0"/>
      </w:tblPr>
      <w:tblGrid>
        <w:gridCol w:w="9287"/>
      </w:tblGrid>
      <w:tr w:rsidR="009567D8" w:rsidRPr="006D7CA1" w:rsidTr="001E4B77">
        <w:trPr>
          <w:trHeight w:val="3315"/>
        </w:trPr>
        <w:tc>
          <w:tcPr>
            <w:tcW w:w="5000" w:type="pct"/>
          </w:tcPr>
          <w:p w:rsidR="009567D8" w:rsidRPr="006D7CA1" w:rsidRDefault="009567D8" w:rsidP="001E4B77">
            <w:r>
              <w:rPr>
                <w:rFonts w:ascii="Cambria" w:hAnsi="Cambria"/>
                <w:caps/>
              </w:rPr>
              <w:t xml:space="preserve">  </w:t>
            </w:r>
          </w:p>
          <w:p w:rsidR="009567D8" w:rsidRDefault="009567D8" w:rsidP="001E4B77">
            <w:pPr>
              <w:pStyle w:val="NoSpacing"/>
              <w:rPr>
                <w:rFonts w:ascii="Cambria" w:hAnsi="Cambria"/>
                <w:caps/>
              </w:rPr>
            </w:pPr>
          </w:p>
        </w:tc>
      </w:tr>
      <w:tr w:rsidR="009567D8" w:rsidRPr="006D7CA1" w:rsidTr="001E4B77">
        <w:trPr>
          <w:trHeight w:val="5982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9567D8" w:rsidRDefault="009567D8" w:rsidP="001E4B77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Энергетические напитки</w:t>
            </w:r>
          </w:p>
        </w:tc>
      </w:tr>
      <w:tr w:rsidR="009567D8" w:rsidRPr="006D7CA1" w:rsidTr="001E4B77">
        <w:trPr>
          <w:trHeight w:val="829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9567D8" w:rsidRDefault="009567D8" w:rsidP="001E4B77">
            <w:pPr>
              <w:pStyle w:val="NoSpacing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        Исследовательская работа по химии</w:t>
            </w:r>
          </w:p>
        </w:tc>
      </w:tr>
      <w:tr w:rsidR="009567D8" w:rsidRPr="006D7CA1" w:rsidTr="00FB7910">
        <w:trPr>
          <w:trHeight w:val="2337"/>
        </w:trPr>
        <w:tc>
          <w:tcPr>
            <w:tcW w:w="5000" w:type="pct"/>
            <w:vAlign w:val="center"/>
          </w:tcPr>
          <w:p w:rsidR="009567D8" w:rsidRPr="006D7CA1" w:rsidRDefault="009567D8" w:rsidP="001E4B77">
            <w:pPr>
              <w:pStyle w:val="NoSpacing"/>
              <w:jc w:val="center"/>
            </w:pPr>
          </w:p>
        </w:tc>
      </w:tr>
      <w:tr w:rsidR="009567D8" w:rsidRPr="006D7CA1" w:rsidTr="001E4B77">
        <w:trPr>
          <w:trHeight w:val="415"/>
        </w:trPr>
        <w:tc>
          <w:tcPr>
            <w:tcW w:w="5000" w:type="pct"/>
            <w:vAlign w:val="center"/>
          </w:tcPr>
          <w:p w:rsidR="009567D8" w:rsidRPr="006D7CA1" w:rsidRDefault="009567D8" w:rsidP="001E4B77">
            <w:pPr>
              <w:pStyle w:val="NoSpacing"/>
              <w:jc w:val="right"/>
              <w:rPr>
                <w:b/>
                <w:bCs/>
                <w:sz w:val="32"/>
                <w:szCs w:val="32"/>
              </w:rPr>
            </w:pPr>
            <w:r w:rsidRPr="006D7CA1">
              <w:rPr>
                <w:b/>
                <w:bCs/>
                <w:sz w:val="32"/>
                <w:szCs w:val="32"/>
              </w:rPr>
              <w:t>Автор: Назирова Людмила Тимуровна , ученица 10 Б</w:t>
            </w:r>
          </w:p>
        </w:tc>
      </w:tr>
      <w:tr w:rsidR="009567D8" w:rsidRPr="006D7CA1" w:rsidTr="001E4B77">
        <w:trPr>
          <w:trHeight w:val="415"/>
        </w:trPr>
        <w:tc>
          <w:tcPr>
            <w:tcW w:w="5000" w:type="pct"/>
            <w:vAlign w:val="center"/>
          </w:tcPr>
          <w:p w:rsidR="009567D8" w:rsidRPr="006D7CA1" w:rsidRDefault="009567D8" w:rsidP="001E4B77">
            <w:pPr>
              <w:pStyle w:val="NoSpacing"/>
              <w:jc w:val="right"/>
              <w:rPr>
                <w:b/>
                <w:bCs/>
                <w:sz w:val="32"/>
                <w:szCs w:val="32"/>
              </w:rPr>
            </w:pPr>
            <w:r w:rsidRPr="006D7CA1">
              <w:rPr>
                <w:b/>
                <w:bCs/>
                <w:sz w:val="32"/>
                <w:szCs w:val="32"/>
              </w:rPr>
              <w:t>Руководитель: Сухарева Татьяна Николаевна, учитель химии</w:t>
            </w:r>
          </w:p>
        </w:tc>
      </w:tr>
    </w:tbl>
    <w:p w:rsidR="009567D8" w:rsidRPr="00FB7910" w:rsidRDefault="009567D8" w:rsidP="00FB7910">
      <w:pPr>
        <w:rPr>
          <w:sz w:val="32"/>
          <w:szCs w:val="32"/>
        </w:rPr>
      </w:pPr>
    </w:p>
    <w:p w:rsidR="009567D8" w:rsidRPr="00FB7910" w:rsidRDefault="009567D8" w:rsidP="00FB7910">
      <w:pPr>
        <w:jc w:val="center"/>
        <w:rPr>
          <w:sz w:val="28"/>
          <w:szCs w:val="28"/>
        </w:rPr>
      </w:pPr>
      <w:r w:rsidRPr="00FB7910">
        <w:rPr>
          <w:sz w:val="28"/>
          <w:szCs w:val="28"/>
        </w:rPr>
        <w:t>г. Биробиджан</w:t>
      </w:r>
    </w:p>
    <w:p w:rsidR="009567D8" w:rsidRPr="00FB7910" w:rsidRDefault="009567D8" w:rsidP="00FB7910">
      <w:pPr>
        <w:jc w:val="center"/>
        <w:rPr>
          <w:sz w:val="28"/>
          <w:szCs w:val="28"/>
        </w:rPr>
      </w:pPr>
      <w:r w:rsidRPr="00FB7910">
        <w:rPr>
          <w:sz w:val="28"/>
          <w:szCs w:val="28"/>
        </w:rPr>
        <w:t>2015</w:t>
      </w:r>
    </w:p>
    <w:p w:rsidR="009567D8" w:rsidRDefault="009567D8">
      <w:pPr>
        <w:rPr>
          <w:rFonts w:ascii="Times New Roman" w:hAnsi="Times New Roman"/>
          <w:sz w:val="28"/>
          <w:szCs w:val="28"/>
        </w:rPr>
      </w:pPr>
    </w:p>
    <w:p w:rsidR="009567D8" w:rsidRPr="00FB7910" w:rsidRDefault="009567D8" w:rsidP="00FB791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567D8" w:rsidRDefault="009567D8" w:rsidP="00FB79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 3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История появления энергетических напитков</w:t>
      </w:r>
      <w:r>
        <w:rPr>
          <w:rFonts w:ascii="Times New Roman" w:hAnsi="Times New Roman"/>
          <w:sz w:val="28"/>
          <w:szCs w:val="28"/>
        </w:rPr>
        <w:t>……………………… 5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Итоги социологического опроса</w:t>
      </w:r>
      <w:r>
        <w:rPr>
          <w:rFonts w:ascii="Times New Roman" w:hAnsi="Times New Roman"/>
          <w:sz w:val="28"/>
          <w:szCs w:val="28"/>
        </w:rPr>
        <w:t>……………………………………... 6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Состав энергетических напитков</w:t>
      </w:r>
      <w:r>
        <w:rPr>
          <w:rFonts w:ascii="Times New Roman" w:hAnsi="Times New Roman"/>
          <w:sz w:val="28"/>
          <w:szCs w:val="28"/>
        </w:rPr>
        <w:t>…………………………………….. 8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Функциональная проба «Реакция организма на энергетический напиток»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 11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Химический анализ</w:t>
      </w:r>
      <w:r>
        <w:rPr>
          <w:rFonts w:ascii="Times New Roman" w:hAnsi="Times New Roman"/>
          <w:sz w:val="28"/>
          <w:szCs w:val="28"/>
        </w:rPr>
        <w:t>………………………………………………...… 12</w:t>
      </w:r>
      <w:r w:rsidRPr="00A00B22">
        <w:rPr>
          <w:rFonts w:ascii="Times New Roman" w:hAnsi="Times New Roman"/>
          <w:sz w:val="28"/>
          <w:szCs w:val="28"/>
        </w:rPr>
        <w:t xml:space="preserve"> 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или «Против»………………………………………………...…. 15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…………………………………………………………….16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……………………………………………………………..17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…………………………………………………………....18</w:t>
      </w:r>
      <w:bookmarkStart w:id="0" w:name="_GoBack"/>
      <w:bookmarkEnd w:id="0"/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FB7910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FB79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9567D8" w:rsidRDefault="009567D8" w:rsidP="00A00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 xml:space="preserve">Популярность энергетических напитков растет с каждым годом. Однако медики относятся к энергетическим напиткам весьма неоднозначно: одни считают, что они вообще не оказывают никакого влияния на организм человека, другие сравнивают с действием наркотиков. При этом и те и другие сходятся в одном: действие энергетиков изучено недостаточно. Еще несколько лет назад, молодежь в погоне за ощущениями употребляла алкоголь, то в современном мире алкоголь «отдал» первенство  энергетикам. 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>С помощью средств массовой информации производители навязали мнение о том, что при употреблении стимулирующего средства вместо усталости наш организм может бодрствовать, при этом, не указывая о последствиях.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22">
        <w:rPr>
          <w:rFonts w:ascii="Times New Roman" w:hAnsi="Times New Roman"/>
          <w:sz w:val="28"/>
          <w:szCs w:val="28"/>
        </w:rPr>
        <w:t xml:space="preserve">«RED BULL –продукт для лиц, подвергающихся значительным психоэмоциональным и физическим нагрузкам. Безалкогольный тонизирующий напиток. Пастеризован. Не содержит консервантов». Депутат государственной думы внес на рассмотрение закон, запрещающий продажу энергетических напитков лицам не достигших совершеннолетия. Прошло несколько </w:t>
      </w:r>
      <w:r>
        <w:rPr>
          <w:rFonts w:ascii="Times New Roman" w:hAnsi="Times New Roman"/>
          <w:sz w:val="28"/>
          <w:szCs w:val="28"/>
        </w:rPr>
        <w:t>лет, государственная дума уже не</w:t>
      </w:r>
      <w:r w:rsidRPr="00A00B22">
        <w:rPr>
          <w:rFonts w:ascii="Times New Roman" w:hAnsi="Times New Roman"/>
          <w:sz w:val="28"/>
          <w:szCs w:val="28"/>
        </w:rPr>
        <w:t xml:space="preserve"> раз возвращалась к этому вопросу, но закон так и не принят.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Область исследования</w:t>
      </w:r>
      <w:r>
        <w:rPr>
          <w:rFonts w:ascii="Times New Roman" w:hAnsi="Times New Roman"/>
          <w:sz w:val="28"/>
          <w:szCs w:val="28"/>
        </w:rPr>
        <w:t>: Химия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Объект исследования</w:t>
      </w:r>
      <w:r w:rsidRPr="00A00B22">
        <w:rPr>
          <w:rFonts w:ascii="Times New Roman" w:hAnsi="Times New Roman"/>
          <w:sz w:val="28"/>
          <w:szCs w:val="28"/>
        </w:rPr>
        <w:t>: Энергетические напитки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Предмет исследования</w:t>
      </w:r>
      <w:r w:rsidRPr="00A00B22">
        <w:rPr>
          <w:rFonts w:ascii="Times New Roman" w:hAnsi="Times New Roman"/>
          <w:sz w:val="28"/>
          <w:szCs w:val="28"/>
        </w:rPr>
        <w:t>: Компоненты энергетических напитков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00B22">
        <w:rPr>
          <w:rFonts w:ascii="Times New Roman" w:hAnsi="Times New Roman"/>
          <w:sz w:val="28"/>
          <w:szCs w:val="28"/>
        </w:rPr>
        <w:t>Создаются всё больше видов энергетических напитков, и спрос молодежи каждый год растет. Большинство людей не читают состав и полностью доверяют рекламе, тем самым губят свое здоровье. Почему энергетические напитки настолько попу</w:t>
      </w:r>
      <w:r>
        <w:rPr>
          <w:rFonts w:ascii="Times New Roman" w:hAnsi="Times New Roman"/>
          <w:sz w:val="28"/>
          <w:szCs w:val="28"/>
        </w:rPr>
        <w:t xml:space="preserve">лярны? Настолько ли они полезны, </w:t>
      </w:r>
      <w:r w:rsidRPr="00A00B22">
        <w:rPr>
          <w:rFonts w:ascii="Times New Roman" w:hAnsi="Times New Roman"/>
          <w:sz w:val="28"/>
          <w:szCs w:val="28"/>
        </w:rPr>
        <w:t>как о них отзываются рекламы? И зачем тогда вводить ограничение на</w:t>
      </w:r>
      <w:r>
        <w:rPr>
          <w:rFonts w:ascii="Times New Roman" w:hAnsi="Times New Roman"/>
          <w:sz w:val="28"/>
          <w:szCs w:val="28"/>
        </w:rPr>
        <w:t xml:space="preserve"> их употребление?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A00B22">
        <w:rPr>
          <w:rFonts w:ascii="Times New Roman" w:hAnsi="Times New Roman"/>
          <w:sz w:val="28"/>
          <w:szCs w:val="28"/>
        </w:rPr>
        <w:t xml:space="preserve"> </w:t>
      </w:r>
      <w:r w:rsidRPr="001E4B77">
        <w:rPr>
          <w:rFonts w:ascii="Times New Roman" w:hAnsi="Times New Roman"/>
          <w:sz w:val="28"/>
          <w:szCs w:val="28"/>
          <w:u w:val="single"/>
        </w:rPr>
        <w:t>Цель</w:t>
      </w:r>
      <w:r w:rsidRPr="00A00B22">
        <w:rPr>
          <w:rFonts w:ascii="Times New Roman" w:hAnsi="Times New Roman"/>
          <w:sz w:val="28"/>
          <w:szCs w:val="28"/>
        </w:rPr>
        <w:t>: Проверить соответствие состава на этикетки и состава самих напитков. Изучить, как влияют сти</w:t>
      </w:r>
      <w:r>
        <w:rPr>
          <w:rFonts w:ascii="Times New Roman" w:hAnsi="Times New Roman"/>
          <w:sz w:val="28"/>
          <w:szCs w:val="28"/>
        </w:rPr>
        <w:t>мулирующие напитки на организм.</w:t>
      </w:r>
    </w:p>
    <w:p w:rsidR="009567D8" w:rsidRPr="00DB163C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Гипотеза</w:t>
      </w:r>
      <w:r w:rsidRPr="00A00B22">
        <w:rPr>
          <w:rFonts w:ascii="Times New Roman" w:hAnsi="Times New Roman"/>
          <w:sz w:val="28"/>
          <w:szCs w:val="28"/>
        </w:rPr>
        <w:t xml:space="preserve">: Если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00B22">
        <w:rPr>
          <w:rFonts w:ascii="Times New Roman" w:hAnsi="Times New Roman"/>
          <w:sz w:val="28"/>
          <w:szCs w:val="28"/>
        </w:rPr>
        <w:t>ознакомить с  побочными действ</w:t>
      </w:r>
      <w:r>
        <w:rPr>
          <w:rFonts w:ascii="Times New Roman" w:hAnsi="Times New Roman"/>
          <w:sz w:val="28"/>
          <w:szCs w:val="28"/>
        </w:rPr>
        <w:t>иями от энергетических напитков и веществами, которыми можно заменить их,</w:t>
      </w:r>
      <w:r w:rsidRPr="00A00B22">
        <w:rPr>
          <w:rFonts w:ascii="Times New Roman" w:hAnsi="Times New Roman"/>
          <w:sz w:val="28"/>
          <w:szCs w:val="28"/>
        </w:rPr>
        <w:t xml:space="preserve"> употребление энергетиков сократиться.</w:t>
      </w:r>
    </w:p>
    <w:p w:rsidR="009567D8" w:rsidRPr="00FB7910" w:rsidRDefault="009567D8" w:rsidP="00FB79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567D8" w:rsidRPr="00A00B22" w:rsidRDefault="009567D8" w:rsidP="00A00B22">
      <w:p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  <w:u w:val="single"/>
        </w:rPr>
        <w:t>Задачи</w:t>
      </w:r>
      <w:r w:rsidRPr="00A00B22">
        <w:rPr>
          <w:rFonts w:ascii="Times New Roman" w:hAnsi="Times New Roman"/>
          <w:sz w:val="28"/>
          <w:szCs w:val="28"/>
        </w:rPr>
        <w:t xml:space="preserve">: </w:t>
      </w:r>
    </w:p>
    <w:p w:rsidR="009567D8" w:rsidRPr="001E4B77" w:rsidRDefault="009567D8" w:rsidP="001E4B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</w:rPr>
        <w:t>Найти источники, описывающие историю появление энергетических напитков</w:t>
      </w:r>
    </w:p>
    <w:p w:rsidR="009567D8" w:rsidRPr="001E4B77" w:rsidRDefault="009567D8" w:rsidP="001E4B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</w:rPr>
        <w:t>Провести социологический опрос</w:t>
      </w:r>
    </w:p>
    <w:p w:rsidR="009567D8" w:rsidRPr="001E4B77" w:rsidRDefault="009567D8" w:rsidP="001E4B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</w:rPr>
        <w:t>Опытным путём выяснить  качественный состав напитков</w:t>
      </w:r>
    </w:p>
    <w:p w:rsidR="009567D8" w:rsidRPr="001E4B77" w:rsidRDefault="009567D8" w:rsidP="001E4B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4B77">
        <w:rPr>
          <w:rFonts w:ascii="Times New Roman" w:hAnsi="Times New Roman"/>
          <w:sz w:val="28"/>
          <w:szCs w:val="28"/>
        </w:rPr>
        <w:t>Выяснить воздействие на организм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FB79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567D8" w:rsidRDefault="009567D8" w:rsidP="00FB7910">
      <w:pPr>
        <w:jc w:val="center"/>
        <w:rPr>
          <w:rFonts w:ascii="Times New Roman" w:hAnsi="Times New Roman"/>
          <w:b/>
          <w:sz w:val="28"/>
          <w:szCs w:val="28"/>
        </w:rPr>
      </w:pPr>
      <w:r w:rsidRPr="00FB7910">
        <w:rPr>
          <w:rFonts w:ascii="Times New Roman" w:hAnsi="Times New Roman"/>
          <w:b/>
          <w:sz w:val="28"/>
          <w:szCs w:val="28"/>
        </w:rPr>
        <w:t xml:space="preserve">История появления энергетических напитков </w:t>
      </w:r>
    </w:p>
    <w:p w:rsidR="009567D8" w:rsidRPr="00FB7910" w:rsidRDefault="009567D8" w:rsidP="00FB7910">
      <w:pPr>
        <w:rPr>
          <w:rFonts w:ascii="Times New Roman" w:hAnsi="Times New Roman"/>
          <w:sz w:val="28"/>
          <w:szCs w:val="28"/>
        </w:rPr>
      </w:pPr>
      <w:r w:rsidRPr="00FB7910">
        <w:rPr>
          <w:rFonts w:ascii="Times New Roman" w:hAnsi="Times New Roman"/>
          <w:sz w:val="28"/>
          <w:szCs w:val="28"/>
        </w:rPr>
        <w:t>Идея создания напитка, способного стимулировать психоэмоциональную и физическую активность человеческого организма, придавать силы и помогать сконцентрироваться в ответственные моменты была воплощена в жизнь ещё несколько тысячелетий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D73">
        <w:rPr>
          <w:rFonts w:ascii="Times New Roman" w:hAnsi="Times New Roman"/>
          <w:sz w:val="28"/>
          <w:szCs w:val="28"/>
        </w:rPr>
        <w:t>Те природные ингредиенты, которые в древности использовались для создания бодрящих настоев, используются и в современном производстве. Однако возникновение энергетических напитков в разных странах датируется разными периодами. Так, для Германии «веком первых энергетиков» стало двенадцатое столетие, а первооткрывателем считается глава женского монастыря Хильдегарда фон Бинген. Конечно, по вкусу и своим бодрящим свойствам напитки тех лет, нельзя сравнивать с современными</w:t>
      </w:r>
      <w:r>
        <w:rPr>
          <w:rFonts w:ascii="Times New Roman" w:hAnsi="Times New Roman"/>
          <w:sz w:val="28"/>
          <w:szCs w:val="28"/>
        </w:rPr>
        <w:t xml:space="preserve"> энергетиками. </w:t>
      </w:r>
      <w:r w:rsidRPr="00C05D73">
        <w:rPr>
          <w:rFonts w:ascii="Times New Roman" w:hAnsi="Times New Roman"/>
          <w:sz w:val="28"/>
          <w:szCs w:val="28"/>
        </w:rPr>
        <w:t>Своей «второй жизнью» энергетик обязан англичанину Смит-Кляйну Бичамону, который в 1938 году приготовил свой первый энергетический напиток Lukozade для спортсменов Туманного Альбиона, что чуть не привело к их отравлению. Позднее Бичамон внёс некоторые изменения в рецептуру своего напитка и повторно запустил его, теперь уже массовую продажу. На удивление всем, плохая репутация не помешала напитку завоевать бешеную популярность у британского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D73">
        <w:rPr>
          <w:rFonts w:ascii="Times New Roman" w:hAnsi="Times New Roman"/>
          <w:sz w:val="28"/>
          <w:szCs w:val="28"/>
        </w:rPr>
        <w:t>Более того, в 1962 году в Японии по образцу именно этого напитка был создан новый, получивший название Lipovitan. На сегодняшний день Япония является одним из самых значимых экспортеров на мировом рынке энергетических напитков, а возникновение этого «зелья» у большинства ассоциируется именно с этой страной.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C7">
        <w:rPr>
          <w:rFonts w:ascii="Times New Roman" w:hAnsi="Times New Roman"/>
          <w:sz w:val="28"/>
          <w:szCs w:val="28"/>
        </w:rPr>
        <w:t>Энергетики — напитки, бодрящие тело и дух, были завезены в Россию в середине 90-х годов, но после кризисного 1998 года рынок этих напитков сжался практически до нуля. Сейчас он переживает в России второе рождение. По данным компании "Бизнес-Аналитика", в 2002 году его объем составил 2-2.5 млн. л, по сравнению с 2001 годом он увеличился на 30-35%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300B">
        <w:rPr>
          <w:rFonts w:ascii="Times New Roman" w:hAnsi="Times New Roman"/>
          <w:sz w:val="28"/>
          <w:szCs w:val="28"/>
        </w:rPr>
        <w:t>В течение 2010-2012 гг. рынок безалкогольных напитков в России демонстрировал динамичное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00B">
        <w:rPr>
          <w:rFonts w:ascii="Times New Roman" w:hAnsi="Times New Roman"/>
          <w:sz w:val="28"/>
          <w:szCs w:val="28"/>
        </w:rPr>
        <w:t>Однако дальнейший рост совокупного чистого дохода населения и попытки производителей и дальше стимулировать рост привели в 2011 и 2012 годах к общим положительным результатам рынка безалкогольных напитков.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EA30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9567D8" w:rsidRDefault="009567D8" w:rsidP="00EA30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социологического опроса</w:t>
      </w:r>
    </w:p>
    <w:p w:rsidR="009567D8" w:rsidRDefault="009567D8" w:rsidP="00EE7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выяснить как подростки, обучающиеся в школе относятся к энергетическим напиткам. Я провела анонимный социологический анализ среди 9-11 классов, участие приняли 161 учеников. Входи, которого выяснилось:</w:t>
      </w:r>
    </w:p>
    <w:p w:rsidR="009567D8" w:rsidRPr="00AA3B97" w:rsidRDefault="009567D8" w:rsidP="00AA3B9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энергетическим напиткам (табл.1):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2335"/>
        <w:gridCol w:w="2335"/>
        <w:gridCol w:w="2335"/>
      </w:tblGrid>
      <w:tr w:rsidR="009567D8" w:rsidRPr="006D7CA1" w:rsidTr="006D7CA1">
        <w:trPr>
          <w:trHeight w:val="262"/>
        </w:trPr>
        <w:tc>
          <w:tcPr>
            <w:tcW w:w="233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Положительно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Нейтрально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9567D8" w:rsidRPr="006D7CA1" w:rsidTr="006D7CA1">
        <w:trPr>
          <w:trHeight w:val="262"/>
        </w:trPr>
        <w:tc>
          <w:tcPr>
            <w:tcW w:w="233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</w:tr>
      <w:tr w:rsidR="009567D8" w:rsidRPr="006D7CA1" w:rsidTr="006D7CA1">
        <w:trPr>
          <w:trHeight w:val="262"/>
        </w:trPr>
        <w:tc>
          <w:tcPr>
            <w:tcW w:w="233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17,5%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42,5%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9567D8" w:rsidRPr="006D7CA1" w:rsidTr="006D7CA1">
        <w:trPr>
          <w:trHeight w:val="262"/>
        </w:trPr>
        <w:tc>
          <w:tcPr>
            <w:tcW w:w="233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233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</w:tbl>
    <w:p w:rsidR="009567D8" w:rsidRDefault="009567D8" w:rsidP="00AA3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Табл.1</w:t>
      </w:r>
    </w:p>
    <w:p w:rsidR="009567D8" w:rsidRDefault="009567D8" w:rsidP="00AA3B9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употребления энергетиков (табл.2):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1713"/>
        <w:gridCol w:w="1713"/>
        <w:gridCol w:w="1714"/>
        <w:gridCol w:w="1714"/>
      </w:tblGrid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</w:tbl>
    <w:p w:rsidR="009567D8" w:rsidRDefault="009567D8" w:rsidP="00AA3B9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Табл.2</w:t>
      </w:r>
    </w:p>
    <w:p w:rsidR="009567D8" w:rsidRDefault="009567D8" w:rsidP="00C1653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при которых подростки употребляли                    энергетики   (табл.3):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1694"/>
        <w:gridCol w:w="1915"/>
        <w:gridCol w:w="1657"/>
        <w:gridCol w:w="1689"/>
      </w:tblGrid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Заставили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 xml:space="preserve">С друзьями 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</w:tr>
      <w:tr w:rsidR="009567D8" w:rsidRPr="006D7CA1" w:rsidTr="006D7CA1">
        <w:tc>
          <w:tcPr>
            <w:tcW w:w="2467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713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714" w:type="dxa"/>
          </w:tcPr>
          <w:p w:rsidR="009567D8" w:rsidRPr="006D7CA1" w:rsidRDefault="009567D8" w:rsidP="006D7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</w:tbl>
    <w:p w:rsidR="009567D8" w:rsidRDefault="009567D8" w:rsidP="00C1653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Табл.3       </w:t>
      </w:r>
    </w:p>
    <w:p w:rsidR="009567D8" w:rsidRDefault="009567D8" w:rsidP="00C1653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энергетических напитков на организм (табл.4):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2"/>
        <w:gridCol w:w="2322"/>
        <w:gridCol w:w="2322"/>
      </w:tblGrid>
      <w:tr w:rsidR="009567D8" w:rsidRPr="006D7CA1" w:rsidTr="006D7CA1">
        <w:tc>
          <w:tcPr>
            <w:tcW w:w="2321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Положительно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Никак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9567D8" w:rsidRPr="006D7CA1" w:rsidTr="006D7CA1">
        <w:tc>
          <w:tcPr>
            <w:tcW w:w="2321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9567D8" w:rsidRPr="006D7CA1" w:rsidTr="006D7CA1">
        <w:tc>
          <w:tcPr>
            <w:tcW w:w="2321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9567D8" w:rsidRPr="006D7CA1" w:rsidTr="006D7CA1">
        <w:tc>
          <w:tcPr>
            <w:tcW w:w="2321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232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</w:tbl>
    <w:p w:rsidR="009567D8" w:rsidRDefault="009567D8" w:rsidP="00EE7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Табл.4</w:t>
      </w:r>
    </w:p>
    <w:p w:rsidR="009567D8" w:rsidRPr="00E376FD" w:rsidRDefault="009567D8" w:rsidP="00E376FD">
      <w:pPr>
        <w:ind w:left="360"/>
        <w:rPr>
          <w:rFonts w:ascii="Times New Roman" w:hAnsi="Times New Roman"/>
          <w:sz w:val="28"/>
          <w:szCs w:val="28"/>
        </w:rPr>
      </w:pPr>
    </w:p>
    <w:p w:rsidR="009567D8" w:rsidRDefault="009567D8" w:rsidP="00E376FD">
      <w:pPr>
        <w:pStyle w:val="ListParagraph"/>
        <w:rPr>
          <w:rFonts w:ascii="Times New Roman" w:hAnsi="Times New Roman"/>
          <w:sz w:val="28"/>
          <w:szCs w:val="28"/>
        </w:rPr>
      </w:pPr>
    </w:p>
    <w:p w:rsidR="009567D8" w:rsidRPr="00E376FD" w:rsidRDefault="009567D8" w:rsidP="00E376FD">
      <w:pPr>
        <w:pStyle w:val="ListParagraph"/>
        <w:rPr>
          <w:rFonts w:ascii="Times New Roman" w:hAnsi="Times New Roman"/>
          <w:sz w:val="28"/>
          <w:szCs w:val="28"/>
        </w:rPr>
      </w:pPr>
    </w:p>
    <w:p w:rsidR="009567D8" w:rsidRDefault="009567D8" w:rsidP="00E376FD">
      <w:pPr>
        <w:pStyle w:val="ListParagraph"/>
        <w:rPr>
          <w:rFonts w:ascii="Times New Roman" w:hAnsi="Times New Roman"/>
          <w:sz w:val="28"/>
          <w:szCs w:val="28"/>
        </w:rPr>
      </w:pPr>
    </w:p>
    <w:p w:rsidR="009567D8" w:rsidRDefault="009567D8" w:rsidP="00E376FD">
      <w:pPr>
        <w:ind w:left="360"/>
        <w:rPr>
          <w:rFonts w:ascii="Times New Roman" w:hAnsi="Times New Roman"/>
          <w:sz w:val="28"/>
          <w:szCs w:val="28"/>
        </w:rPr>
      </w:pPr>
    </w:p>
    <w:p w:rsidR="009567D8" w:rsidRDefault="009567D8" w:rsidP="00E376FD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9567D8" w:rsidRPr="00E376FD" w:rsidRDefault="009567D8" w:rsidP="00E376F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376FD">
        <w:rPr>
          <w:rFonts w:ascii="Times New Roman" w:hAnsi="Times New Roman"/>
          <w:sz w:val="28"/>
          <w:szCs w:val="28"/>
        </w:rPr>
        <w:t>Наиболее употребляемые напитки (табл.5):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7"/>
        <w:gridCol w:w="1857"/>
        <w:gridCol w:w="1858"/>
        <w:gridCol w:w="1858"/>
      </w:tblGrid>
      <w:tr w:rsidR="009567D8" w:rsidRPr="006D7CA1" w:rsidTr="006D7CA1"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Red Bull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Burn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Adrenaline Rush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Другой</w:t>
            </w:r>
          </w:p>
        </w:tc>
      </w:tr>
      <w:tr w:rsidR="009567D8" w:rsidRPr="006D7CA1" w:rsidTr="006D7CA1"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</w:tr>
      <w:tr w:rsidR="009567D8" w:rsidRPr="006D7CA1" w:rsidTr="006D7CA1"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34:</w:t>
            </w:r>
          </w:p>
        </w:tc>
      </w:tr>
      <w:tr w:rsidR="009567D8" w:rsidRPr="006D7CA1" w:rsidTr="006D7CA1"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857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85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</w:tbl>
    <w:p w:rsidR="009567D8" w:rsidRDefault="009567D8" w:rsidP="00E37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Табл.5</w:t>
      </w:r>
    </w:p>
    <w:p w:rsidR="009567D8" w:rsidRDefault="009567D8" w:rsidP="00307B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9567D8" w:rsidRPr="00307B27" w:rsidRDefault="009567D8" w:rsidP="00307B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одни из главных потребителей энергетических напитков. Не смотря на то, что большинство знает о последствиях употребления энергетиков, число школьников употребляющих безалкогольные энергетические напитки не сокращается. Из этого следует, что школьникам не доходчиво либо совсем не предоставляется полная информация о составе энергетиков.</w:t>
      </w: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A00B22">
      <w:pPr>
        <w:rPr>
          <w:rFonts w:ascii="Times New Roman" w:hAnsi="Times New Roman"/>
          <w:sz w:val="28"/>
          <w:szCs w:val="28"/>
        </w:rPr>
      </w:pPr>
    </w:p>
    <w:p w:rsidR="009567D8" w:rsidRDefault="009567D8" w:rsidP="006D3D30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6D3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9567D8" w:rsidRDefault="009567D8" w:rsidP="006D3D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энергетических напитков</w:t>
      </w:r>
    </w:p>
    <w:p w:rsidR="009567D8" w:rsidRPr="00A0469C" w:rsidRDefault="009567D8" w:rsidP="00A0469C">
      <w:pPr>
        <w:rPr>
          <w:rFonts w:ascii="Times New Roman" w:hAnsi="Times New Roman"/>
          <w:sz w:val="28"/>
          <w:szCs w:val="28"/>
        </w:rPr>
      </w:pPr>
      <w:r w:rsidRPr="00A0469C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Рассмотреть важные составляющие энергетиков и охарактеризовать   их.</w:t>
      </w:r>
    </w:p>
    <w:p w:rsidR="009567D8" w:rsidRPr="00A0469C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469C">
        <w:rPr>
          <w:rFonts w:ascii="Times New Roman" w:hAnsi="Times New Roman"/>
          <w:sz w:val="28"/>
          <w:szCs w:val="28"/>
        </w:rPr>
        <w:t xml:space="preserve">Регуляторы кислотности ( Е330, Е331, Е340, Е504, Е290) </w:t>
      </w:r>
    </w:p>
    <w:p w:rsidR="009567D8" w:rsidRPr="00A0469C" w:rsidRDefault="009567D8" w:rsidP="00A046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469C">
        <w:rPr>
          <w:rFonts w:ascii="Times New Roman" w:hAnsi="Times New Roman"/>
          <w:sz w:val="28"/>
          <w:szCs w:val="28"/>
        </w:rPr>
        <w:t>Пищевые добавки, не являющиеся вредными (но они и не полезны): Е331, Е290, Е504</w:t>
      </w:r>
    </w:p>
    <w:p w:rsidR="009567D8" w:rsidRPr="00A0469C" w:rsidRDefault="009567D8" w:rsidP="00A046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469C">
        <w:rPr>
          <w:rFonts w:ascii="Times New Roman" w:hAnsi="Times New Roman"/>
          <w:sz w:val="28"/>
          <w:szCs w:val="28"/>
        </w:rPr>
        <w:t>Отрицательно влияют на переваривание пищи: Е340</w:t>
      </w:r>
    </w:p>
    <w:p w:rsidR="009567D8" w:rsidRPr="00A0469C" w:rsidRDefault="009567D8" w:rsidP="00A046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469C">
        <w:rPr>
          <w:rFonts w:ascii="Times New Roman" w:hAnsi="Times New Roman"/>
          <w:sz w:val="28"/>
          <w:szCs w:val="28"/>
        </w:rPr>
        <w:t>Вызывают злокачественные опухоли: Е330</w:t>
      </w:r>
    </w:p>
    <w:p w:rsidR="009567D8" w:rsidRPr="00A0469C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469C">
        <w:rPr>
          <w:rFonts w:ascii="Times New Roman" w:hAnsi="Times New Roman"/>
          <w:sz w:val="28"/>
          <w:szCs w:val="28"/>
        </w:rPr>
        <w:t>Глюкуронолактон - один из естественных метаболитов глюкозы в человеческом организме. В энергетических напитках содержится в количестве, превышающем естественную суточную выработку в 250-500 раз. Эффект таких доз, равно как и взаимодействие с другими компонентами напитков, не изучен.</w:t>
      </w:r>
    </w:p>
    <w:p w:rsidR="009567D8" w:rsidRPr="00A0469C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469C">
        <w:rPr>
          <w:rFonts w:ascii="Times New Roman" w:hAnsi="Times New Roman"/>
          <w:sz w:val="28"/>
          <w:szCs w:val="28"/>
        </w:rPr>
        <w:t>Кофеин - распространенный психостимулятор, содержится в чае, кофе, мате, гуаране, орехах кола и некоторых других растениях.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469C">
        <w:rPr>
          <w:rFonts w:ascii="Times New Roman" w:hAnsi="Times New Roman"/>
          <w:sz w:val="28"/>
          <w:szCs w:val="28"/>
        </w:rPr>
        <w:t>Таурин - производное аминокислоты цистеина (вопреки распространенной точке зрения, сам он аминокислотой не является). Необходим для нормального функционирования нервной, иммунной и некоторых других систем, участвует в регуляции обмена жиров и кальция.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0469C">
        <w:rPr>
          <w:rFonts w:ascii="Times New Roman" w:hAnsi="Times New Roman"/>
          <w:sz w:val="28"/>
          <w:szCs w:val="28"/>
        </w:rPr>
        <w:t>L-карнитин - вещество, которое синтезируется в организме из аминокислот лизина или метионина. Организм человека не нуждается в дополнительном источнике помимо собственной выработки и поступления с пищей. Действие высоких</w:t>
      </w:r>
      <w:r>
        <w:rPr>
          <w:rFonts w:ascii="Times New Roman" w:hAnsi="Times New Roman"/>
          <w:sz w:val="28"/>
          <w:szCs w:val="28"/>
        </w:rPr>
        <w:t xml:space="preserve"> доз этого вещества неизвестно.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0469C">
        <w:rPr>
          <w:rFonts w:ascii="Times New Roman" w:hAnsi="Times New Roman"/>
          <w:sz w:val="28"/>
          <w:szCs w:val="28"/>
        </w:rPr>
        <w:t>Гуарана - тропическое растение, распространенное в Бразилии, используется как природный психостимулятор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469C">
        <w:rPr>
          <w:rFonts w:ascii="Times New Roman" w:hAnsi="Times New Roman"/>
          <w:sz w:val="28"/>
          <w:szCs w:val="28"/>
        </w:rPr>
        <w:t>Витамины группы B - необходимые организму вещества, необходимые для многих биохимических реакций. В обычном рационе современного человека содержатся в достаточных количествах. Не обладают "энергетическими" свойствами.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0469C">
        <w:rPr>
          <w:rFonts w:ascii="Times New Roman" w:hAnsi="Times New Roman"/>
          <w:sz w:val="28"/>
          <w:szCs w:val="28"/>
        </w:rPr>
        <w:t>Теобромин - вещество, схожее по строению и действию с кофеином, но обладающее примерно в 10 раз меньшим психостимулирующим эффектом.</w:t>
      </w:r>
    </w:p>
    <w:p w:rsidR="009567D8" w:rsidRDefault="009567D8" w:rsidP="00A04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0469C">
        <w:rPr>
          <w:rFonts w:ascii="Times New Roman" w:hAnsi="Times New Roman"/>
          <w:sz w:val="28"/>
          <w:szCs w:val="28"/>
        </w:rPr>
        <w:t>Глюкоза - самый распространенный сахар в реакциях метаболизма человека, основное питательное вещество, доставляемое кровью к органам и тканям</w:t>
      </w:r>
      <w:r>
        <w:rPr>
          <w:rFonts w:ascii="Times New Roman" w:hAnsi="Times New Roman"/>
          <w:sz w:val="28"/>
          <w:szCs w:val="28"/>
        </w:rPr>
        <w:t>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0469C">
        <w:rPr>
          <w:rFonts w:ascii="Times New Roman" w:hAnsi="Times New Roman"/>
          <w:sz w:val="28"/>
          <w:szCs w:val="28"/>
        </w:rPr>
        <w:t>Сахароза - обычный сахар. Соединение двух простых сахаров - глюкозы и фруктозы. Высококалорийный компонент многих пищевых продуктов, используется в чистом виде для подслащения напитков, кондитерских изделий и т.п.</w:t>
      </w:r>
    </w:p>
    <w:p w:rsidR="009567D8" w:rsidRDefault="009567D8" w:rsidP="00A04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0469C">
        <w:rPr>
          <w:rFonts w:ascii="Times New Roman" w:hAnsi="Times New Roman"/>
          <w:sz w:val="28"/>
          <w:szCs w:val="28"/>
        </w:rPr>
        <w:t>Женьшень - природный стимулятор разностороннего действия. В обычных дозах снижает чувство усталости, повышает психическую и физическую активность. Чрезмерное употребление чревато тревожностью, бессонницей и подъемом артериального давления.</w:t>
      </w:r>
    </w:p>
    <w:p w:rsidR="009567D8" w:rsidRDefault="009567D8" w:rsidP="002608D9">
      <w:pPr>
        <w:rPr>
          <w:rFonts w:ascii="Times New Roman" w:hAnsi="Times New Roman"/>
          <w:b/>
          <w:sz w:val="28"/>
          <w:szCs w:val="28"/>
          <w:u w:val="single"/>
        </w:rPr>
      </w:pPr>
      <w:r w:rsidRPr="002608D9">
        <w:rPr>
          <w:rFonts w:ascii="Times New Roman" w:hAnsi="Times New Roman"/>
          <w:b/>
          <w:sz w:val="28"/>
          <w:szCs w:val="28"/>
          <w:u w:val="single"/>
          <w:lang w:val="en-US"/>
        </w:rPr>
        <w:t>Red</w:t>
      </w:r>
      <w:r w:rsidRPr="009374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08D9">
        <w:rPr>
          <w:rFonts w:ascii="Times New Roman" w:hAnsi="Times New Roman"/>
          <w:b/>
          <w:sz w:val="28"/>
          <w:szCs w:val="28"/>
          <w:u w:val="single"/>
          <w:lang w:val="en-US"/>
        </w:rPr>
        <w:t>Bull</w:t>
      </w:r>
      <w:r w:rsidRPr="009374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67D8" w:rsidRPr="002608D9" w:rsidRDefault="009567D8" w:rsidP="002608D9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2608D9">
        <w:rPr>
          <w:rFonts w:ascii="Times New Roman" w:hAnsi="Times New Roman"/>
          <w:sz w:val="28"/>
          <w:szCs w:val="28"/>
        </w:rPr>
        <w:t>вода</w:t>
      </w:r>
      <w:r w:rsidRPr="002608D9">
        <w:rPr>
          <w:rFonts w:ascii="Times New Roman" w:hAnsi="Times New Roman"/>
          <w:sz w:val="28"/>
          <w:szCs w:val="28"/>
          <w:lang w:val="en-US"/>
        </w:rPr>
        <w:t>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сахароза;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глюкоза;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двуокись углерода;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таурин - 0,4%;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глюкуронолактон - 0,24%;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кофеин - 0,03% (75 мг);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витамины B3, B5, B6, B12, B8 в количестве, не превышающем суточную потребность;</w:t>
      </w:r>
    </w:p>
    <w:p w:rsidR="009567D8" w:rsidRPr="002608D9" w:rsidRDefault="009567D8" w:rsidP="002608D9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ароматизаторы, красители, регуляторы кислотности.</w:t>
      </w:r>
    </w:p>
    <w:p w:rsidR="009567D8" w:rsidRPr="002608D9" w:rsidRDefault="009567D8" w:rsidP="002608D9">
      <w:p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Вывод: по содержанию стимулирующих ингредиентов мало отличается от чашки черного кофе с сахаром.</w:t>
      </w:r>
    </w:p>
    <w:p w:rsidR="009567D8" w:rsidRPr="002608D9" w:rsidRDefault="009567D8" w:rsidP="002608D9">
      <w:pPr>
        <w:rPr>
          <w:rFonts w:ascii="Times New Roman" w:hAnsi="Times New Roman"/>
          <w:b/>
          <w:sz w:val="28"/>
          <w:szCs w:val="28"/>
          <w:u w:val="single"/>
        </w:rPr>
      </w:pPr>
      <w:r w:rsidRPr="002608D9">
        <w:rPr>
          <w:rFonts w:ascii="Times New Roman" w:hAnsi="Times New Roman"/>
          <w:b/>
          <w:sz w:val="28"/>
          <w:szCs w:val="28"/>
          <w:u w:val="single"/>
        </w:rPr>
        <w:t xml:space="preserve">Burn 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вода;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сахароза;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двуокись углерода;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глюкуронолактон;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таурин;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кофеин (не более 350 мг/л);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экстракт гуараны;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теобромин;</w:t>
      </w:r>
    </w:p>
    <w:p w:rsidR="009567D8" w:rsidRDefault="009567D8" w:rsidP="002608D9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витамины B3, B5, B6, B12, B8 в количестве, не превышающем суточную потребность;</w:t>
      </w:r>
    </w:p>
    <w:p w:rsidR="009567D8" w:rsidRPr="002608D9" w:rsidRDefault="009567D8" w:rsidP="002608D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ароматизаторы, красители, регуляторы кислотности.</w:t>
      </w:r>
    </w:p>
    <w:p w:rsidR="009567D8" w:rsidRPr="002608D9" w:rsidRDefault="009567D8" w:rsidP="002608D9">
      <w:p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Вывод: содержит наибольшее количество кофеина, усиленного теобромином и экстрактом гуараны, соответственно, требует большей осторожности в применении.</w:t>
      </w:r>
    </w:p>
    <w:p w:rsidR="009567D8" w:rsidRPr="002608D9" w:rsidRDefault="009567D8" w:rsidP="002608D9">
      <w:pPr>
        <w:rPr>
          <w:rFonts w:ascii="Times New Roman" w:hAnsi="Times New Roman"/>
          <w:sz w:val="28"/>
          <w:szCs w:val="28"/>
          <w:lang w:val="en-US"/>
        </w:rPr>
      </w:pPr>
      <w:r w:rsidRPr="002608D9">
        <w:rPr>
          <w:rFonts w:ascii="Times New Roman" w:hAnsi="Times New Roman"/>
          <w:b/>
          <w:sz w:val="28"/>
          <w:szCs w:val="28"/>
          <w:u w:val="single"/>
          <w:lang w:val="en-US"/>
        </w:rPr>
        <w:t>Adrenaline Rush</w:t>
      </w:r>
      <w:r w:rsidRPr="002608D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/>
        </w:rPr>
      </w:pPr>
      <w:r w:rsidRPr="002608D9">
        <w:rPr>
          <w:rFonts w:ascii="Times New Roman" w:hAnsi="Times New Roman"/>
          <w:sz w:val="28"/>
          <w:szCs w:val="28"/>
        </w:rPr>
        <w:t>вода</w:t>
      </w:r>
      <w:r w:rsidRPr="002608D9">
        <w:rPr>
          <w:rFonts w:ascii="Times New Roman" w:hAnsi="Times New Roman"/>
          <w:sz w:val="28"/>
          <w:szCs w:val="28"/>
          <w:lang w:val="en-US"/>
        </w:rPr>
        <w:t>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сахароза;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двуокись углерода;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таурин (399мг, 100% от суточной нормы потребления);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D-рибоза (201мг, 100% от суточной нормы потребления);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натуральный кофеин (вместе с гуараной не более 30 мг);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витамины C, B6, B12, B8 в количестве, не превышающем суточную потребность;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экстракт гуараны;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экстракт женьшеня (4,8 мг);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мальтодекстрин;</w:t>
      </w:r>
    </w:p>
    <w:p w:rsidR="009567D8" w:rsidRPr="002608D9" w:rsidRDefault="009567D8" w:rsidP="002608D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ароматизаторы, красители, регуляторы кислотности.</w:t>
      </w: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Вывод: напиток содержит относительно мало кофеина, стимуляция достигается его сочетанным действием с женьшенем. Пожалуй, наиболее "мягкий" из всех энергетических напитков, однако это не означает, что его можно пить больше - обратите внимание, что в одной баночке содержится суточная норма таурина и рибозы.</w:t>
      </w: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9567D8" w:rsidRDefault="009567D8" w:rsidP="002608D9">
      <w:pPr>
        <w:jc w:val="center"/>
        <w:rPr>
          <w:rFonts w:ascii="Times New Roman" w:hAnsi="Times New Roman"/>
          <w:b/>
          <w:sz w:val="28"/>
          <w:szCs w:val="28"/>
        </w:rPr>
      </w:pPr>
      <w:r w:rsidRPr="002608D9">
        <w:rPr>
          <w:rFonts w:ascii="Times New Roman" w:hAnsi="Times New Roman"/>
          <w:b/>
          <w:sz w:val="28"/>
          <w:szCs w:val="28"/>
        </w:rPr>
        <w:t>Функциональная проба «Реакция организма на энергетический напиток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67D8" w:rsidRPr="002608D9" w:rsidRDefault="009567D8" w:rsidP="002608D9">
      <w:pPr>
        <w:rPr>
          <w:rFonts w:ascii="Times New Roman" w:hAnsi="Times New Roman"/>
          <w:sz w:val="28"/>
          <w:szCs w:val="28"/>
        </w:rPr>
      </w:pPr>
      <w:r w:rsidRPr="002608D9">
        <w:rPr>
          <w:rFonts w:ascii="Times New Roman" w:hAnsi="Times New Roman"/>
          <w:sz w:val="28"/>
          <w:szCs w:val="28"/>
        </w:rPr>
        <w:t>Цель:</w:t>
      </w:r>
      <w:r w:rsidRPr="00E376FD">
        <w:t xml:space="preserve"> </w:t>
      </w:r>
      <w:r w:rsidRPr="00E376FD">
        <w:rPr>
          <w:rFonts w:ascii="Times New Roman" w:hAnsi="Times New Roman"/>
          <w:sz w:val="28"/>
          <w:szCs w:val="28"/>
        </w:rPr>
        <w:t>Изучить реакцию человеческого орган</w:t>
      </w:r>
      <w:r>
        <w:rPr>
          <w:rFonts w:ascii="Times New Roman" w:hAnsi="Times New Roman"/>
          <w:sz w:val="28"/>
          <w:szCs w:val="28"/>
        </w:rPr>
        <w:t>изма на энергетический напиток. (табл.6)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1868"/>
        <w:gridCol w:w="1855"/>
        <w:gridCol w:w="1856"/>
        <w:gridCol w:w="1856"/>
      </w:tblGrid>
      <w:tr w:rsidR="009567D8" w:rsidRPr="006D7CA1" w:rsidTr="006D7CA1">
        <w:tc>
          <w:tcPr>
            <w:tcW w:w="185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 xml:space="preserve">До употребления </w:t>
            </w:r>
          </w:p>
        </w:tc>
        <w:tc>
          <w:tcPr>
            <w:tcW w:w="185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Через 15 минут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Через 30 минут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Через 60 минут</w:t>
            </w:r>
          </w:p>
        </w:tc>
      </w:tr>
      <w:tr w:rsidR="009567D8" w:rsidRPr="006D7CA1" w:rsidTr="006D7CA1">
        <w:tc>
          <w:tcPr>
            <w:tcW w:w="185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138</w:t>
            </w: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/81</w:t>
            </w:r>
          </w:p>
        </w:tc>
        <w:tc>
          <w:tcPr>
            <w:tcW w:w="185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139/78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134/74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126/76</w:t>
            </w:r>
          </w:p>
        </w:tc>
      </w:tr>
      <w:tr w:rsidR="009567D8" w:rsidRPr="006D7CA1" w:rsidTr="006D7CA1">
        <w:tc>
          <w:tcPr>
            <w:tcW w:w="185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100/68</w:t>
            </w:r>
          </w:p>
        </w:tc>
        <w:tc>
          <w:tcPr>
            <w:tcW w:w="185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105/62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97/65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99/65</w:t>
            </w:r>
          </w:p>
        </w:tc>
      </w:tr>
      <w:tr w:rsidR="009567D8" w:rsidRPr="006D7CA1" w:rsidTr="006D7CA1">
        <w:tc>
          <w:tcPr>
            <w:tcW w:w="1852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102/73</w:t>
            </w:r>
          </w:p>
        </w:tc>
        <w:tc>
          <w:tcPr>
            <w:tcW w:w="1855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106/78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94/68</w:t>
            </w:r>
          </w:p>
        </w:tc>
        <w:tc>
          <w:tcPr>
            <w:tcW w:w="1856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103/71</w:t>
            </w:r>
          </w:p>
        </w:tc>
      </w:tr>
    </w:tbl>
    <w:p w:rsidR="009567D8" w:rsidRPr="00E376FD" w:rsidRDefault="009567D8" w:rsidP="00260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Табл.6:        1,2,3- испытуемые люди; Артериальное давление </w:t>
      </w:r>
      <w:r w:rsidRPr="00E376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пульс.</w:t>
      </w:r>
    </w:p>
    <w:p w:rsidR="009567D8" w:rsidRDefault="009567D8" w:rsidP="002608D9">
      <w:r>
        <w:rPr>
          <w:rFonts w:ascii="Times New Roman" w:hAnsi="Times New Roman"/>
          <w:sz w:val="28"/>
          <w:szCs w:val="28"/>
        </w:rPr>
        <w:t>Вывод:</w:t>
      </w:r>
      <w:r w:rsidRPr="00E25E54">
        <w:t xml:space="preserve"> </w:t>
      </w: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  <w:r w:rsidRPr="00E25E54">
        <w:rPr>
          <w:rFonts w:ascii="Times New Roman" w:hAnsi="Times New Roman"/>
          <w:sz w:val="28"/>
          <w:szCs w:val="28"/>
        </w:rPr>
        <w:t xml:space="preserve">После употребления энергетического напитка Артериальное давление и пульсация испытуемых ускорились. Через пол часа после употребления напитка, пульс ослаб и давления понизилось ниже первоначального. Через час, давление одного из трёх вернулось в норму, остальные без изменений.  </w:t>
      </w: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2608D9">
      <w:pPr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E25E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9567D8" w:rsidRDefault="009567D8" w:rsidP="00E25E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Химический анализ </w:t>
      </w:r>
    </w:p>
    <w:p w:rsidR="009567D8" w:rsidRDefault="009567D8" w:rsidP="00E25E54">
      <w:pPr>
        <w:rPr>
          <w:rFonts w:ascii="Times New Roman" w:hAnsi="Times New Roman"/>
          <w:sz w:val="28"/>
          <w:szCs w:val="28"/>
        </w:rPr>
      </w:pPr>
      <w:r w:rsidRPr="00DB163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провести химический анализ «</w:t>
      </w:r>
      <w:r>
        <w:rPr>
          <w:rFonts w:ascii="Times New Roman" w:hAnsi="Times New Roman"/>
          <w:sz w:val="28"/>
          <w:szCs w:val="28"/>
          <w:lang w:val="en-US"/>
        </w:rPr>
        <w:t>Burn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Adrenaline</w:t>
      </w:r>
      <w:r w:rsidRPr="00E2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Rush</w:t>
      </w:r>
      <w:r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  <w:lang w:val="en-US"/>
        </w:rPr>
        <w:t>Red</w:t>
      </w:r>
      <w:r w:rsidRPr="00E2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Bull</w:t>
      </w:r>
      <w:r>
        <w:rPr>
          <w:rFonts w:ascii="Times New Roman" w:hAnsi="Times New Roman"/>
          <w:sz w:val="28"/>
          <w:szCs w:val="28"/>
        </w:rPr>
        <w:t>». Сравнить качественный состав напитков и состав указанный на этикетки производителями.</w:t>
      </w:r>
    </w:p>
    <w:p w:rsidR="009567D8" w:rsidRPr="00897FA6" w:rsidRDefault="009567D8" w:rsidP="00897FA6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Опыт 1. Определение pH</w:t>
      </w:r>
    </w:p>
    <w:p w:rsidR="009567D8" w:rsidRDefault="009567D8" w:rsidP="00897FA6">
      <w:p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Цель: определить характер среды напитков</w:t>
      </w:r>
      <w:r>
        <w:rPr>
          <w:rFonts w:ascii="Times New Roman" w:hAnsi="Times New Roman"/>
          <w:sz w:val="28"/>
          <w:szCs w:val="28"/>
        </w:rPr>
        <w:t>.</w:t>
      </w:r>
    </w:p>
    <w:p w:rsidR="009567D8" w:rsidRDefault="009567D8" w:rsidP="00897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среды напитков я определила с помощью индикаторов кислотности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9567D8" w:rsidRPr="006D7CA1" w:rsidTr="006D7CA1">
        <w:tc>
          <w:tcPr>
            <w:tcW w:w="4643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 xml:space="preserve">Энергетический напиток </w:t>
            </w:r>
          </w:p>
        </w:tc>
        <w:tc>
          <w:tcPr>
            <w:tcW w:w="464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</w:tr>
      <w:tr w:rsidR="009567D8" w:rsidRPr="006D7CA1" w:rsidTr="006D7CA1">
        <w:tc>
          <w:tcPr>
            <w:tcW w:w="4643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Burn</w:t>
            </w:r>
          </w:p>
        </w:tc>
        <w:tc>
          <w:tcPr>
            <w:tcW w:w="464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6D7CA1">
              <w:rPr>
                <w:rFonts w:ascii="Times New Roman" w:hAnsi="Times New Roman"/>
                <w:sz w:val="28"/>
                <w:szCs w:val="28"/>
              </w:rPr>
              <w:t>=3</w:t>
            </w:r>
          </w:p>
        </w:tc>
      </w:tr>
      <w:tr w:rsidR="009567D8" w:rsidRPr="006D7CA1" w:rsidTr="006D7CA1">
        <w:tc>
          <w:tcPr>
            <w:tcW w:w="4643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Adrenalin</w:t>
            </w: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D7CA1">
              <w:rPr>
                <w:rFonts w:ascii="Times New Roman" w:hAnsi="Times New Roman"/>
                <w:sz w:val="28"/>
                <w:szCs w:val="28"/>
              </w:rPr>
              <w:t xml:space="preserve"> Rush</w:t>
            </w:r>
          </w:p>
        </w:tc>
        <w:tc>
          <w:tcPr>
            <w:tcW w:w="464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6D7CA1">
              <w:rPr>
                <w:rFonts w:ascii="Times New Roman" w:hAnsi="Times New Roman"/>
                <w:sz w:val="28"/>
                <w:szCs w:val="28"/>
              </w:rPr>
              <w:t>=4</w:t>
            </w:r>
          </w:p>
        </w:tc>
      </w:tr>
      <w:tr w:rsidR="009567D8" w:rsidRPr="006D7CA1" w:rsidTr="006D7CA1">
        <w:tc>
          <w:tcPr>
            <w:tcW w:w="4643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</w:rPr>
              <w:t>Red Bull</w:t>
            </w:r>
          </w:p>
        </w:tc>
        <w:tc>
          <w:tcPr>
            <w:tcW w:w="4644" w:type="dxa"/>
          </w:tcPr>
          <w:p w:rsidR="009567D8" w:rsidRPr="006D7CA1" w:rsidRDefault="009567D8" w:rsidP="006D7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CA1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6D7CA1">
              <w:rPr>
                <w:rFonts w:ascii="Times New Roman" w:hAnsi="Times New Roman"/>
                <w:sz w:val="28"/>
                <w:szCs w:val="28"/>
              </w:rPr>
              <w:t>=4</w:t>
            </w:r>
          </w:p>
        </w:tc>
      </w:tr>
    </w:tbl>
    <w:p w:rsidR="009567D8" w:rsidRDefault="009567D8" w:rsidP="00897FA6">
      <w:pPr>
        <w:rPr>
          <w:rFonts w:ascii="Times New Roman" w:hAnsi="Times New Roman"/>
          <w:sz w:val="28"/>
          <w:szCs w:val="28"/>
          <w:lang w:val="en-US"/>
        </w:rPr>
      </w:pPr>
    </w:p>
    <w:p w:rsidR="009567D8" w:rsidRPr="00897FA6" w:rsidRDefault="009567D8" w:rsidP="00897FA6">
      <w:p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Вывод:</w:t>
      </w:r>
    </w:p>
    <w:p w:rsidR="009567D8" w:rsidRDefault="009567D8" w:rsidP="00897FA6">
      <w:p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 xml:space="preserve">Нормальная кислотность желудка </w:t>
      </w:r>
      <w:r w:rsidRPr="00897FA6">
        <w:rPr>
          <w:rFonts w:ascii="Times New Roman" w:hAnsi="Times New Roman"/>
          <w:sz w:val="28"/>
          <w:szCs w:val="28"/>
          <w:lang w:val="en-US"/>
        </w:rPr>
        <w:t>pH</w:t>
      </w:r>
      <w:r w:rsidRPr="00897FA6">
        <w:rPr>
          <w:rFonts w:ascii="Times New Roman" w:hAnsi="Times New Roman"/>
          <w:sz w:val="28"/>
          <w:szCs w:val="28"/>
        </w:rPr>
        <w:t>=2,5 при его увеличении возрастает риск ж</w:t>
      </w:r>
      <w:r>
        <w:rPr>
          <w:rFonts w:ascii="Times New Roman" w:hAnsi="Times New Roman"/>
          <w:sz w:val="28"/>
          <w:szCs w:val="28"/>
        </w:rPr>
        <w:t>елудочно-кишечных заболеваний. Исследуемые э</w:t>
      </w:r>
      <w:r w:rsidRPr="00897FA6">
        <w:rPr>
          <w:rFonts w:ascii="Times New Roman" w:hAnsi="Times New Roman"/>
          <w:sz w:val="28"/>
          <w:szCs w:val="28"/>
        </w:rPr>
        <w:t>нергетические напитки имеют кислую среду</w:t>
      </w:r>
      <w:r>
        <w:rPr>
          <w:rFonts w:ascii="Times New Roman" w:hAnsi="Times New Roman"/>
          <w:sz w:val="28"/>
          <w:szCs w:val="28"/>
        </w:rPr>
        <w:t>.</w:t>
      </w:r>
    </w:p>
    <w:p w:rsidR="009567D8" w:rsidRDefault="009567D8" w:rsidP="00897FA6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Опыт 2. Определение содержания CO2 в исследуемых напитках.</w:t>
      </w:r>
    </w:p>
    <w:p w:rsidR="009567D8" w:rsidRDefault="009567D8" w:rsidP="00897FA6">
      <w:p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Цель: определить наличие углекислого газа.</w:t>
      </w:r>
    </w:p>
    <w:p w:rsidR="009567D8" w:rsidRPr="00897FA6" w:rsidRDefault="009567D8" w:rsidP="00897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определить наличие углекислого газа в энергетиках, я нагрела пробирки с напитками и пропустила выделяемый газ через известковую воду.</w:t>
      </w:r>
    </w:p>
    <w:p w:rsidR="009567D8" w:rsidRPr="00897FA6" w:rsidRDefault="009567D8" w:rsidP="00897FA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«Burn»: сильное и интенсивное помутнение известковой воды, образование хлопьев.</w:t>
      </w:r>
    </w:p>
    <w:p w:rsidR="009567D8" w:rsidRPr="00897FA6" w:rsidRDefault="009567D8" w:rsidP="00897FA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 xml:space="preserve">«Adrenaline Rush»: малейшее помутнение известковой воды, самое      наименьшее среди исследуемых. </w:t>
      </w:r>
    </w:p>
    <w:p w:rsidR="009567D8" w:rsidRDefault="009567D8" w:rsidP="00897FA6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97FA6">
        <w:rPr>
          <w:rFonts w:ascii="Times New Roman" w:hAnsi="Times New Roman"/>
          <w:sz w:val="28"/>
          <w:szCs w:val="28"/>
        </w:rPr>
        <w:t>«Red Bull»: заметное помутнение.</w:t>
      </w:r>
    </w:p>
    <w:p w:rsidR="009567D8" w:rsidRDefault="009567D8" w:rsidP="00D7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во всех напитках содержится углекислый газ.</w:t>
      </w:r>
    </w:p>
    <w:p w:rsidR="009567D8" w:rsidRPr="00D76E3F" w:rsidRDefault="009567D8" w:rsidP="00D76E3F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Опыт 3. Определение</w:t>
      </w:r>
      <w:r>
        <w:rPr>
          <w:rFonts w:ascii="Times New Roman" w:hAnsi="Times New Roman"/>
          <w:sz w:val="28"/>
          <w:szCs w:val="28"/>
        </w:rPr>
        <w:t xml:space="preserve"> содержания </w:t>
      </w:r>
      <w:r w:rsidRPr="00D76E3F">
        <w:rPr>
          <w:rFonts w:ascii="Times New Roman" w:hAnsi="Times New Roman"/>
          <w:sz w:val="28"/>
          <w:szCs w:val="28"/>
        </w:rPr>
        <w:t xml:space="preserve"> красителей</w:t>
      </w:r>
      <w:r>
        <w:rPr>
          <w:rFonts w:ascii="Times New Roman" w:hAnsi="Times New Roman"/>
          <w:sz w:val="28"/>
          <w:szCs w:val="28"/>
        </w:rPr>
        <w:t>.</w:t>
      </w:r>
    </w:p>
    <w:p w:rsidR="009567D8" w:rsidRPr="00D76E3F" w:rsidRDefault="009567D8" w:rsidP="00D76E3F">
      <w:p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Цель: Определить наличие красителей</w:t>
      </w:r>
    </w:p>
    <w:p w:rsidR="009567D8" w:rsidRDefault="009567D8" w:rsidP="00BA21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9567D8" w:rsidRPr="00D76E3F" w:rsidRDefault="009567D8" w:rsidP="00D7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наличия красителей в исследуемых напитках я прокипятила их с адсорбентом. В качестве адсорбента я использовала древесный уголь.</w:t>
      </w:r>
    </w:p>
    <w:p w:rsidR="009567D8" w:rsidRPr="00D76E3F" w:rsidRDefault="009567D8" w:rsidP="00D76E3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 xml:space="preserve">«Burn»:  Имеет яркий, </w:t>
      </w:r>
      <w:r>
        <w:rPr>
          <w:rFonts w:ascii="Times New Roman" w:hAnsi="Times New Roman"/>
          <w:sz w:val="28"/>
          <w:szCs w:val="28"/>
        </w:rPr>
        <w:t>насыщенный цвет. После кипячения</w:t>
      </w:r>
      <w:r w:rsidRPr="00D76E3F">
        <w:rPr>
          <w:rFonts w:ascii="Times New Roman" w:hAnsi="Times New Roman"/>
          <w:sz w:val="28"/>
          <w:szCs w:val="28"/>
        </w:rPr>
        <w:t xml:space="preserve"> с адсорбентом обесцвечивание не произошло, слишком стойкие химические красители.</w:t>
      </w:r>
    </w:p>
    <w:p w:rsidR="009567D8" w:rsidRPr="00D76E3F" w:rsidRDefault="009567D8" w:rsidP="00D76E3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«A</w:t>
      </w:r>
      <w:r>
        <w:rPr>
          <w:rFonts w:ascii="Times New Roman" w:hAnsi="Times New Roman"/>
          <w:sz w:val="28"/>
          <w:szCs w:val="28"/>
        </w:rPr>
        <w:t>drenaline Rush»: после кипячения</w:t>
      </w:r>
      <w:r w:rsidRPr="00D76E3F">
        <w:rPr>
          <w:rFonts w:ascii="Times New Roman" w:hAnsi="Times New Roman"/>
          <w:sz w:val="28"/>
          <w:szCs w:val="28"/>
        </w:rPr>
        <w:t xml:space="preserve"> с углём произошло обесцвечивание, меньшее содержание красителей.</w:t>
      </w:r>
    </w:p>
    <w:p w:rsidR="009567D8" w:rsidRDefault="009567D8" w:rsidP="00D76E3F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«Red Bull»: в составе едкий краситель</w:t>
      </w:r>
      <w:r>
        <w:rPr>
          <w:rFonts w:ascii="Times New Roman" w:hAnsi="Times New Roman"/>
          <w:sz w:val="28"/>
          <w:szCs w:val="28"/>
        </w:rPr>
        <w:t>, характерного жёлтого цвета, впоследствии кипячения</w:t>
      </w:r>
      <w:r w:rsidRPr="00D76E3F">
        <w:rPr>
          <w:rFonts w:ascii="Times New Roman" w:hAnsi="Times New Roman"/>
          <w:sz w:val="28"/>
          <w:szCs w:val="28"/>
        </w:rPr>
        <w:t xml:space="preserve"> не обесцветился</w:t>
      </w:r>
      <w:r>
        <w:rPr>
          <w:rFonts w:ascii="Times New Roman" w:hAnsi="Times New Roman"/>
          <w:sz w:val="28"/>
          <w:szCs w:val="28"/>
        </w:rPr>
        <w:t>.</w:t>
      </w:r>
    </w:p>
    <w:p w:rsidR="009567D8" w:rsidRDefault="009567D8" w:rsidP="00D7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энергетические напитки содержат красители.</w:t>
      </w:r>
    </w:p>
    <w:p w:rsidR="009567D8" w:rsidRPr="00D76E3F" w:rsidRDefault="009567D8" w:rsidP="00D76E3F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Опыт 4.  Определение глюкозы</w:t>
      </w:r>
    </w:p>
    <w:p w:rsidR="009567D8" w:rsidRPr="00D76E3F" w:rsidRDefault="009567D8" w:rsidP="00D76E3F">
      <w:p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Цель: определить наличие глюкозы.</w:t>
      </w:r>
    </w:p>
    <w:p w:rsidR="009567D8" w:rsidRPr="00205298" w:rsidRDefault="009567D8" w:rsidP="00D7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глюкозы в энергетиках определила, добавив гидроксид мели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 в напитки и нагрев его до тех пор, пока раствор ни начал окрашиваться в оранжево-жёлтый цвет, а затем в красный. </w:t>
      </w:r>
    </w:p>
    <w:p w:rsidR="009567D8" w:rsidRPr="00D76E3F" w:rsidRDefault="009567D8" w:rsidP="00D76E3F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«Burn»: Ни на этикетке, ни в составе не выявлено следов глюкозы;</w:t>
      </w:r>
    </w:p>
    <w:p w:rsidR="009567D8" w:rsidRPr="00D76E3F" w:rsidRDefault="009567D8" w:rsidP="00D76E3F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«Adrenalin Rush»: Производитель заявил о наличии глюкозы на этикетке, но при опыте не выявили;</w:t>
      </w:r>
    </w:p>
    <w:p w:rsidR="009567D8" w:rsidRPr="00D76E3F" w:rsidRDefault="009567D8" w:rsidP="00D76E3F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6E3F">
        <w:rPr>
          <w:rFonts w:ascii="Times New Roman" w:hAnsi="Times New Roman"/>
          <w:sz w:val="28"/>
          <w:szCs w:val="28"/>
        </w:rPr>
        <w:t>«Red Bull»: В качественном составе</w:t>
      </w:r>
      <w:r>
        <w:rPr>
          <w:rFonts w:ascii="Times New Roman" w:hAnsi="Times New Roman"/>
          <w:sz w:val="28"/>
          <w:szCs w:val="28"/>
        </w:rPr>
        <w:t xml:space="preserve"> выявили глюкозу</w:t>
      </w:r>
      <w:r w:rsidRPr="00D76E3F">
        <w:rPr>
          <w:rFonts w:ascii="Times New Roman" w:hAnsi="Times New Roman"/>
          <w:sz w:val="28"/>
          <w:szCs w:val="28"/>
        </w:rPr>
        <w:t>.</w:t>
      </w:r>
    </w:p>
    <w:p w:rsidR="009567D8" w:rsidRDefault="009567D8" w:rsidP="00897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глюкозу выявили лишь в одном из исследуемых напитках.</w:t>
      </w:r>
    </w:p>
    <w:p w:rsidR="009567D8" w:rsidRPr="00205298" w:rsidRDefault="009567D8" w:rsidP="00205298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05298">
        <w:rPr>
          <w:rFonts w:ascii="Times New Roman" w:hAnsi="Times New Roman"/>
          <w:sz w:val="28"/>
          <w:szCs w:val="28"/>
        </w:rPr>
        <w:t>Опыт 5. Определение ароматизаторов</w:t>
      </w:r>
    </w:p>
    <w:p w:rsidR="009567D8" w:rsidRPr="00205298" w:rsidRDefault="009567D8" w:rsidP="00205298">
      <w:pPr>
        <w:rPr>
          <w:rFonts w:ascii="Times New Roman" w:hAnsi="Times New Roman"/>
          <w:sz w:val="28"/>
          <w:szCs w:val="28"/>
        </w:rPr>
      </w:pPr>
      <w:r w:rsidRPr="00205298"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Опробовать рекламируемый товар.</w:t>
      </w:r>
    </w:p>
    <w:p w:rsidR="009567D8" w:rsidRPr="00C74234" w:rsidRDefault="009567D8" w:rsidP="00C7423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>«Burn»: большое содержание СО2, не приятный на вкус  ;</w:t>
      </w:r>
    </w:p>
    <w:p w:rsidR="009567D8" w:rsidRPr="00C74234" w:rsidRDefault="009567D8" w:rsidP="00C7423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>«Adrenalin Rush»: запах сладкий, наподобие лимонада «Дюшес», слишком газированный ;</w:t>
      </w:r>
    </w:p>
    <w:p w:rsidR="009567D8" w:rsidRPr="00C74234" w:rsidRDefault="009567D8" w:rsidP="00C7423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>«Red Bull»: приятный лимонный запах, своеобразный вкус- лучше предыдущих.</w:t>
      </w:r>
    </w:p>
    <w:p w:rsidR="009567D8" w:rsidRDefault="009567D8" w:rsidP="00205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Вкусовые качества напитка не сильная сторона производителей.</w:t>
      </w:r>
    </w:p>
    <w:p w:rsidR="009567D8" w:rsidRPr="00C74234" w:rsidRDefault="009567D8" w:rsidP="00C74234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 xml:space="preserve">Опыт 6. Определение таурина </w:t>
      </w:r>
    </w:p>
    <w:p w:rsidR="009567D8" w:rsidRPr="00C74234" w:rsidRDefault="009567D8" w:rsidP="00BA21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9567D8" w:rsidRPr="00C74234" w:rsidRDefault="009567D8" w:rsidP="00C74234">
      <w:p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>Цель: определить наличие таурина.                                                                                                Обнаружить его можно при добавлении к напитку свежеприготовленного  гидроксида меди (II). На границе слоёв появляется фиолетовое окрашивание.</w:t>
      </w:r>
    </w:p>
    <w:p w:rsidR="009567D8" w:rsidRPr="00C74234" w:rsidRDefault="009567D8" w:rsidP="00C74234">
      <w:pPr>
        <w:rPr>
          <w:rFonts w:ascii="Times New Roman" w:hAnsi="Times New Roman"/>
          <w:sz w:val="28"/>
          <w:szCs w:val="28"/>
        </w:rPr>
      </w:pPr>
      <w:r w:rsidRPr="00C74234">
        <w:rPr>
          <w:rFonts w:ascii="Times New Roman" w:hAnsi="Times New Roman"/>
          <w:sz w:val="28"/>
          <w:szCs w:val="28"/>
        </w:rPr>
        <w:t xml:space="preserve">Вывод: </w:t>
      </w:r>
    </w:p>
    <w:p w:rsidR="009567D8" w:rsidRPr="002F61A2" w:rsidRDefault="009567D8" w:rsidP="002F61A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«Burn»: произошло интенсивное окрашивание, устойчивый сине-фиолетовый цвет, выявлено самое большое содержание таурина, как и указано производителями;</w:t>
      </w:r>
    </w:p>
    <w:p w:rsidR="009567D8" w:rsidRPr="002F61A2" w:rsidRDefault="009567D8" w:rsidP="002F61A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«Adrenalin Rush»: слабо окрасился ;</w:t>
      </w:r>
    </w:p>
    <w:p w:rsidR="009567D8" w:rsidRDefault="009567D8" w:rsidP="002F61A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«Red Bull»: такое же окрашивание,</w:t>
      </w:r>
      <w:r>
        <w:rPr>
          <w:rFonts w:ascii="Times New Roman" w:hAnsi="Times New Roman"/>
          <w:sz w:val="28"/>
          <w:szCs w:val="28"/>
        </w:rPr>
        <w:t xml:space="preserve"> как и в предыдущем .</w:t>
      </w:r>
    </w:p>
    <w:p w:rsidR="009567D8" w:rsidRDefault="009567D8" w:rsidP="002F61A2">
      <w:pPr>
        <w:pStyle w:val="ListParagraph"/>
        <w:rPr>
          <w:rFonts w:ascii="Times New Roman" w:hAnsi="Times New Roman"/>
          <w:sz w:val="28"/>
          <w:szCs w:val="28"/>
        </w:rPr>
      </w:pPr>
    </w:p>
    <w:p w:rsidR="009567D8" w:rsidRPr="002F61A2" w:rsidRDefault="009567D8" w:rsidP="002F61A2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Опыт 7. Определение кофеина.</w:t>
      </w:r>
    </w:p>
    <w:p w:rsidR="009567D8" w:rsidRPr="002F61A2" w:rsidRDefault="009567D8" w:rsidP="002F61A2">
      <w:p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Цель: определить наличие кофеина в исследуемых энергетиках.</w:t>
      </w:r>
    </w:p>
    <w:p w:rsidR="009567D8" w:rsidRPr="002F61A2" w:rsidRDefault="009567D8" w:rsidP="002F6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обнаружить содержание кофеина в энергетиках, я добавила азотную кислоту и выпарила смесь. В результате должен образоваться продукт окисления кофеина – амалиновая кислота . При воздействии на неё концентрированного раствора аммиака образуется пурпурат аммония .</w:t>
      </w:r>
    </w:p>
    <w:p w:rsidR="009567D8" w:rsidRPr="002F61A2" w:rsidRDefault="009567D8" w:rsidP="002F61A2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«Burn»: при выпаривании с азотной кислотой, образовался едкий запах и выделился желтоватый дым;</w:t>
      </w:r>
    </w:p>
    <w:p w:rsidR="009567D8" w:rsidRPr="002F61A2" w:rsidRDefault="009567D8" w:rsidP="002F61A2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«Adrenalin Rush»: содержится ;</w:t>
      </w:r>
    </w:p>
    <w:p w:rsidR="009567D8" w:rsidRDefault="009567D8" w:rsidP="002F61A2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F61A2">
        <w:rPr>
          <w:rFonts w:ascii="Times New Roman" w:hAnsi="Times New Roman"/>
          <w:sz w:val="28"/>
          <w:szCs w:val="28"/>
        </w:rPr>
        <w:t>«Red Bull»: кофеин присутствует.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во всех исследуемых напитках содержится кофеин.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 w:rsidRPr="00DB163C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Ингредиенты на упаковке соответствуют качественному составу.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BA21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9567D8" w:rsidRDefault="009567D8" w:rsidP="00BA2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или «Против»</w:t>
      </w:r>
    </w:p>
    <w:p w:rsidR="009567D8" w:rsidRDefault="009567D8" w:rsidP="00BA21A2">
      <w:pPr>
        <w:rPr>
          <w:rFonts w:ascii="Times New Roman" w:hAnsi="Times New Roman"/>
          <w:sz w:val="28"/>
          <w:szCs w:val="28"/>
        </w:rPr>
      </w:pPr>
      <w:r w:rsidRPr="00BA21A2">
        <w:rPr>
          <w:rFonts w:ascii="Times New Roman" w:hAnsi="Times New Roman"/>
          <w:sz w:val="28"/>
          <w:szCs w:val="28"/>
        </w:rPr>
        <w:t>Хотя медики утверждают, что ингредиенты "энергетиков" не так эффективны, как уверяют их производители, и не оказывают сильного воздействия на организм че</w:t>
      </w:r>
      <w:r>
        <w:rPr>
          <w:rFonts w:ascii="Times New Roman" w:hAnsi="Times New Roman"/>
          <w:sz w:val="28"/>
          <w:szCs w:val="28"/>
        </w:rPr>
        <w:t>ловека, есть факты, говорящие об</w:t>
      </w:r>
      <w:r w:rsidRPr="00BA21A2">
        <w:rPr>
          <w:rFonts w:ascii="Times New Roman" w:hAnsi="Times New Roman"/>
          <w:sz w:val="28"/>
          <w:szCs w:val="28"/>
        </w:rPr>
        <w:t xml:space="preserve"> обратном. Во Франции, Дании и Норвегии "энергетики" запрещены к продаже в продовольственных магазинах, они продаются только в аптеках, так как считаются лекарственным средством. А в 2000 г. власти Швеции начали расследование смертей трех человек, якобы наступивших после употребления энергетических напитков [</w:t>
      </w:r>
      <w:r>
        <w:rPr>
          <w:rFonts w:ascii="Times New Roman" w:hAnsi="Times New Roman"/>
          <w:sz w:val="28"/>
          <w:szCs w:val="28"/>
        </w:rPr>
        <w:t>прил.</w:t>
      </w:r>
      <w:r w:rsidRPr="00BA21A2">
        <w:rPr>
          <w:rFonts w:ascii="Times New Roman" w:hAnsi="Times New Roman"/>
          <w:sz w:val="28"/>
          <w:szCs w:val="28"/>
        </w:rPr>
        <w:t>1]. Компания Red Bull отрицает какую-либо связь между этими смертями и своим напитком, приписывая распространение подобной информации недоброс</w:t>
      </w:r>
      <w:r>
        <w:rPr>
          <w:rFonts w:ascii="Times New Roman" w:hAnsi="Times New Roman"/>
          <w:sz w:val="28"/>
          <w:szCs w:val="28"/>
        </w:rPr>
        <w:t xml:space="preserve">овестным конкурентам. Следствие, </w:t>
      </w:r>
      <w:r w:rsidRPr="00BA21A2">
        <w:rPr>
          <w:rFonts w:ascii="Times New Roman" w:hAnsi="Times New Roman"/>
          <w:sz w:val="28"/>
          <w:szCs w:val="28"/>
        </w:rPr>
        <w:t>также пока не пришло ни к какому заключению.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D3C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1D3C">
        <w:rPr>
          <w:rFonts w:ascii="Times New Roman" w:hAnsi="Times New Roman"/>
          <w:sz w:val="28"/>
          <w:szCs w:val="28"/>
        </w:rPr>
        <w:t>апитки можно употреблять строго дозировано. Максимум – 2 банки в день. В результате употребления напитка сверх нормы возможно значительное повышение артериального давления или уровня сахара в крови. Витамины, содержащиеся в энерготониках, не могут заменить мультивитаминный комплекс. Люди, имеющие проблемы с давлением или сердцем, должны избегать этих напитков.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51D3C">
        <w:rPr>
          <w:rFonts w:ascii="Times New Roman" w:hAnsi="Times New Roman"/>
          <w:sz w:val="28"/>
          <w:szCs w:val="28"/>
        </w:rPr>
        <w:t>сли вам просто необходимо взбодриться или активизировать работу мозга, энергетики отлично подходят для этих целей. Вы можете найти напиток соответственно своим потребностям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4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прил.</w:t>
      </w:r>
      <w:r w:rsidRPr="009374CD">
        <w:rPr>
          <w:rFonts w:ascii="Times New Roman" w:hAnsi="Times New Roman"/>
          <w:sz w:val="28"/>
          <w:szCs w:val="28"/>
        </w:rPr>
        <w:t>2]</w:t>
      </w:r>
      <w:r w:rsidRPr="00251D3C">
        <w:rPr>
          <w:rFonts w:ascii="Times New Roman" w:hAnsi="Times New Roman"/>
          <w:sz w:val="28"/>
          <w:szCs w:val="28"/>
        </w:rPr>
        <w:t>. В энергетиках есть комплекс витаминов и глюкоза. О пользе витаминов говорить не приходится. Глюкоза быстро всасывается в кровь, включается в окислительные процессы и доставляет энергию к мышцам, мозгу и другим жизненно важным органам. Эффект от принятия кофе действует 1-2 часа, от энергетиков – 3-4. Кроме того, почти все энергетики газированные, что ускоряет их воздействие – это третье отличие от кофе. Упаковка позволяет употреблять энергетики в любых ситуациях (танцпол, автомобиль), что не всегда возможно с тем же кофе или чаем.</w:t>
      </w: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034D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p w:rsidR="009567D8" w:rsidRDefault="009567D8" w:rsidP="00034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567D8" w:rsidRPr="00034D35" w:rsidRDefault="009567D8" w:rsidP="00034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Исследуя энергетические напитки и изучив вещества, из которых они состоят, можно понять, что никакой энергии в этих напитках не содержится. Энергия, полученная после употребления энергетического напитка, берется из запасов нашего организма  в долг, на время пока энергетик не перестанет действовать. По окончанию действия напитка, наша нервная система находится в истощенном состоянии и ей потребуется еще долгое время на восстановление. Проанализировав опрос среди учащихся, стало ясно, хоть и большинство школьников знают, что энергетические напитки вредны,  они также продолжают их употреблять.     Следовательно, всего лишь малая доля учеников знает о последствиях. Внести закон о запрете продаже энергетических напитков несовершеннолетним увенчается тем же успехом, что и запрет о продаже алкоголя. Поэтому я считаю, что подросткам нужно рассказывать, чем можно заменять энергетические напитки. 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 w:rsidRPr="00714D45">
        <w:rPr>
          <w:rFonts w:ascii="Times New Roman" w:hAnsi="Times New Roman"/>
          <w:sz w:val="28"/>
          <w:szCs w:val="28"/>
        </w:rPr>
        <w:t>Первое всем известное и очень доступное средство, это настойка элеутерококка (растение также бывает в засушенном виде) и купить ее можно практически в любой аптеке, стоит она сущие копейки, а эффект от ее применения, не хуже чем от баночки энергетика.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 w:rsidRPr="00714D45">
        <w:rPr>
          <w:rFonts w:ascii="Times New Roman" w:hAnsi="Times New Roman"/>
          <w:sz w:val="28"/>
          <w:szCs w:val="28"/>
        </w:rPr>
        <w:t>Родиола Розовая, продаваемая также в настое, очень богата на полезные вещества и может обеспечить вас бодростью на несколько часов, без ущерба для здоровья.</w:t>
      </w:r>
      <w:r>
        <w:rPr>
          <w:rFonts w:ascii="Times New Roman" w:hAnsi="Times New Roman"/>
          <w:sz w:val="28"/>
          <w:szCs w:val="28"/>
        </w:rPr>
        <w:t xml:space="preserve"> Женьшень, зелёный чай. 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 w:rsidRPr="00984168">
        <w:rPr>
          <w:rFonts w:ascii="Times New Roman" w:hAnsi="Times New Roman"/>
          <w:sz w:val="28"/>
          <w:szCs w:val="28"/>
        </w:rPr>
        <w:t>Массируйте ногтевые фаланги пальцев.</w:t>
      </w:r>
      <w:r w:rsidRPr="00984168">
        <w:t xml:space="preserve"> </w:t>
      </w:r>
      <w:r w:rsidRPr="00984168">
        <w:rPr>
          <w:rFonts w:ascii="Times New Roman" w:hAnsi="Times New Roman"/>
          <w:sz w:val="28"/>
          <w:szCs w:val="28"/>
        </w:rPr>
        <w:t>Особое внимание уделите ногтю большого пальца, так как здесь находится проекция головы и шеи. Массаж этой области улучшит мозговое кровообращение и поднимет жизненный тонус.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  <w:r w:rsidRPr="00984168">
        <w:rPr>
          <w:rFonts w:ascii="Times New Roman" w:hAnsi="Times New Roman"/>
          <w:sz w:val="28"/>
          <w:szCs w:val="28"/>
        </w:rPr>
        <w:t>Массируйте ушные раковины. Растирайте их по краю, продвиг</w:t>
      </w:r>
      <w:r>
        <w:rPr>
          <w:rFonts w:ascii="Times New Roman" w:hAnsi="Times New Roman"/>
          <w:sz w:val="28"/>
          <w:szCs w:val="28"/>
        </w:rPr>
        <w:t>аясь сверху вниз</w:t>
      </w:r>
      <w:r w:rsidRPr="00984168">
        <w:rPr>
          <w:rFonts w:ascii="Times New Roman" w:hAnsi="Times New Roman"/>
          <w:sz w:val="28"/>
          <w:szCs w:val="28"/>
        </w:rPr>
        <w:t>, затем потяните за мочки, помассируйте козелок. И вы всегда будете бодры и полны жизненной энергии.</w:t>
      </w: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4D2E54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9567D8" w:rsidRPr="003D3E92" w:rsidRDefault="009567D8" w:rsidP="003D3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9567D8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Химический энциклопедический словарь" под ред. Кнунянц И.Л., М.: Советсткая энциклопедия, 1983 стр. 356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http://www.garant.ru/news/529304/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http://www.foodsmarket.info/news/content.php?id_groups=3&amp;id_news=384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http://omkling.com/?p=18444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https://ru.wikipedia.org/wiki/%D2%E0%F3%F0%E8%ED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http://jagaman.ru/showthread.php?t=117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http://www.experto24.ru/zdorovie/sportivnoe-pitanie/ehnergeticheskie-napitki-pobochnye-ehffekty.html</w:t>
      </w:r>
    </w:p>
    <w:p w:rsidR="009567D8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http://body4me.ru/zdorove/535-chjem-zamjenit-enjergjetichjeskije-napitki</w:t>
      </w:r>
    </w:p>
    <w:p w:rsidR="009567D8" w:rsidRPr="003D3E92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http://zdorovja.com.ua/content/view/1927/1/</w:t>
      </w:r>
    </w:p>
    <w:p w:rsidR="009567D8" w:rsidRDefault="009567D8" w:rsidP="003D3E92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http://megaport-nn.ru/food/food_additives.php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567D8" w:rsidRPr="00984168" w:rsidRDefault="009567D8" w:rsidP="00984168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84168">
        <w:rPr>
          <w:rFonts w:ascii="Times New Roman" w:hAnsi="Times New Roman"/>
          <w:sz w:val="28"/>
          <w:szCs w:val="28"/>
        </w:rPr>
        <w:t>http://sila-priroda.ru/kak-vzbodritsya.php</w:t>
      </w: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</w:p>
    <w:p w:rsidR="009567D8" w:rsidRDefault="009567D8" w:rsidP="00984168">
      <w:pPr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jc w:val="center"/>
        <w:rPr>
          <w:rFonts w:ascii="Times New Roman" w:hAnsi="Times New Roman"/>
          <w:sz w:val="28"/>
          <w:szCs w:val="28"/>
        </w:rPr>
      </w:pPr>
    </w:p>
    <w:p w:rsidR="009567D8" w:rsidRDefault="009567D8" w:rsidP="003D3E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</w:p>
    <w:p w:rsidR="009567D8" w:rsidRDefault="009567D8" w:rsidP="003D3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9567D8" w:rsidRPr="003D3E92" w:rsidRDefault="009567D8" w:rsidP="003D3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D3E92">
        <w:rPr>
          <w:rFonts w:ascii="Times New Roman" w:hAnsi="Times New Roman"/>
          <w:sz w:val="28"/>
          <w:szCs w:val="28"/>
        </w:rPr>
        <w:t>. Одна из погибших, 30-летняя Тереза, танцуя на дискотеке, выпила две банки Red Bull с водкой и внезапно упала: ее сердце остановилось. Еще один нашумевший случай связан с 18-летним ирландским баскетболистом Россом Куни. Он умер прямо на площадке спустя несколько часов после того, как выпил сразу четыре банки Red Bull. До 2012 года в разных странах фиксировались смерти и госпитализации, связанные с ними, в том числе:</w:t>
      </w:r>
    </w:p>
    <w:p w:rsidR="009567D8" w:rsidRPr="003D3E92" w:rsidRDefault="009567D8" w:rsidP="003D3E92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3 смерти и 35 госпитализаций в Канаде;</w:t>
      </w:r>
    </w:p>
    <w:p w:rsidR="009567D8" w:rsidRDefault="009567D8" w:rsidP="003D3E92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18 смертей в США, в которых подозревали напитки 5-hour Energy и Monster Energy;</w:t>
      </w:r>
    </w:p>
    <w:p w:rsidR="009567D8" w:rsidRPr="003D3E92" w:rsidRDefault="009567D8" w:rsidP="003D3E92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 xml:space="preserve">1 смерть и 530 госпитализаций в России.      </w:t>
      </w:r>
    </w:p>
    <w:p w:rsidR="009567D8" w:rsidRDefault="009567D8" w:rsidP="003D3E92">
      <w:pPr>
        <w:rPr>
          <w:rFonts w:ascii="Times New Roman" w:hAnsi="Times New Roman"/>
          <w:sz w:val="28"/>
          <w:szCs w:val="28"/>
        </w:rPr>
      </w:pPr>
      <w:r w:rsidRPr="003D3E92">
        <w:rPr>
          <w:rFonts w:ascii="Times New Roman" w:hAnsi="Times New Roman"/>
          <w:sz w:val="28"/>
          <w:szCs w:val="28"/>
        </w:rPr>
        <w:t>Все пострадавшие имели возраст 18-45 лет.</w:t>
      </w:r>
    </w:p>
    <w:p w:rsidR="009567D8" w:rsidRDefault="009567D8" w:rsidP="00984168">
      <w:pPr>
        <w:rPr>
          <w:rFonts w:ascii="Times New Roman" w:hAnsi="Times New Roman"/>
          <w:sz w:val="28"/>
          <w:szCs w:val="28"/>
        </w:rPr>
      </w:pPr>
    </w:p>
    <w:p w:rsidR="009567D8" w:rsidRDefault="009567D8" w:rsidP="00714D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Приложение 2</w:t>
      </w:r>
    </w:p>
    <w:p w:rsidR="009567D8" w:rsidRPr="00714D45" w:rsidRDefault="009567D8" w:rsidP="00714D45">
      <w:pPr>
        <w:jc w:val="center"/>
        <w:rPr>
          <w:rFonts w:ascii="Times New Roman" w:hAnsi="Times New Roman"/>
          <w:sz w:val="28"/>
          <w:szCs w:val="28"/>
        </w:rPr>
      </w:pPr>
      <w:r w:rsidRPr="00714D45">
        <w:rPr>
          <w:rFonts w:ascii="Times New Roman" w:hAnsi="Times New Roman"/>
          <w:sz w:val="28"/>
          <w:szCs w:val="28"/>
        </w:rPr>
        <w:t>Энерготоники делятся на группы для людей с разными потребностями: в одних больше кофеина, в других — витаминов и углеводов. "Кофейные" напитки подходят заядлым трудоголикам и студентам, которые работают или занимаются по ночам, а "витаминно-углеводные" — активным людям, предпочитающим проводить свободное время в спортзале</w:t>
      </w:r>
    </w:p>
    <w:sectPr w:rsidR="009567D8" w:rsidRPr="00714D45" w:rsidSect="008467AB">
      <w:pgSz w:w="11906" w:h="16838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15D"/>
    <w:multiLevelType w:val="hybridMultilevel"/>
    <w:tmpl w:val="772A2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1FDD"/>
    <w:multiLevelType w:val="hybridMultilevel"/>
    <w:tmpl w:val="3B80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3CB"/>
    <w:multiLevelType w:val="hybridMultilevel"/>
    <w:tmpl w:val="29B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DB6"/>
    <w:multiLevelType w:val="hybridMultilevel"/>
    <w:tmpl w:val="509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C78C9"/>
    <w:multiLevelType w:val="hybridMultilevel"/>
    <w:tmpl w:val="21B4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321B"/>
    <w:multiLevelType w:val="hybridMultilevel"/>
    <w:tmpl w:val="02BC4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046D"/>
    <w:multiLevelType w:val="hybridMultilevel"/>
    <w:tmpl w:val="F3D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839C4"/>
    <w:multiLevelType w:val="hybridMultilevel"/>
    <w:tmpl w:val="A54A7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F70B1"/>
    <w:multiLevelType w:val="hybridMultilevel"/>
    <w:tmpl w:val="7EB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D14BCA"/>
    <w:multiLevelType w:val="hybridMultilevel"/>
    <w:tmpl w:val="7F7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E1192"/>
    <w:multiLevelType w:val="hybridMultilevel"/>
    <w:tmpl w:val="9A74E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36609"/>
    <w:multiLevelType w:val="hybridMultilevel"/>
    <w:tmpl w:val="64628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A7AD7"/>
    <w:multiLevelType w:val="hybridMultilevel"/>
    <w:tmpl w:val="E098E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2AE9"/>
    <w:multiLevelType w:val="hybridMultilevel"/>
    <w:tmpl w:val="E7F679E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EDA3AC6"/>
    <w:multiLevelType w:val="hybridMultilevel"/>
    <w:tmpl w:val="0CAA1E10"/>
    <w:lvl w:ilvl="0" w:tplc="9E604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DF0113"/>
    <w:multiLevelType w:val="hybridMultilevel"/>
    <w:tmpl w:val="DC7E57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04CA"/>
    <w:multiLevelType w:val="hybridMultilevel"/>
    <w:tmpl w:val="F7FAD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B3C6C"/>
    <w:multiLevelType w:val="hybridMultilevel"/>
    <w:tmpl w:val="665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D6FB2"/>
    <w:multiLevelType w:val="hybridMultilevel"/>
    <w:tmpl w:val="A11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24C6F"/>
    <w:multiLevelType w:val="hybridMultilevel"/>
    <w:tmpl w:val="2806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528E6"/>
    <w:multiLevelType w:val="hybridMultilevel"/>
    <w:tmpl w:val="BA46C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72D90"/>
    <w:multiLevelType w:val="hybridMultilevel"/>
    <w:tmpl w:val="6B425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5AA"/>
    <w:multiLevelType w:val="hybridMultilevel"/>
    <w:tmpl w:val="5616E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6796F"/>
    <w:multiLevelType w:val="hybridMultilevel"/>
    <w:tmpl w:val="B4C44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05D5C"/>
    <w:multiLevelType w:val="hybridMultilevel"/>
    <w:tmpl w:val="29E0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711CDB"/>
    <w:multiLevelType w:val="hybridMultilevel"/>
    <w:tmpl w:val="493C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5"/>
  </w:num>
  <w:num w:numId="5">
    <w:abstractNumId w:val="6"/>
  </w:num>
  <w:num w:numId="6">
    <w:abstractNumId w:val="14"/>
  </w:num>
  <w:num w:numId="7">
    <w:abstractNumId w:val="9"/>
  </w:num>
  <w:num w:numId="8">
    <w:abstractNumId w:val="24"/>
  </w:num>
  <w:num w:numId="9">
    <w:abstractNumId w:val="4"/>
  </w:num>
  <w:num w:numId="10">
    <w:abstractNumId w:val="18"/>
  </w:num>
  <w:num w:numId="11">
    <w:abstractNumId w:val="19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23"/>
  </w:num>
  <w:num w:numId="22">
    <w:abstractNumId w:val="22"/>
  </w:num>
  <w:num w:numId="23">
    <w:abstractNumId w:val="0"/>
  </w:num>
  <w:num w:numId="24">
    <w:abstractNumId w:val="7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330"/>
    <w:rsid w:val="00034D35"/>
    <w:rsid w:val="001E4B77"/>
    <w:rsid w:val="00205298"/>
    <w:rsid w:val="00251D3C"/>
    <w:rsid w:val="002608D9"/>
    <w:rsid w:val="002D66BA"/>
    <w:rsid w:val="002F61A2"/>
    <w:rsid w:val="00307B27"/>
    <w:rsid w:val="003B6AC7"/>
    <w:rsid w:val="003C7000"/>
    <w:rsid w:val="003D3E92"/>
    <w:rsid w:val="004D2E54"/>
    <w:rsid w:val="006C3D05"/>
    <w:rsid w:val="006D3D30"/>
    <w:rsid w:val="006D7CA1"/>
    <w:rsid w:val="00714D45"/>
    <w:rsid w:val="008467AB"/>
    <w:rsid w:val="00897FA6"/>
    <w:rsid w:val="008F2330"/>
    <w:rsid w:val="009374CD"/>
    <w:rsid w:val="009567D8"/>
    <w:rsid w:val="009733E1"/>
    <w:rsid w:val="00984168"/>
    <w:rsid w:val="00A00B22"/>
    <w:rsid w:val="00A0469C"/>
    <w:rsid w:val="00AA3B97"/>
    <w:rsid w:val="00BA21A2"/>
    <w:rsid w:val="00BB56E8"/>
    <w:rsid w:val="00C05D73"/>
    <w:rsid w:val="00C16534"/>
    <w:rsid w:val="00C74234"/>
    <w:rsid w:val="00C96045"/>
    <w:rsid w:val="00CF77BD"/>
    <w:rsid w:val="00D21109"/>
    <w:rsid w:val="00D70D36"/>
    <w:rsid w:val="00D76E3F"/>
    <w:rsid w:val="00DB163C"/>
    <w:rsid w:val="00DE70D7"/>
    <w:rsid w:val="00E25E54"/>
    <w:rsid w:val="00E36CD1"/>
    <w:rsid w:val="00E376FD"/>
    <w:rsid w:val="00EA300B"/>
    <w:rsid w:val="00EE7131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467A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467AB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4B77"/>
    <w:pPr>
      <w:ind w:left="720"/>
      <w:contextualSpacing/>
    </w:pPr>
  </w:style>
  <w:style w:type="table" w:styleId="TableGrid">
    <w:name w:val="Table Grid"/>
    <w:basedOn w:val="TableNormal"/>
    <w:uiPriority w:val="99"/>
    <w:rsid w:val="00AA3B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3E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18</Pages>
  <Words>3020</Words>
  <Characters>17216</Characters>
  <Application>Microsoft Office Outlook</Application>
  <DocSecurity>0</DocSecurity>
  <Lines>0</Lines>
  <Paragraphs>0</Paragraphs>
  <ScaleCrop>false</ScaleCrop>
  <Company>Исследовательская работа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Энергетические напитки</dc:title>
  <dc:subject/>
  <dc:creator>Автор: Назирова Людмила Тимуровна , ученица 10 Б</dc:creator>
  <cp:keywords/>
  <dc:description/>
  <cp:lastModifiedBy>User</cp:lastModifiedBy>
  <cp:revision>5</cp:revision>
  <cp:lastPrinted>2015-03-18T06:53:00Z</cp:lastPrinted>
  <dcterms:created xsi:type="dcterms:W3CDTF">2015-02-04T07:06:00Z</dcterms:created>
  <dcterms:modified xsi:type="dcterms:W3CDTF">2015-03-18T06:55:00Z</dcterms:modified>
</cp:coreProperties>
</file>