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B73A99" w:rsidRDefault="00822F14" w:rsidP="003B2F22">
      <w:pPr>
        <w:pStyle w:val="a5"/>
        <w:jc w:val="both"/>
        <w:rPr>
          <w:rStyle w:val="c0"/>
          <w:sz w:val="36"/>
          <w:szCs w:val="36"/>
        </w:rPr>
      </w:pPr>
      <w:r w:rsidRPr="00831E61">
        <w:rPr>
          <w:rStyle w:val="c2"/>
          <w:rFonts w:ascii="Monotype Corsiva" w:hAnsi="Monotype Corsiva"/>
          <w:b/>
          <w:bCs/>
          <w:color w:val="00B050"/>
          <w:sz w:val="72"/>
          <w:szCs w:val="72"/>
        </w:rPr>
        <w:t>Как приобщить ребёнка к труду.</w:t>
      </w:r>
      <w:r w:rsidRPr="00831E61">
        <w:rPr>
          <w:rFonts w:ascii="Monotype Corsiva" w:hAnsi="Monotype Corsiva"/>
          <w:color w:val="00B050"/>
          <w:sz w:val="72"/>
          <w:szCs w:val="72"/>
        </w:rPr>
        <w:br/>
      </w:r>
      <w:r w:rsidRPr="00831E61">
        <w:rPr>
          <w:rStyle w:val="c0"/>
          <w:sz w:val="36"/>
          <w:szCs w:val="36"/>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D97EE9" w:rsidRPr="006830FD" w:rsidRDefault="006830FD" w:rsidP="006830FD">
      <w:pPr>
        <w:pStyle w:val="a5"/>
        <w:rPr>
          <w:rStyle w:val="c0"/>
          <w:rFonts w:ascii="Comic Sans MS" w:hAnsi="Comic Sans MS"/>
          <w:b/>
          <w:color w:val="FF0000"/>
          <w:sz w:val="44"/>
          <w:szCs w:val="44"/>
        </w:rPr>
      </w:pPr>
      <w:r>
        <w:rPr>
          <w:rStyle w:val="c2"/>
          <w:rFonts w:ascii="Comic Sans MS" w:hAnsi="Comic Sans MS"/>
          <w:b/>
          <w:color w:val="FF0000"/>
          <w:sz w:val="44"/>
          <w:szCs w:val="44"/>
        </w:rPr>
        <w:t xml:space="preserve"> </w:t>
      </w:r>
      <w:r w:rsidR="00822F14" w:rsidRPr="003B2F22">
        <w:rPr>
          <w:rStyle w:val="c2"/>
          <w:rFonts w:ascii="Comic Sans MS" w:hAnsi="Comic Sans MS"/>
          <w:b/>
          <w:color w:val="FF0000"/>
          <w:sz w:val="44"/>
          <w:szCs w:val="44"/>
        </w:rPr>
        <w:t>Самые частые ошибки родителей:</w:t>
      </w:r>
      <w:r w:rsidR="00822F14" w:rsidRPr="003B2F22">
        <w:rPr>
          <w:rFonts w:ascii="Comic Sans MS" w:hAnsi="Comic Sans MS"/>
          <w:b/>
          <w:color w:val="FF0000"/>
          <w:sz w:val="44"/>
          <w:szCs w:val="44"/>
        </w:rPr>
        <w:br/>
      </w:r>
      <w:r w:rsidR="00822F14" w:rsidRPr="00831E61">
        <w:rPr>
          <w:rStyle w:val="c0"/>
          <w:sz w:val="36"/>
          <w:szCs w:val="36"/>
        </w:rPr>
        <w:t>– 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w:t>
      </w:r>
    </w:p>
    <w:p w:rsidR="00D97EE9" w:rsidRDefault="006830FD" w:rsidP="00D97EE9">
      <w:pPr>
        <w:pStyle w:val="a5"/>
        <w:jc w:val="center"/>
        <w:rPr>
          <w:rStyle w:val="c0"/>
          <w:sz w:val="36"/>
          <w:szCs w:val="36"/>
        </w:rPr>
      </w:pPr>
      <w:r>
        <w:rPr>
          <w:sz w:val="36"/>
          <w:szCs w:val="36"/>
        </w:rPr>
        <w:t xml:space="preserve">- </w:t>
      </w:r>
      <w:r w:rsidR="00822F14" w:rsidRPr="00831E61">
        <w:rPr>
          <w:rStyle w:val="c0"/>
          <w:sz w:val="36"/>
          <w:szCs w:val="36"/>
        </w:rPr>
        <w:t>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p>
    <w:p w:rsidR="00D97EE9" w:rsidRDefault="00822F14" w:rsidP="00D97EE9">
      <w:pPr>
        <w:pStyle w:val="a5"/>
        <w:jc w:val="center"/>
        <w:rPr>
          <w:rStyle w:val="c0"/>
          <w:sz w:val="36"/>
          <w:szCs w:val="36"/>
        </w:rPr>
      </w:pPr>
      <w:r w:rsidRPr="00831E61">
        <w:rPr>
          <w:rStyle w:val="c0"/>
          <w:sz w:val="36"/>
          <w:szCs w:val="36"/>
        </w:rPr>
        <w:t>– Приучение к труду силой. Не часто, но</w:t>
      </w:r>
      <w:r w:rsidR="00D97EE9">
        <w:rPr>
          <w:rStyle w:val="c0"/>
          <w:sz w:val="36"/>
          <w:szCs w:val="36"/>
        </w:rPr>
        <w:t>,</w:t>
      </w:r>
      <w:r w:rsidRPr="00831E61">
        <w:rPr>
          <w:rStyle w:val="c0"/>
          <w:sz w:val="36"/>
          <w:szCs w:val="36"/>
        </w:rPr>
        <w:t xml:space="preserve"> </w:t>
      </w:r>
      <w:proofErr w:type="gramStart"/>
      <w:r w:rsidRPr="00831E61">
        <w:rPr>
          <w:rStyle w:val="c0"/>
          <w:sz w:val="36"/>
          <w:szCs w:val="36"/>
        </w:rPr>
        <w:t>все</w:t>
      </w:r>
      <w:proofErr w:type="gramEnd"/>
      <w:r w:rsidRPr="00831E61">
        <w:rPr>
          <w:rStyle w:val="c0"/>
          <w:sz w:val="36"/>
          <w:szCs w:val="36"/>
        </w:rPr>
        <w:t xml:space="preserve">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p>
    <w:p w:rsidR="00822F14" w:rsidRPr="00831E61" w:rsidRDefault="006830FD" w:rsidP="00D97EE9">
      <w:pPr>
        <w:pStyle w:val="a5"/>
        <w:jc w:val="center"/>
        <w:rPr>
          <w:sz w:val="36"/>
          <w:szCs w:val="36"/>
        </w:rPr>
      </w:pPr>
      <w:r>
        <w:rPr>
          <w:noProof/>
          <w:sz w:val="36"/>
          <w:szCs w:val="36"/>
        </w:rPr>
        <w:drawing>
          <wp:anchor distT="0" distB="0" distL="114300" distR="114300" simplePos="0" relativeHeight="251658240" behindDoc="1" locked="0" layoutInCell="1" allowOverlap="1">
            <wp:simplePos x="0" y="0"/>
            <wp:positionH relativeFrom="column">
              <wp:posOffset>-126480</wp:posOffset>
            </wp:positionH>
            <wp:positionV relativeFrom="paragraph">
              <wp:posOffset>14316</wp:posOffset>
            </wp:positionV>
            <wp:extent cx="6942859" cy="3844637"/>
            <wp:effectExtent l="19050" t="0" r="0" b="0"/>
            <wp:wrapNone/>
            <wp:docPr id="1" name="Рисунок 1" descr="C:\Users\Лена\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5.jpg"/>
                    <pic:cNvPicPr>
                      <a:picLocks noChangeAspect="1" noChangeArrowheads="1"/>
                    </pic:cNvPicPr>
                  </pic:nvPicPr>
                  <pic:blipFill>
                    <a:blip r:embed="rId4"/>
                    <a:srcRect l="3732" t="4103" b="8090"/>
                    <a:stretch>
                      <a:fillRect/>
                    </a:stretch>
                  </pic:blipFill>
                  <pic:spPr bwMode="auto">
                    <a:xfrm>
                      <a:off x="0" y="0"/>
                      <a:ext cx="6942859" cy="3844637"/>
                    </a:xfrm>
                    <a:prstGeom prst="rect">
                      <a:avLst/>
                    </a:prstGeom>
                    <a:noFill/>
                    <a:ln w="9525">
                      <a:noFill/>
                      <a:miter lim="800000"/>
                      <a:headEnd/>
                      <a:tailEnd/>
                    </a:ln>
                  </pic:spPr>
                </pic:pic>
              </a:graphicData>
            </a:graphic>
          </wp:anchor>
        </w:drawing>
      </w:r>
      <w:r w:rsidR="00822F14" w:rsidRPr="00831E61">
        <w:rPr>
          <w:rStyle w:val="c0"/>
          <w:sz w:val="36"/>
          <w:szCs w:val="36"/>
        </w:rP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rsidR="00B73A99" w:rsidRPr="00831E61" w:rsidRDefault="00B73A99" w:rsidP="00D97EE9">
      <w:pPr>
        <w:pStyle w:val="a5"/>
        <w:rPr>
          <w:rStyle w:val="c0"/>
          <w:sz w:val="36"/>
          <w:szCs w:val="36"/>
        </w:rPr>
      </w:pPr>
    </w:p>
    <w:p w:rsidR="00831E61" w:rsidRDefault="00831E61" w:rsidP="00831E61">
      <w:pPr>
        <w:pStyle w:val="a5"/>
        <w:rPr>
          <w:rStyle w:val="c0"/>
          <w:sz w:val="36"/>
          <w:szCs w:val="36"/>
        </w:rPr>
      </w:pPr>
    </w:p>
    <w:p w:rsidR="00831E61" w:rsidRDefault="003B2F22" w:rsidP="00831E61">
      <w:pPr>
        <w:pStyle w:val="a5"/>
        <w:rPr>
          <w:rStyle w:val="c0"/>
          <w:sz w:val="36"/>
          <w:szCs w:val="36"/>
        </w:rPr>
      </w:pPr>
      <w:r>
        <w:rPr>
          <w:rStyle w:val="c0"/>
          <w:sz w:val="36"/>
          <w:szCs w:val="36"/>
        </w:rPr>
        <w:t xml:space="preserve">                                                               </w:t>
      </w:r>
    </w:p>
    <w:p w:rsidR="00831E61" w:rsidRDefault="00831E61" w:rsidP="00831E61">
      <w:pPr>
        <w:pStyle w:val="a5"/>
        <w:rPr>
          <w:rStyle w:val="c0"/>
          <w:sz w:val="36"/>
          <w:szCs w:val="36"/>
        </w:rPr>
      </w:pPr>
    </w:p>
    <w:p w:rsidR="006830FD" w:rsidRDefault="006830FD" w:rsidP="00D97EE9">
      <w:pPr>
        <w:pStyle w:val="a5"/>
        <w:jc w:val="center"/>
        <w:rPr>
          <w:rStyle w:val="c0"/>
          <w:rFonts w:ascii="Comic Sans MS" w:hAnsi="Comic Sans MS"/>
          <w:b/>
          <w:color w:val="FF0000"/>
          <w:sz w:val="40"/>
          <w:szCs w:val="40"/>
        </w:rPr>
      </w:pPr>
    </w:p>
    <w:p w:rsidR="006830FD" w:rsidRDefault="006830FD" w:rsidP="00D97EE9">
      <w:pPr>
        <w:pStyle w:val="a5"/>
        <w:jc w:val="center"/>
        <w:rPr>
          <w:rStyle w:val="c0"/>
          <w:rFonts w:ascii="Comic Sans MS" w:hAnsi="Comic Sans MS"/>
          <w:b/>
          <w:color w:val="FF0000"/>
          <w:sz w:val="40"/>
          <w:szCs w:val="40"/>
        </w:rPr>
      </w:pPr>
    </w:p>
    <w:p w:rsidR="006830FD" w:rsidRDefault="006830FD" w:rsidP="00D97EE9">
      <w:pPr>
        <w:pStyle w:val="a5"/>
        <w:jc w:val="center"/>
        <w:rPr>
          <w:rStyle w:val="c0"/>
          <w:rFonts w:ascii="Comic Sans MS" w:hAnsi="Comic Sans MS"/>
          <w:b/>
          <w:color w:val="FF0000"/>
          <w:sz w:val="40"/>
          <w:szCs w:val="40"/>
        </w:rPr>
      </w:pPr>
    </w:p>
    <w:p w:rsidR="00822F14" w:rsidRPr="00D97EE9" w:rsidRDefault="00822F14" w:rsidP="00D97EE9">
      <w:pPr>
        <w:pStyle w:val="a5"/>
        <w:jc w:val="center"/>
        <w:rPr>
          <w:sz w:val="36"/>
          <w:szCs w:val="36"/>
        </w:rPr>
      </w:pPr>
      <w:r w:rsidRPr="003B2F22">
        <w:rPr>
          <w:rStyle w:val="c0"/>
          <w:rFonts w:ascii="Comic Sans MS" w:hAnsi="Comic Sans MS"/>
          <w:b/>
          <w:color w:val="FF0000"/>
          <w:sz w:val="40"/>
          <w:szCs w:val="40"/>
        </w:rPr>
        <w:lastRenderedPageBreak/>
        <w:t>Что делать?</w:t>
      </w:r>
    </w:p>
    <w:p w:rsidR="00822F14" w:rsidRPr="003B2F22" w:rsidRDefault="00822F14" w:rsidP="003B2F22">
      <w:pPr>
        <w:pStyle w:val="a5"/>
        <w:jc w:val="both"/>
        <w:rPr>
          <w:b/>
          <w:color w:val="17365D" w:themeColor="text2" w:themeShade="BF"/>
          <w:sz w:val="36"/>
          <w:szCs w:val="36"/>
        </w:rPr>
      </w:pPr>
      <w:r w:rsidRPr="003B2F22">
        <w:rPr>
          <w:rStyle w:val="c2"/>
          <w:b/>
          <w:color w:val="17365D" w:themeColor="text2" w:themeShade="BF"/>
          <w:sz w:val="36"/>
          <w:szCs w:val="36"/>
        </w:rPr>
        <w:t>1. Не запрещайте ребенку помогать вам.</w:t>
      </w:r>
    </w:p>
    <w:p w:rsidR="00822F14" w:rsidRDefault="00822F14" w:rsidP="003B2F22">
      <w:pPr>
        <w:pStyle w:val="a5"/>
        <w:jc w:val="both"/>
        <w:rPr>
          <w:rStyle w:val="c0"/>
          <w:sz w:val="36"/>
          <w:szCs w:val="36"/>
        </w:rPr>
      </w:pPr>
      <w:r w:rsidRPr="00831E61">
        <w:rPr>
          <w:rStyle w:val="c0"/>
          <w:sz w:val="36"/>
          <w:szCs w:val="36"/>
        </w:rPr>
        <w:t xml:space="preserve">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w:t>
      </w:r>
      <w:r w:rsidRPr="003B2F22">
        <w:rPr>
          <w:rStyle w:val="c0"/>
          <w:color w:val="000000" w:themeColor="text1"/>
          <w:sz w:val="36"/>
          <w:szCs w:val="36"/>
        </w:rPr>
        <w:t>задания</w:t>
      </w:r>
      <w:r w:rsidRPr="00831E61">
        <w:rPr>
          <w:rStyle w:val="c0"/>
          <w:sz w:val="36"/>
          <w:szCs w:val="36"/>
        </w:rPr>
        <w:t xml:space="preserve"> сами. Можно попросить собрать игрушки, протереть пыль, полить цветы или дать другие несложные задания. Когда ребенок справится</w:t>
      </w:r>
      <w:proofErr w:type="gramStart"/>
      <w:r w:rsidRPr="00831E61">
        <w:rPr>
          <w:rStyle w:val="c0"/>
          <w:sz w:val="36"/>
          <w:szCs w:val="36"/>
        </w:rPr>
        <w:t xml:space="preserve"> ,</w:t>
      </w:r>
      <w:proofErr w:type="gramEnd"/>
      <w:r w:rsidRPr="00831E61">
        <w:rPr>
          <w:rStyle w:val="c0"/>
          <w:sz w:val="36"/>
          <w:szCs w:val="36"/>
        </w:rPr>
        <w:t xml:space="preserve">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D97EE9" w:rsidRPr="00831E61" w:rsidRDefault="00D97EE9" w:rsidP="003B2F22">
      <w:pPr>
        <w:pStyle w:val="a5"/>
        <w:jc w:val="both"/>
        <w:rPr>
          <w:sz w:val="36"/>
          <w:szCs w:val="36"/>
        </w:rPr>
      </w:pPr>
    </w:p>
    <w:p w:rsidR="00822F14" w:rsidRPr="003B2F22" w:rsidRDefault="00822F14" w:rsidP="003B2F22">
      <w:pPr>
        <w:pStyle w:val="a5"/>
        <w:jc w:val="both"/>
        <w:rPr>
          <w:b/>
          <w:color w:val="17365D" w:themeColor="text2" w:themeShade="BF"/>
          <w:sz w:val="36"/>
          <w:szCs w:val="36"/>
        </w:rPr>
      </w:pPr>
      <w:r w:rsidRPr="003B2F22">
        <w:rPr>
          <w:rStyle w:val="c2"/>
          <w:b/>
          <w:color w:val="17365D" w:themeColor="text2" w:themeShade="BF"/>
          <w:sz w:val="36"/>
          <w:szCs w:val="36"/>
        </w:rPr>
        <w:t>2. Превратите домашнюю работу в игру.</w:t>
      </w:r>
    </w:p>
    <w:p w:rsidR="00822F14" w:rsidRDefault="00822F14" w:rsidP="003B2F22">
      <w:pPr>
        <w:pStyle w:val="a5"/>
        <w:jc w:val="both"/>
        <w:rPr>
          <w:rStyle w:val="c0"/>
          <w:sz w:val="36"/>
          <w:szCs w:val="36"/>
        </w:rPr>
      </w:pPr>
      <w:r w:rsidRPr="00831E61">
        <w:rPr>
          <w:rStyle w:val="c0"/>
          <w:sz w:val="36"/>
          <w:szCs w:val="36"/>
        </w:rPr>
        <w:t>Если вы не хотите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D97EE9" w:rsidRPr="00831E61" w:rsidRDefault="00D97EE9" w:rsidP="003B2F22">
      <w:pPr>
        <w:pStyle w:val="a5"/>
        <w:jc w:val="both"/>
        <w:rPr>
          <w:sz w:val="36"/>
          <w:szCs w:val="36"/>
        </w:rPr>
      </w:pPr>
    </w:p>
    <w:p w:rsidR="00822F14" w:rsidRPr="003B2F22" w:rsidRDefault="00822F14" w:rsidP="003B2F22">
      <w:pPr>
        <w:pStyle w:val="a5"/>
        <w:rPr>
          <w:b/>
          <w:color w:val="17365D" w:themeColor="text2" w:themeShade="BF"/>
          <w:sz w:val="36"/>
          <w:szCs w:val="36"/>
        </w:rPr>
      </w:pPr>
      <w:r w:rsidRPr="003B2F22">
        <w:rPr>
          <w:rStyle w:val="c2"/>
          <w:b/>
          <w:color w:val="17365D" w:themeColor="text2" w:themeShade="BF"/>
          <w:sz w:val="36"/>
          <w:szCs w:val="36"/>
        </w:rPr>
        <w:t>3. Еще одно очень важное правило – доверьте ребенку выполнять определенные вещи.</w:t>
      </w:r>
    </w:p>
    <w:p w:rsidR="00822F14" w:rsidRDefault="00822F14" w:rsidP="003B2F22">
      <w:pPr>
        <w:pStyle w:val="a5"/>
        <w:jc w:val="both"/>
        <w:rPr>
          <w:rStyle w:val="c0"/>
          <w:sz w:val="36"/>
          <w:szCs w:val="36"/>
        </w:rPr>
      </w:pPr>
      <w:r w:rsidRPr="00831E61">
        <w:rPr>
          <w:rStyle w:val="c0"/>
          <w:sz w:val="36"/>
          <w:szCs w:val="36"/>
        </w:rPr>
        <w:t xml:space="preserve">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w:t>
      </w:r>
      <w:proofErr w:type="gramStart"/>
      <w:r w:rsidRPr="00831E61">
        <w:rPr>
          <w:rStyle w:val="c0"/>
          <w:sz w:val="36"/>
          <w:szCs w:val="36"/>
        </w:rPr>
        <w:t>осознает свою важность и не</w:t>
      </w:r>
      <w:proofErr w:type="gramEnd"/>
      <w:r w:rsidRPr="00831E61">
        <w:rPr>
          <w:rStyle w:val="c0"/>
          <w:sz w:val="36"/>
          <w:szCs w:val="36"/>
        </w:rPr>
        <w:t xml:space="preserve"> будет отказываться от работы.</w:t>
      </w:r>
    </w:p>
    <w:p w:rsidR="00D97EE9" w:rsidRPr="00831E61" w:rsidRDefault="00D97EE9" w:rsidP="003B2F22">
      <w:pPr>
        <w:pStyle w:val="a5"/>
        <w:jc w:val="both"/>
        <w:rPr>
          <w:sz w:val="36"/>
          <w:szCs w:val="36"/>
        </w:rPr>
      </w:pPr>
    </w:p>
    <w:p w:rsidR="00822F14" w:rsidRPr="003B2F22" w:rsidRDefault="00822F14" w:rsidP="003B2F22">
      <w:pPr>
        <w:pStyle w:val="a5"/>
        <w:jc w:val="both"/>
        <w:rPr>
          <w:b/>
          <w:color w:val="17365D" w:themeColor="text2" w:themeShade="BF"/>
          <w:sz w:val="36"/>
          <w:szCs w:val="36"/>
        </w:rPr>
      </w:pPr>
      <w:r w:rsidRPr="003B2F22">
        <w:rPr>
          <w:rStyle w:val="c2"/>
          <w:b/>
          <w:color w:val="17365D" w:themeColor="text2" w:themeShade="BF"/>
          <w:sz w:val="36"/>
          <w:szCs w:val="36"/>
        </w:rPr>
        <w:t>4. Объясняйте ребенку, что вы от него хотите.</w:t>
      </w:r>
    </w:p>
    <w:p w:rsidR="00822F14" w:rsidRDefault="00822F14" w:rsidP="003B2F22">
      <w:pPr>
        <w:pStyle w:val="a5"/>
        <w:jc w:val="both"/>
        <w:rPr>
          <w:rStyle w:val="c0"/>
          <w:sz w:val="36"/>
          <w:szCs w:val="36"/>
        </w:rPr>
      </w:pPr>
      <w:r w:rsidRPr="00831E61">
        <w:rPr>
          <w:rStyle w:val="c0"/>
          <w:sz w:val="36"/>
          <w:szCs w:val="36"/>
        </w:rPr>
        <w:t xml:space="preserve">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w:t>
      </w:r>
      <w:r w:rsidRPr="00831E61">
        <w:rPr>
          <w:rStyle w:val="c0"/>
          <w:sz w:val="36"/>
          <w:szCs w:val="36"/>
        </w:rPr>
        <w:lastRenderedPageBreak/>
        <w:t>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D97EE9" w:rsidRPr="00831E61" w:rsidRDefault="00D97EE9" w:rsidP="003B2F22">
      <w:pPr>
        <w:pStyle w:val="a5"/>
        <w:jc w:val="both"/>
        <w:rPr>
          <w:sz w:val="36"/>
          <w:szCs w:val="36"/>
        </w:rPr>
      </w:pPr>
    </w:p>
    <w:p w:rsidR="00822F14" w:rsidRPr="003B2F22" w:rsidRDefault="00822F14" w:rsidP="003B2F22">
      <w:pPr>
        <w:pStyle w:val="a5"/>
        <w:jc w:val="both"/>
        <w:rPr>
          <w:b/>
          <w:color w:val="17365D" w:themeColor="text2" w:themeShade="BF"/>
          <w:sz w:val="36"/>
          <w:szCs w:val="36"/>
        </w:rPr>
      </w:pPr>
      <w:r w:rsidRPr="003B2F22">
        <w:rPr>
          <w:rStyle w:val="c2"/>
          <w:b/>
          <w:color w:val="17365D" w:themeColor="text2" w:themeShade="BF"/>
          <w:sz w:val="36"/>
          <w:szCs w:val="36"/>
        </w:rPr>
        <w:t>5.  Самое главное – не забываем хвалить ребенка!</w:t>
      </w:r>
    </w:p>
    <w:p w:rsidR="00822F14" w:rsidRPr="00831E61" w:rsidRDefault="00822F14" w:rsidP="003B2F22">
      <w:pPr>
        <w:pStyle w:val="a5"/>
        <w:jc w:val="both"/>
        <w:rPr>
          <w:sz w:val="36"/>
          <w:szCs w:val="36"/>
        </w:rPr>
      </w:pPr>
      <w:r w:rsidRPr="00831E61">
        <w:rPr>
          <w:rStyle w:val="c0"/>
          <w:sz w:val="36"/>
          <w:szCs w:val="36"/>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822F14" w:rsidRPr="00831E61" w:rsidRDefault="00822F14" w:rsidP="003B2F22">
      <w:pPr>
        <w:pStyle w:val="a5"/>
        <w:jc w:val="both"/>
        <w:rPr>
          <w:sz w:val="36"/>
          <w:szCs w:val="36"/>
        </w:rPr>
      </w:pPr>
      <w:r w:rsidRPr="00831E61">
        <w:rPr>
          <w:rStyle w:val="c0"/>
          <w:sz w:val="36"/>
          <w:szCs w:val="36"/>
        </w:rPr>
        <w:t>Ребенок быстро привыкнет к такой схеме и будет вам помогать только за определенное вознаграждение.</w:t>
      </w:r>
    </w:p>
    <w:p w:rsidR="00822F14" w:rsidRDefault="00822F14" w:rsidP="003B2F22">
      <w:pPr>
        <w:pStyle w:val="a5"/>
        <w:jc w:val="both"/>
        <w:rPr>
          <w:rStyle w:val="c0"/>
          <w:sz w:val="36"/>
          <w:szCs w:val="36"/>
        </w:rPr>
      </w:pPr>
      <w:r w:rsidRPr="00831E61">
        <w:rPr>
          <w:rStyle w:val="c0"/>
          <w:sz w:val="36"/>
          <w:szCs w:val="36"/>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D97EE9" w:rsidRPr="00831E61" w:rsidRDefault="00D97EE9" w:rsidP="003B2F22">
      <w:pPr>
        <w:pStyle w:val="a5"/>
        <w:jc w:val="both"/>
        <w:rPr>
          <w:sz w:val="36"/>
          <w:szCs w:val="36"/>
        </w:rPr>
      </w:pPr>
    </w:p>
    <w:p w:rsidR="00822F14" w:rsidRPr="003B2F22" w:rsidRDefault="006830FD" w:rsidP="003B2F22">
      <w:pPr>
        <w:pStyle w:val="a5"/>
        <w:rPr>
          <w:b/>
          <w:color w:val="17365D" w:themeColor="text2" w:themeShade="BF"/>
          <w:sz w:val="36"/>
          <w:szCs w:val="36"/>
        </w:rPr>
      </w:pPr>
      <w:r>
        <w:rPr>
          <w:b/>
          <w:noProof/>
          <w:color w:val="17365D" w:themeColor="text2" w:themeShade="BF"/>
          <w:sz w:val="36"/>
          <w:szCs w:val="36"/>
        </w:rPr>
        <w:drawing>
          <wp:anchor distT="0" distB="0" distL="114300" distR="114300" simplePos="0" relativeHeight="251659264" behindDoc="1" locked="0" layoutInCell="1" allowOverlap="1">
            <wp:simplePos x="0" y="0"/>
            <wp:positionH relativeFrom="column">
              <wp:posOffset>-124749</wp:posOffset>
            </wp:positionH>
            <wp:positionV relativeFrom="paragraph">
              <wp:posOffset>545523</wp:posOffset>
            </wp:positionV>
            <wp:extent cx="6754091" cy="3654437"/>
            <wp:effectExtent l="19050" t="0" r="8659" b="0"/>
            <wp:wrapNone/>
            <wp:docPr id="4" name="Рисунок 4" descr="C:\Users\Лена\Desktop\1440_900_20100322125313545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на\Desktop\1440_900_20100322125313545870.jpg"/>
                    <pic:cNvPicPr>
                      <a:picLocks noChangeAspect="1" noChangeArrowheads="1"/>
                    </pic:cNvPicPr>
                  </pic:nvPicPr>
                  <pic:blipFill>
                    <a:blip r:embed="rId5"/>
                    <a:srcRect/>
                    <a:stretch>
                      <a:fillRect/>
                    </a:stretch>
                  </pic:blipFill>
                  <pic:spPr bwMode="auto">
                    <a:xfrm>
                      <a:off x="0" y="0"/>
                      <a:ext cx="6759936" cy="3657600"/>
                    </a:xfrm>
                    <a:prstGeom prst="rect">
                      <a:avLst/>
                    </a:prstGeom>
                    <a:noFill/>
                    <a:ln w="9525">
                      <a:noFill/>
                      <a:miter lim="800000"/>
                      <a:headEnd/>
                      <a:tailEnd/>
                    </a:ln>
                  </pic:spPr>
                </pic:pic>
              </a:graphicData>
            </a:graphic>
          </wp:anchor>
        </w:drawing>
      </w:r>
      <w:r w:rsidR="00822F14" w:rsidRPr="003B2F22">
        <w:rPr>
          <w:rStyle w:val="c2"/>
          <w:b/>
          <w:color w:val="17365D" w:themeColor="text2" w:themeShade="BF"/>
          <w:sz w:val="36"/>
          <w:szCs w:val="36"/>
        </w:rPr>
        <w:t>6. И последнее – не забывайте, что родители всегда являются примером для детей.</w:t>
      </w:r>
    </w:p>
    <w:p w:rsidR="00822F14" w:rsidRPr="00831E61" w:rsidRDefault="00822F14" w:rsidP="003B2F22">
      <w:pPr>
        <w:pStyle w:val="a5"/>
        <w:jc w:val="both"/>
        <w:rPr>
          <w:sz w:val="36"/>
          <w:szCs w:val="36"/>
        </w:rPr>
      </w:pPr>
      <w:r w:rsidRPr="00831E61">
        <w:rPr>
          <w:rStyle w:val="c0"/>
          <w:sz w:val="36"/>
          <w:szCs w:val="36"/>
        </w:rPr>
        <w:t xml:space="preserve">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w:t>
      </w:r>
      <w:proofErr w:type="gramStart"/>
      <w:r w:rsidRPr="00831E61">
        <w:rPr>
          <w:rStyle w:val="c0"/>
          <w:sz w:val="36"/>
          <w:szCs w:val="36"/>
        </w:rPr>
        <w:t>напрягают вас</w:t>
      </w:r>
      <w:proofErr w:type="gramEnd"/>
      <w:r w:rsidRPr="00831E61">
        <w:rPr>
          <w:rStyle w:val="c0"/>
          <w:sz w:val="36"/>
          <w:szCs w:val="36"/>
        </w:rPr>
        <w:t>. Старайтесь всем своим видом и поведением вызвать у ребенка желание вам помочь. Он должен понять, что это интересно.</w:t>
      </w:r>
    </w:p>
    <w:p w:rsidR="000D45C3" w:rsidRDefault="000D45C3" w:rsidP="00D97EE9">
      <w:pPr>
        <w:pStyle w:val="a5"/>
        <w:tabs>
          <w:tab w:val="right" w:pos="10205"/>
        </w:tabs>
        <w:jc w:val="both"/>
        <w:rPr>
          <w:sz w:val="36"/>
          <w:szCs w:val="36"/>
        </w:rPr>
      </w:pPr>
      <w:r>
        <w:rPr>
          <w:sz w:val="36"/>
          <w:szCs w:val="36"/>
        </w:rPr>
        <w:t xml:space="preserve">                               </w:t>
      </w:r>
      <w:r w:rsidR="006830FD">
        <w:rPr>
          <w:sz w:val="36"/>
          <w:szCs w:val="36"/>
        </w:rPr>
        <w:t xml:space="preserve">                           </w:t>
      </w:r>
      <w:r>
        <w:rPr>
          <w:sz w:val="36"/>
          <w:szCs w:val="36"/>
        </w:rPr>
        <w:t xml:space="preserve">       </w:t>
      </w:r>
      <w:r w:rsidR="00D97EE9">
        <w:rPr>
          <w:sz w:val="36"/>
          <w:szCs w:val="36"/>
        </w:rPr>
        <w:tab/>
      </w:r>
    </w:p>
    <w:p w:rsidR="000D45C3" w:rsidRDefault="000D45C3" w:rsidP="003B2F22">
      <w:pPr>
        <w:pStyle w:val="a5"/>
        <w:jc w:val="both"/>
        <w:rPr>
          <w:sz w:val="36"/>
          <w:szCs w:val="36"/>
        </w:rPr>
      </w:pPr>
    </w:p>
    <w:p w:rsidR="000D45C3" w:rsidRDefault="006830FD" w:rsidP="003B2F22">
      <w:pPr>
        <w:pStyle w:val="a5"/>
        <w:jc w:val="both"/>
        <w:rPr>
          <w:sz w:val="36"/>
          <w:szCs w:val="36"/>
        </w:rPr>
      </w:pPr>
      <w:r>
        <w:rPr>
          <w:sz w:val="36"/>
          <w:szCs w:val="36"/>
        </w:rPr>
        <w:t xml:space="preserve">             </w:t>
      </w:r>
    </w:p>
    <w:p w:rsidR="005F41C5" w:rsidRPr="00831E61" w:rsidRDefault="000D45C3" w:rsidP="003B2F22">
      <w:pPr>
        <w:pStyle w:val="a5"/>
        <w:jc w:val="both"/>
        <w:rPr>
          <w:sz w:val="36"/>
          <w:szCs w:val="36"/>
        </w:rPr>
      </w:pPr>
      <w:r>
        <w:rPr>
          <w:sz w:val="36"/>
          <w:szCs w:val="36"/>
        </w:rPr>
        <w:t xml:space="preserve">     </w:t>
      </w:r>
      <w:r w:rsidR="00D97EE9">
        <w:rPr>
          <w:sz w:val="36"/>
          <w:szCs w:val="36"/>
        </w:rPr>
        <w:t xml:space="preserve">                       </w:t>
      </w:r>
    </w:p>
    <w:sectPr w:rsidR="005F41C5" w:rsidRPr="00831E61" w:rsidSect="0013111F">
      <w:pgSz w:w="11906" w:h="16838"/>
      <w:pgMar w:top="142"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isplayBackgroundShape/>
  <w:proofState w:spelling="clean" w:grammar="clean"/>
  <w:defaultTabStop w:val="708"/>
  <w:characterSpacingControl w:val="doNotCompress"/>
  <w:compat>
    <w:useFELayout/>
  </w:compat>
  <w:rsids>
    <w:rsidRoot w:val="005F41C5"/>
    <w:rsid w:val="000D45C3"/>
    <w:rsid w:val="0013111F"/>
    <w:rsid w:val="001B518C"/>
    <w:rsid w:val="002773FE"/>
    <w:rsid w:val="003B2F22"/>
    <w:rsid w:val="005F41C5"/>
    <w:rsid w:val="006830FD"/>
    <w:rsid w:val="00736500"/>
    <w:rsid w:val="008130BF"/>
    <w:rsid w:val="00822F14"/>
    <w:rsid w:val="00831E61"/>
    <w:rsid w:val="00B00D5F"/>
    <w:rsid w:val="00B73A99"/>
    <w:rsid w:val="00D97EE9"/>
    <w:rsid w:val="00EE3144"/>
    <w:rsid w:val="00F31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41C5"/>
    <w:rPr>
      <w:rFonts w:ascii="Tahoma" w:hAnsi="Tahoma" w:cs="Tahoma"/>
      <w:sz w:val="16"/>
      <w:szCs w:val="16"/>
    </w:rPr>
  </w:style>
  <w:style w:type="paragraph" w:customStyle="1" w:styleId="c1">
    <w:name w:val="c1"/>
    <w:basedOn w:val="a"/>
    <w:rsid w:val="0082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22F14"/>
  </w:style>
  <w:style w:type="character" w:customStyle="1" w:styleId="c0">
    <w:name w:val="c0"/>
    <w:basedOn w:val="a0"/>
    <w:rsid w:val="00822F14"/>
  </w:style>
  <w:style w:type="paragraph" w:styleId="a5">
    <w:name w:val="No Spacing"/>
    <w:uiPriority w:val="1"/>
    <w:qFormat/>
    <w:rsid w:val="001311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2016-02-15T14:52:00Z</cp:lastPrinted>
  <dcterms:created xsi:type="dcterms:W3CDTF">2016-02-22T17:46:00Z</dcterms:created>
  <dcterms:modified xsi:type="dcterms:W3CDTF">2016-02-23T05:11:00Z</dcterms:modified>
</cp:coreProperties>
</file>