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B0" w:rsidRDefault="009058B0" w:rsidP="009058B0">
      <w:pPr>
        <w:pStyle w:val="ab"/>
        <w:jc w:val="left"/>
        <w:rPr>
          <w:b/>
          <w:caps/>
          <w:sz w:val="22"/>
          <w:szCs w:val="22"/>
        </w:rPr>
      </w:pPr>
    </w:p>
    <w:p w:rsidR="009058B0" w:rsidRPr="009B49B4" w:rsidRDefault="009058B0" w:rsidP="009058B0">
      <w:pPr>
        <w:pStyle w:val="ab"/>
        <w:rPr>
          <w:b/>
          <w:caps/>
          <w:sz w:val="22"/>
          <w:szCs w:val="22"/>
        </w:rPr>
      </w:pPr>
      <w:r w:rsidRPr="009B49B4">
        <w:rPr>
          <w:b/>
          <w:caps/>
          <w:sz w:val="22"/>
          <w:szCs w:val="22"/>
        </w:rPr>
        <w:t>Министерство образования и науки Хабаровского края</w:t>
      </w:r>
    </w:p>
    <w:p w:rsidR="009058B0" w:rsidRPr="008D0A39" w:rsidRDefault="009058B0" w:rsidP="009058B0">
      <w:pPr>
        <w:pStyle w:val="ab"/>
        <w:ind w:right="-650"/>
        <w:rPr>
          <w:b/>
          <w:szCs w:val="28"/>
        </w:rPr>
      </w:pPr>
      <w:r>
        <w:rPr>
          <w:b/>
          <w:szCs w:val="28"/>
        </w:rPr>
        <w:t>Краевое государственное</w:t>
      </w:r>
      <w:r w:rsidRPr="008D0A39">
        <w:rPr>
          <w:b/>
          <w:szCs w:val="28"/>
        </w:rPr>
        <w:t xml:space="preserve"> </w:t>
      </w:r>
      <w:r>
        <w:rPr>
          <w:b/>
          <w:szCs w:val="28"/>
        </w:rPr>
        <w:t xml:space="preserve">бюджетное </w:t>
      </w:r>
      <w:r w:rsidRPr="008D0A39">
        <w:rPr>
          <w:b/>
          <w:szCs w:val="28"/>
        </w:rPr>
        <w:t>образовательное учреждение</w:t>
      </w:r>
    </w:p>
    <w:p w:rsidR="009058B0" w:rsidRPr="008D0A39" w:rsidRDefault="009058B0" w:rsidP="009058B0">
      <w:pPr>
        <w:pStyle w:val="ab"/>
        <w:ind w:right="-650"/>
        <w:rPr>
          <w:b/>
          <w:szCs w:val="28"/>
        </w:rPr>
      </w:pPr>
      <w:r w:rsidRPr="008D0A39">
        <w:rPr>
          <w:b/>
          <w:szCs w:val="28"/>
        </w:rPr>
        <w:t xml:space="preserve"> </w:t>
      </w:r>
      <w:r>
        <w:rPr>
          <w:b/>
          <w:szCs w:val="28"/>
        </w:rPr>
        <w:t>среднего</w:t>
      </w:r>
      <w:r w:rsidRPr="008D0A39">
        <w:rPr>
          <w:b/>
          <w:szCs w:val="28"/>
        </w:rPr>
        <w:t xml:space="preserve"> профессионального образования </w:t>
      </w:r>
    </w:p>
    <w:p w:rsidR="009058B0" w:rsidRPr="008D0A39" w:rsidRDefault="009058B0" w:rsidP="009058B0">
      <w:pPr>
        <w:pStyle w:val="ab"/>
        <w:ind w:right="-650"/>
        <w:rPr>
          <w:b/>
          <w:szCs w:val="28"/>
        </w:rPr>
      </w:pPr>
      <w:r w:rsidRPr="008D0A39">
        <w:rPr>
          <w:b/>
          <w:szCs w:val="28"/>
        </w:rPr>
        <w:t>«</w:t>
      </w:r>
      <w:r>
        <w:rPr>
          <w:b/>
          <w:szCs w:val="28"/>
        </w:rPr>
        <w:t>Агропромышленный техникум рп. Хор</w:t>
      </w:r>
      <w:r w:rsidRPr="008D0A39">
        <w:rPr>
          <w:b/>
          <w:szCs w:val="28"/>
        </w:rPr>
        <w:t>»</w:t>
      </w:r>
    </w:p>
    <w:p w:rsidR="009058B0" w:rsidRDefault="009058B0" w:rsidP="009058B0">
      <w:pPr>
        <w:pStyle w:val="ab"/>
        <w:ind w:left="540" w:right="-650"/>
        <w:rPr>
          <w:szCs w:val="28"/>
        </w:rPr>
      </w:pPr>
    </w:p>
    <w:p w:rsidR="009058B0" w:rsidRDefault="009058B0" w:rsidP="009058B0">
      <w:pPr>
        <w:pStyle w:val="ab"/>
        <w:ind w:left="540" w:right="-650"/>
        <w:rPr>
          <w:szCs w:val="28"/>
        </w:rPr>
      </w:pPr>
    </w:p>
    <w:p w:rsidR="009058B0" w:rsidRDefault="009058B0" w:rsidP="009058B0">
      <w:pPr>
        <w:pStyle w:val="ab"/>
        <w:ind w:left="540" w:right="-650"/>
        <w:rPr>
          <w:szCs w:val="28"/>
        </w:rPr>
      </w:pPr>
    </w:p>
    <w:p w:rsidR="009058B0" w:rsidRDefault="009058B0" w:rsidP="009058B0">
      <w:pPr>
        <w:pStyle w:val="ab"/>
        <w:ind w:left="540" w:right="-650"/>
        <w:rPr>
          <w:szCs w:val="28"/>
        </w:rPr>
      </w:pPr>
    </w:p>
    <w:p w:rsidR="00DB20FC" w:rsidRDefault="00DB20FC" w:rsidP="009058B0">
      <w:pPr>
        <w:pStyle w:val="ab"/>
        <w:spacing w:line="360" w:lineRule="auto"/>
        <w:ind w:right="-650"/>
        <w:rPr>
          <w:sz w:val="32"/>
          <w:szCs w:val="32"/>
        </w:rPr>
      </w:pPr>
    </w:p>
    <w:p w:rsidR="00DB20FC" w:rsidRDefault="00DB20FC" w:rsidP="009058B0">
      <w:pPr>
        <w:pStyle w:val="ab"/>
        <w:spacing w:line="360" w:lineRule="auto"/>
        <w:ind w:right="-650"/>
        <w:rPr>
          <w:sz w:val="32"/>
          <w:szCs w:val="32"/>
        </w:rPr>
      </w:pPr>
    </w:p>
    <w:p w:rsidR="009B49B4" w:rsidRDefault="009B49B4" w:rsidP="009058B0">
      <w:pPr>
        <w:pStyle w:val="ab"/>
        <w:spacing w:line="360" w:lineRule="auto"/>
        <w:ind w:right="-650"/>
        <w:rPr>
          <w:sz w:val="32"/>
          <w:szCs w:val="32"/>
        </w:rPr>
      </w:pPr>
    </w:p>
    <w:p w:rsidR="009B49B4" w:rsidRDefault="009B49B4" w:rsidP="009058B0">
      <w:pPr>
        <w:pStyle w:val="ab"/>
        <w:spacing w:line="360" w:lineRule="auto"/>
        <w:ind w:right="-650"/>
        <w:rPr>
          <w:sz w:val="32"/>
          <w:szCs w:val="32"/>
        </w:rPr>
      </w:pPr>
    </w:p>
    <w:p w:rsidR="009058B0" w:rsidRPr="009058B0" w:rsidRDefault="009058B0" w:rsidP="009058B0">
      <w:pPr>
        <w:pStyle w:val="ab"/>
        <w:spacing w:line="360" w:lineRule="auto"/>
        <w:ind w:right="-650"/>
        <w:rPr>
          <w:sz w:val="32"/>
          <w:szCs w:val="32"/>
        </w:rPr>
      </w:pPr>
      <w:r w:rsidRPr="009058B0">
        <w:rPr>
          <w:sz w:val="32"/>
          <w:szCs w:val="32"/>
        </w:rPr>
        <w:t>Обобщение опыта преподавателя спецдисциплин</w:t>
      </w:r>
    </w:p>
    <w:p w:rsidR="009058B0" w:rsidRPr="009058B0" w:rsidRDefault="00E3384D" w:rsidP="009058B0">
      <w:pPr>
        <w:pStyle w:val="ab"/>
        <w:spacing w:line="360" w:lineRule="auto"/>
        <w:ind w:right="-650"/>
        <w:rPr>
          <w:sz w:val="32"/>
          <w:szCs w:val="32"/>
        </w:rPr>
      </w:pPr>
      <w:r>
        <w:rPr>
          <w:sz w:val="32"/>
          <w:szCs w:val="32"/>
        </w:rPr>
        <w:t xml:space="preserve">Высшей </w:t>
      </w:r>
      <w:r w:rsidR="009058B0" w:rsidRPr="009058B0">
        <w:rPr>
          <w:sz w:val="32"/>
          <w:szCs w:val="32"/>
        </w:rPr>
        <w:t>квалификационной категории</w:t>
      </w:r>
    </w:p>
    <w:p w:rsidR="009058B0" w:rsidRPr="006F783E" w:rsidRDefault="009058B0" w:rsidP="009058B0">
      <w:pPr>
        <w:pStyle w:val="ab"/>
        <w:spacing w:line="360" w:lineRule="auto"/>
        <w:ind w:right="-650"/>
        <w:rPr>
          <w:b/>
          <w:i/>
          <w:sz w:val="36"/>
          <w:szCs w:val="36"/>
        </w:rPr>
      </w:pPr>
      <w:r w:rsidRPr="006F783E">
        <w:rPr>
          <w:b/>
          <w:i/>
          <w:sz w:val="36"/>
          <w:szCs w:val="36"/>
        </w:rPr>
        <w:t>Давыдовой Ирины Владимировны</w:t>
      </w:r>
    </w:p>
    <w:p w:rsidR="00DB20FC" w:rsidRDefault="00DB20FC" w:rsidP="009058B0">
      <w:pPr>
        <w:pStyle w:val="ab"/>
        <w:spacing w:line="360" w:lineRule="auto"/>
        <w:ind w:right="-650"/>
        <w:rPr>
          <w:sz w:val="32"/>
          <w:szCs w:val="32"/>
        </w:rPr>
      </w:pPr>
      <w:r>
        <w:rPr>
          <w:sz w:val="32"/>
          <w:szCs w:val="32"/>
        </w:rPr>
        <w:t xml:space="preserve">по теме самообразования </w:t>
      </w:r>
    </w:p>
    <w:p w:rsidR="009B49B4" w:rsidRDefault="00DB20FC" w:rsidP="009058B0">
      <w:pPr>
        <w:pStyle w:val="ab"/>
        <w:spacing w:line="360" w:lineRule="auto"/>
        <w:ind w:right="-650"/>
        <w:rPr>
          <w:b/>
          <w:i/>
          <w:sz w:val="36"/>
          <w:szCs w:val="36"/>
        </w:rPr>
      </w:pPr>
      <w:r w:rsidRPr="00DB20FC">
        <w:rPr>
          <w:b/>
          <w:i/>
          <w:sz w:val="36"/>
          <w:szCs w:val="36"/>
        </w:rPr>
        <w:t xml:space="preserve">«Деятельностно- компетентностный подход </w:t>
      </w:r>
    </w:p>
    <w:p w:rsidR="009B49B4" w:rsidRDefault="00DB20FC" w:rsidP="009058B0">
      <w:pPr>
        <w:pStyle w:val="ab"/>
        <w:spacing w:line="360" w:lineRule="auto"/>
        <w:ind w:right="-650"/>
        <w:rPr>
          <w:b/>
          <w:i/>
          <w:sz w:val="36"/>
          <w:szCs w:val="36"/>
        </w:rPr>
      </w:pPr>
      <w:r w:rsidRPr="00DB20FC">
        <w:rPr>
          <w:b/>
          <w:i/>
          <w:sz w:val="36"/>
          <w:szCs w:val="36"/>
        </w:rPr>
        <w:t xml:space="preserve">в организации современного урока </w:t>
      </w:r>
    </w:p>
    <w:p w:rsidR="00DB20FC" w:rsidRPr="00DB20FC" w:rsidRDefault="00DB20FC" w:rsidP="009058B0">
      <w:pPr>
        <w:pStyle w:val="ab"/>
        <w:spacing w:line="360" w:lineRule="auto"/>
        <w:ind w:right="-650"/>
        <w:rPr>
          <w:b/>
          <w:i/>
          <w:sz w:val="36"/>
          <w:szCs w:val="36"/>
        </w:rPr>
      </w:pPr>
      <w:r w:rsidRPr="00DB20FC">
        <w:rPr>
          <w:b/>
          <w:i/>
          <w:sz w:val="36"/>
          <w:szCs w:val="36"/>
        </w:rPr>
        <w:t>как условие реализации ФГОС»</w:t>
      </w:r>
    </w:p>
    <w:p w:rsidR="009058B0" w:rsidRPr="00DB20FC" w:rsidRDefault="009058B0" w:rsidP="009058B0">
      <w:pPr>
        <w:pStyle w:val="ab"/>
        <w:spacing w:line="360" w:lineRule="auto"/>
        <w:ind w:right="-650"/>
        <w:rPr>
          <w:b/>
          <w:i/>
          <w:sz w:val="36"/>
          <w:szCs w:val="36"/>
        </w:rPr>
      </w:pPr>
    </w:p>
    <w:p w:rsidR="009058B0" w:rsidRPr="009058B0" w:rsidRDefault="009058B0" w:rsidP="009058B0">
      <w:pPr>
        <w:pStyle w:val="ab"/>
        <w:spacing w:line="360" w:lineRule="auto"/>
        <w:ind w:right="-650"/>
        <w:rPr>
          <w:sz w:val="32"/>
          <w:szCs w:val="32"/>
        </w:rPr>
      </w:pPr>
    </w:p>
    <w:p w:rsidR="00E24741" w:rsidRDefault="00E24741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058B0" w:rsidRDefault="009058B0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20FC" w:rsidRDefault="00DB20FC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20FC" w:rsidRDefault="00DB20FC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20FC" w:rsidRDefault="00DB20FC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20FC" w:rsidRDefault="00DB20FC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20FC" w:rsidRDefault="00DB20FC" w:rsidP="009058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B20FC" w:rsidRDefault="00E3384D" w:rsidP="009B49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п.Хор, 2014</w:t>
      </w:r>
      <w:r w:rsidR="00DB20FC" w:rsidRPr="00DB20FC">
        <w:rPr>
          <w:rFonts w:ascii="Times New Roman" w:hAnsi="Times New Roman" w:cs="Times New Roman"/>
          <w:sz w:val="28"/>
          <w:szCs w:val="28"/>
        </w:rPr>
        <w:t xml:space="preserve"> г</w:t>
      </w:r>
      <w:r w:rsidR="00DB20FC">
        <w:rPr>
          <w:rFonts w:ascii="Times New Roman" w:hAnsi="Times New Roman" w:cs="Times New Roman"/>
          <w:sz w:val="28"/>
          <w:szCs w:val="28"/>
        </w:rPr>
        <w:t>.</w:t>
      </w:r>
    </w:p>
    <w:p w:rsidR="00DB20FC" w:rsidRPr="00066D46" w:rsidRDefault="00DB20FC" w:rsidP="00066D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20FC" w:rsidRDefault="00EF39F6" w:rsidP="00EF39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6D46" w:rsidRPr="00066D46">
        <w:rPr>
          <w:rFonts w:ascii="Times New Roman" w:hAnsi="Times New Roman" w:cs="Times New Roman"/>
          <w:sz w:val="28"/>
          <w:szCs w:val="28"/>
        </w:rPr>
        <w:t>Государственный стандарт образования и Концепция модернизации образования выделяют компетентностный подход в обучении как один из значимых. Компетентностный подход в образовании предполагает освоение учащимися умений,</w:t>
      </w:r>
      <w:r w:rsidR="00066D46">
        <w:rPr>
          <w:rFonts w:ascii="Times New Roman" w:hAnsi="Times New Roman" w:cs="Times New Roman"/>
          <w:sz w:val="28"/>
          <w:szCs w:val="28"/>
        </w:rPr>
        <w:t xml:space="preserve"> </w:t>
      </w:r>
      <w:r w:rsidR="00066D46" w:rsidRPr="00066D46">
        <w:rPr>
          <w:rFonts w:ascii="Times New Roman" w:hAnsi="Times New Roman" w:cs="Times New Roman"/>
          <w:iCs/>
          <w:sz w:val="28"/>
          <w:szCs w:val="28"/>
        </w:rPr>
        <w:t>позволяющим действовать в новых, неопредел</w:t>
      </w:r>
      <w:r w:rsidR="00066D46" w:rsidRPr="00066D46">
        <w:rPr>
          <w:rFonts w:ascii="Times New Roman" w:hAnsi="Cambria Math" w:cs="Times New Roman"/>
          <w:iCs/>
          <w:sz w:val="28"/>
          <w:szCs w:val="28"/>
        </w:rPr>
        <w:t>ѐ</w:t>
      </w:r>
      <w:r w:rsidR="00066D46" w:rsidRPr="00066D46">
        <w:rPr>
          <w:rFonts w:ascii="Times New Roman" w:hAnsi="Times New Roman" w:cs="Times New Roman"/>
          <w:iCs/>
          <w:sz w:val="28"/>
          <w:szCs w:val="28"/>
        </w:rPr>
        <w:t>нных, проблемных ситуациях, для которых заранее нельзя наработать соответствующих средств.</w:t>
      </w:r>
    </w:p>
    <w:p w:rsidR="00066D46" w:rsidRPr="00066D46" w:rsidRDefault="00EF39F6" w:rsidP="00EF39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6D46" w:rsidRPr="00066D46">
        <w:rPr>
          <w:rFonts w:ascii="Times New Roman" w:hAnsi="Times New Roman" w:cs="Times New Roman"/>
          <w:sz w:val="28"/>
          <w:szCs w:val="28"/>
        </w:rPr>
        <w:t>Компетентностный подход делает акцент на деятельностном содержании образования,</w:t>
      </w:r>
      <w:r w:rsidR="00066D46">
        <w:rPr>
          <w:rFonts w:ascii="Times New Roman" w:hAnsi="Times New Roman" w:cs="Times New Roman"/>
          <w:sz w:val="28"/>
          <w:szCs w:val="28"/>
        </w:rPr>
        <w:t xml:space="preserve"> </w:t>
      </w:r>
      <w:r w:rsidR="00066D46" w:rsidRPr="00066D46">
        <w:rPr>
          <w:rFonts w:ascii="Times New Roman" w:hAnsi="Times New Roman" w:cs="Times New Roman"/>
          <w:sz w:val="28"/>
          <w:szCs w:val="28"/>
        </w:rPr>
        <w:t>что требует другой постановки вопроса, а именно «Каким способам деятельности</w:t>
      </w:r>
      <w:r w:rsidR="00066D46">
        <w:rPr>
          <w:rFonts w:ascii="Times New Roman" w:hAnsi="Times New Roman" w:cs="Times New Roman"/>
          <w:sz w:val="28"/>
          <w:szCs w:val="28"/>
        </w:rPr>
        <w:t xml:space="preserve"> </w:t>
      </w:r>
      <w:r w:rsidR="00066D46" w:rsidRPr="00066D46">
        <w:rPr>
          <w:rFonts w:ascii="Times New Roman" w:hAnsi="Times New Roman" w:cs="Times New Roman"/>
          <w:sz w:val="28"/>
          <w:szCs w:val="28"/>
        </w:rPr>
        <w:t xml:space="preserve">обучать?» В этом случае основным содержанием обучения являются </w:t>
      </w:r>
      <w:r w:rsidR="00066D46" w:rsidRPr="00066D46">
        <w:rPr>
          <w:rFonts w:ascii="Times New Roman" w:hAnsi="Times New Roman" w:cs="Times New Roman"/>
          <w:iCs/>
          <w:sz w:val="28"/>
          <w:szCs w:val="28"/>
        </w:rPr>
        <w:t>действия, операции</w:t>
      </w:r>
      <w:r w:rsidR="00066D46" w:rsidRPr="00066D46">
        <w:rPr>
          <w:rFonts w:ascii="Times New Roman" w:hAnsi="Times New Roman" w:cs="Times New Roman"/>
          <w:sz w:val="28"/>
          <w:szCs w:val="28"/>
        </w:rPr>
        <w:t>,</w:t>
      </w:r>
      <w:r w:rsidR="00066D46">
        <w:rPr>
          <w:rFonts w:ascii="Times New Roman" w:hAnsi="Times New Roman" w:cs="Times New Roman"/>
          <w:sz w:val="28"/>
          <w:szCs w:val="28"/>
        </w:rPr>
        <w:t xml:space="preserve"> </w:t>
      </w:r>
      <w:r w:rsidR="00066D46" w:rsidRPr="00066D46">
        <w:rPr>
          <w:rFonts w:ascii="Times New Roman" w:hAnsi="Times New Roman" w:cs="Times New Roman"/>
          <w:sz w:val="28"/>
          <w:szCs w:val="28"/>
        </w:rPr>
        <w:t>соотносящиеся не столько с объектом приложения усилий, сколько с проблемой, которую</w:t>
      </w:r>
      <w:r w:rsidR="00066D46">
        <w:rPr>
          <w:rFonts w:ascii="Times New Roman" w:hAnsi="Times New Roman" w:cs="Times New Roman"/>
          <w:sz w:val="28"/>
          <w:szCs w:val="28"/>
        </w:rPr>
        <w:t xml:space="preserve"> </w:t>
      </w:r>
      <w:r w:rsidR="00066D46" w:rsidRPr="00066D46">
        <w:rPr>
          <w:rFonts w:ascii="Times New Roman" w:hAnsi="Times New Roman" w:cs="Times New Roman"/>
          <w:sz w:val="28"/>
          <w:szCs w:val="28"/>
        </w:rPr>
        <w:t>нужно разрешить. Не привычные «должен знать», «должен уметь», а «может».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6D46" w:rsidRPr="00066D46">
        <w:rPr>
          <w:rFonts w:ascii="Times New Roman" w:hAnsi="Times New Roman" w:cs="Times New Roman"/>
          <w:sz w:val="28"/>
          <w:szCs w:val="28"/>
        </w:rPr>
        <w:t>Важнейшим признаком компетентностного подхода является способность</w:t>
      </w:r>
    </w:p>
    <w:p w:rsidR="00066D46" w:rsidRDefault="00066D46" w:rsidP="00EF39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D46">
        <w:rPr>
          <w:rFonts w:ascii="Times New Roman" w:hAnsi="Times New Roman" w:cs="Times New Roman"/>
          <w:sz w:val="28"/>
          <w:szCs w:val="28"/>
        </w:rPr>
        <w:t>обучающегося к самообучению в дальнейшем, а это невозможно без получения глубоких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sz w:val="28"/>
          <w:szCs w:val="28"/>
        </w:rPr>
        <w:t>знаний.</w:t>
      </w:r>
      <w:r>
        <w:rPr>
          <w:rFonts w:ascii="Times New Roman" w:hAnsi="Times New Roman" w:cs="Times New Roman"/>
          <w:sz w:val="28"/>
          <w:szCs w:val="28"/>
        </w:rPr>
        <w:t xml:space="preserve">  Но роль знаний меняется, и знания полностью подчиняются умениям</w:t>
      </w:r>
      <w:r w:rsidRPr="00066D46">
        <w:rPr>
          <w:rFonts w:ascii="Times New Roman" w:hAnsi="Times New Roman" w:cs="Times New Roman"/>
          <w:sz w:val="28"/>
          <w:szCs w:val="28"/>
        </w:rPr>
        <w:t>.</w:t>
      </w:r>
      <w:r w:rsidRPr="00066D46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bCs/>
          <w:sz w:val="28"/>
          <w:szCs w:val="28"/>
        </w:rPr>
        <w:t>содержание обучения включаются только те знания, которые необходимы для</w:t>
      </w:r>
      <w:r w:rsidR="0091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bCs/>
          <w:sz w:val="28"/>
          <w:szCs w:val="28"/>
        </w:rPr>
        <w:t xml:space="preserve">формирования умений. </w:t>
      </w:r>
      <w:r w:rsidRPr="00066D46">
        <w:rPr>
          <w:rFonts w:ascii="Times New Roman" w:hAnsi="Times New Roman" w:cs="Times New Roman"/>
          <w:sz w:val="28"/>
          <w:szCs w:val="28"/>
        </w:rPr>
        <w:t>Все остальные знания рассматриваются как справочные, они</w:t>
      </w:r>
      <w:r w:rsidR="0091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sz w:val="28"/>
          <w:szCs w:val="28"/>
        </w:rPr>
        <w:t>хранятся в справочниках, энциклопедиях, Интернете, а не в головах учащихся. В то же</w:t>
      </w:r>
      <w:r w:rsidR="0091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sz w:val="28"/>
          <w:szCs w:val="28"/>
        </w:rPr>
        <w:t>время, учащийся должен при необходимости уметь быстро и безошибочно</w:t>
      </w:r>
      <w:r w:rsidR="0091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sz w:val="28"/>
          <w:szCs w:val="28"/>
        </w:rPr>
        <w:t>воспользоваться всеми этими источниками информации для разрешения тех или иных</w:t>
      </w:r>
      <w:r w:rsidR="009139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6D46">
        <w:rPr>
          <w:rFonts w:ascii="Times New Roman" w:hAnsi="Times New Roman" w:cs="Times New Roman"/>
          <w:sz w:val="28"/>
          <w:szCs w:val="28"/>
        </w:rPr>
        <w:t>проблем.</w:t>
      </w:r>
    </w:p>
    <w:p w:rsidR="0091395C" w:rsidRDefault="00EF39F6" w:rsidP="00EF39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1395C">
        <w:rPr>
          <w:rFonts w:ascii="Times New Roman" w:hAnsi="Times New Roman" w:cs="Times New Roman"/>
          <w:sz w:val="28"/>
          <w:szCs w:val="28"/>
        </w:rPr>
        <w:t>Деятельностно- компетентностный подход делает акценты на применение знаний и умений во внеучебных, жизненных ситуациях, что очень важно для обучающихся как будущим специалистам.</w:t>
      </w:r>
    </w:p>
    <w:p w:rsidR="004D4DA6" w:rsidRDefault="004D4DA6" w:rsidP="004D4D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Знания, умения- это информационная среда, и обучающиеся не владеют способами обучения, не умеют прогнозировать, принимать решении, выявлять причины, а так же не ощущают потребности в исправлении своих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ошибок. Поэтому целью опыта было обобщить приемы и методы реализации деятельностно- компетентностого  подхода. </w:t>
      </w:r>
    </w:p>
    <w:p w:rsidR="004D4DA6" w:rsidRDefault="004D4DA6" w:rsidP="00EF39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95C" w:rsidRDefault="0091395C" w:rsidP="00EF39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464" w:type="dxa"/>
        <w:tblLook w:val="04A0"/>
      </w:tblPr>
      <w:tblGrid>
        <w:gridCol w:w="2163"/>
        <w:gridCol w:w="1772"/>
        <w:gridCol w:w="2248"/>
        <w:gridCol w:w="3281"/>
      </w:tblGrid>
      <w:tr w:rsidR="0091395C" w:rsidTr="004D4DA6">
        <w:tc>
          <w:tcPr>
            <w:tcW w:w="2163" w:type="dxa"/>
          </w:tcPr>
          <w:p w:rsidR="0091395C" w:rsidRPr="0091395C" w:rsidRDefault="0091395C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Подход</w:t>
            </w:r>
          </w:p>
        </w:tc>
        <w:tc>
          <w:tcPr>
            <w:tcW w:w="1772" w:type="dxa"/>
          </w:tcPr>
          <w:p w:rsidR="0091395C" w:rsidRPr="0091395C" w:rsidRDefault="0091395C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обучения</w:t>
            </w:r>
          </w:p>
        </w:tc>
        <w:tc>
          <w:tcPr>
            <w:tcW w:w="2248" w:type="dxa"/>
          </w:tcPr>
          <w:p w:rsidR="0091395C" w:rsidRPr="0091395C" w:rsidRDefault="008601B3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контроля</w:t>
            </w:r>
            <w:r w:rsidR="0091395C" w:rsidRPr="00913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результатов обучения</w:t>
            </w:r>
          </w:p>
        </w:tc>
        <w:tc>
          <w:tcPr>
            <w:tcW w:w="3281" w:type="dxa"/>
          </w:tcPr>
          <w:p w:rsidR="0091395C" w:rsidRPr="0091395C" w:rsidRDefault="008601B3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</w:t>
            </w:r>
            <w:r w:rsidR="0091395C" w:rsidRPr="00913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адание</w:t>
            </w:r>
          </w:p>
        </w:tc>
      </w:tr>
      <w:tr w:rsidR="0091395C" w:rsidTr="004D4DA6">
        <w:tc>
          <w:tcPr>
            <w:tcW w:w="2163" w:type="dxa"/>
          </w:tcPr>
          <w:p w:rsidR="004D4DA6" w:rsidRDefault="004D4DA6" w:rsidP="004D4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Знание </w:t>
            </w:r>
          </w:p>
          <w:p w:rsidR="004D4DA6" w:rsidRDefault="004D4DA6" w:rsidP="004D4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Умение </w:t>
            </w:r>
          </w:p>
          <w:p w:rsidR="0091395C" w:rsidRPr="0091395C" w:rsidRDefault="004D4DA6" w:rsidP="004D4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Навыки</w:t>
            </w:r>
          </w:p>
        </w:tc>
        <w:tc>
          <w:tcPr>
            <w:tcW w:w="1772" w:type="dxa"/>
          </w:tcPr>
          <w:p w:rsidR="004D4DA6" w:rsidRDefault="0091395C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39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знаниями </w:t>
            </w:r>
          </w:p>
          <w:p w:rsidR="004D4DA6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4DA6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4DA6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4DA6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1395C" w:rsidRPr="0091395C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Владение умениями</w:t>
            </w:r>
          </w:p>
        </w:tc>
        <w:tc>
          <w:tcPr>
            <w:tcW w:w="2248" w:type="dxa"/>
          </w:tcPr>
          <w:p w:rsidR="0091395C" w:rsidRDefault="0091395C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Тестовые задания</w:t>
            </w:r>
          </w:p>
          <w:p w:rsidR="0091395C" w:rsidRDefault="0091395C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  <w:p w:rsidR="0091395C" w:rsidRDefault="0091395C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Экзамены по билетам</w:t>
            </w:r>
          </w:p>
          <w:p w:rsidR="004D4DA6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1395C" w:rsidRPr="0091395C" w:rsidRDefault="004D4DA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опыта на практическом занятии.</w:t>
            </w:r>
          </w:p>
        </w:tc>
        <w:tc>
          <w:tcPr>
            <w:tcW w:w="3281" w:type="dxa"/>
          </w:tcPr>
          <w:p w:rsidR="0091395C" w:rsidRPr="0091395C" w:rsidRDefault="0091395C" w:rsidP="0091395C">
            <w:pPr>
              <w:pStyle w:val="ae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sz w:val="16"/>
                <w:szCs w:val="16"/>
              </w:rPr>
            </w:pPr>
            <w:r w:rsidRPr="0091395C">
              <w:rPr>
                <w:b/>
                <w:bCs/>
                <w:sz w:val="16"/>
                <w:szCs w:val="16"/>
              </w:rPr>
              <w:t xml:space="preserve">Какое устройство системы охлаждения обеспечивает циркуляцию охлаждающей жидкости в двигателе?    </w:t>
            </w:r>
          </w:p>
          <w:p w:rsidR="0091395C" w:rsidRPr="0091395C" w:rsidRDefault="0091395C" w:rsidP="0091395C">
            <w:pPr>
              <w:pStyle w:val="ae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  <w:sz w:val="16"/>
                <w:szCs w:val="16"/>
              </w:rPr>
            </w:pPr>
            <w:r w:rsidRPr="0091395C">
              <w:rPr>
                <w:bCs/>
                <w:sz w:val="16"/>
                <w:szCs w:val="16"/>
              </w:rPr>
              <w:t>а) радиатор</w:t>
            </w:r>
          </w:p>
          <w:p w:rsidR="0091395C" w:rsidRPr="0091395C" w:rsidRDefault="0091395C" w:rsidP="0091395C">
            <w:pPr>
              <w:pStyle w:val="ae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  <w:sz w:val="16"/>
                <w:szCs w:val="16"/>
              </w:rPr>
            </w:pPr>
            <w:r w:rsidRPr="0091395C">
              <w:rPr>
                <w:bCs/>
                <w:sz w:val="16"/>
                <w:szCs w:val="16"/>
              </w:rPr>
              <w:t xml:space="preserve">б) вентилятор             </w:t>
            </w:r>
          </w:p>
          <w:p w:rsidR="0091395C" w:rsidRPr="0091395C" w:rsidRDefault="0091395C" w:rsidP="0091395C">
            <w:pPr>
              <w:pStyle w:val="ae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  <w:sz w:val="16"/>
                <w:szCs w:val="16"/>
              </w:rPr>
            </w:pPr>
            <w:r w:rsidRPr="0091395C">
              <w:rPr>
                <w:bCs/>
                <w:sz w:val="16"/>
                <w:szCs w:val="16"/>
              </w:rPr>
              <w:t xml:space="preserve"> в) центробежный насос         </w:t>
            </w:r>
          </w:p>
          <w:p w:rsidR="008601B3" w:rsidRDefault="0091395C" w:rsidP="0091395C">
            <w:pPr>
              <w:autoSpaceDE w:val="0"/>
              <w:autoSpaceDN w:val="0"/>
              <w:adjustRightInd w:val="0"/>
              <w:rPr>
                <w:bCs/>
              </w:rPr>
            </w:pPr>
            <w:r w:rsidRPr="0091395C">
              <w:rPr>
                <w:rFonts w:ascii="Times New Roman" w:hAnsi="Times New Roman" w:cs="Times New Roman"/>
                <w:bCs/>
                <w:sz w:val="16"/>
                <w:szCs w:val="16"/>
              </w:rPr>
              <w:t>г) клапан-термостат</w:t>
            </w:r>
            <w:r w:rsidRPr="00853C85">
              <w:rPr>
                <w:bCs/>
              </w:rPr>
              <w:t xml:space="preserve"> </w:t>
            </w:r>
          </w:p>
          <w:p w:rsidR="008601B3" w:rsidRPr="008601B3" w:rsidRDefault="008601B3" w:rsidP="008601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01B3">
              <w:rPr>
                <w:rFonts w:ascii="Times New Roman" w:hAnsi="Times New Roman" w:cs="Times New Roman"/>
                <w:b/>
                <w:sz w:val="18"/>
                <w:szCs w:val="18"/>
              </w:rPr>
              <w:t>Устройство КПП а/м Зил-130</w:t>
            </w:r>
          </w:p>
          <w:p w:rsidR="0091395C" w:rsidRPr="0091395C" w:rsidRDefault="0091395C" w:rsidP="009139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3C85">
              <w:rPr>
                <w:bCs/>
              </w:rPr>
              <w:t xml:space="preserve"> </w:t>
            </w:r>
            <w:r w:rsidR="004D4DA6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технического обслуживания двигателя внутреннего сгорания по инструкционной карте.</w:t>
            </w:r>
          </w:p>
        </w:tc>
      </w:tr>
      <w:tr w:rsidR="0091395C" w:rsidTr="004D4DA6">
        <w:tc>
          <w:tcPr>
            <w:tcW w:w="2163" w:type="dxa"/>
          </w:tcPr>
          <w:p w:rsidR="0091395C" w:rsidRDefault="0091395C" w:rsidP="009139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Деятельностно-компетентностный </w:t>
            </w:r>
          </w:p>
        </w:tc>
        <w:tc>
          <w:tcPr>
            <w:tcW w:w="1772" w:type="dxa"/>
          </w:tcPr>
          <w:p w:rsidR="0091395C" w:rsidRPr="0091395C" w:rsidRDefault="00EF39F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знаний и умений в незнакомой жизненной ситуации</w:t>
            </w:r>
          </w:p>
        </w:tc>
        <w:tc>
          <w:tcPr>
            <w:tcW w:w="2248" w:type="dxa"/>
          </w:tcPr>
          <w:p w:rsidR="0091395C" w:rsidRDefault="00EF39F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Производственная задача.</w:t>
            </w:r>
          </w:p>
          <w:p w:rsidR="00EF39F6" w:rsidRPr="0091395C" w:rsidRDefault="00EF39F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и защита исследовательского или практико-ориентированного проекта</w:t>
            </w:r>
          </w:p>
        </w:tc>
        <w:tc>
          <w:tcPr>
            <w:tcW w:w="3281" w:type="dxa"/>
          </w:tcPr>
          <w:p w:rsidR="0091395C" w:rsidRPr="0091395C" w:rsidRDefault="00EF39F6" w:rsidP="009139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Предположить и продемонстрировать на практике несколько способов решения проблемы по диагностике и выявлению неисправностей с последующим устранением</w:t>
            </w:r>
          </w:p>
        </w:tc>
      </w:tr>
    </w:tbl>
    <w:p w:rsidR="0091395C" w:rsidRDefault="0091395C" w:rsidP="00066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39F6" w:rsidRDefault="00EF39F6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Деятельностно- компетентностный подход позволяет:</w:t>
      </w:r>
    </w:p>
    <w:p w:rsidR="00EF39F6" w:rsidRPr="000602C9" w:rsidRDefault="00EF39F6" w:rsidP="000602C9">
      <w:pPr>
        <w:pStyle w:val="af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2C9">
        <w:rPr>
          <w:rFonts w:ascii="Times New Roman" w:hAnsi="Times New Roman" w:cs="Times New Roman"/>
          <w:bCs/>
          <w:sz w:val="28"/>
          <w:szCs w:val="28"/>
        </w:rPr>
        <w:t>Согласовывать цели обучения, поставленные преподавателем, с целями обучающихся;</w:t>
      </w:r>
    </w:p>
    <w:p w:rsidR="00EF39F6" w:rsidRPr="004D4DA6" w:rsidRDefault="00EF39F6" w:rsidP="000602C9">
      <w:pPr>
        <w:pStyle w:val="af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2C9">
        <w:rPr>
          <w:rFonts w:ascii="Times New Roman" w:hAnsi="Times New Roman" w:cs="Times New Roman"/>
          <w:bCs/>
          <w:sz w:val="28"/>
          <w:szCs w:val="28"/>
        </w:rPr>
        <w:t xml:space="preserve">Повысить степень мотивации обучения за </w:t>
      </w:r>
      <w:r w:rsidRPr="004D4DA6">
        <w:rPr>
          <w:rFonts w:ascii="Times New Roman" w:hAnsi="Times New Roman" w:cs="Times New Roman"/>
          <w:bCs/>
          <w:sz w:val="28"/>
          <w:szCs w:val="28"/>
        </w:rPr>
        <w:t xml:space="preserve">счет осознания </w:t>
      </w:r>
      <w:r w:rsidR="004D4DA6">
        <w:rPr>
          <w:rFonts w:ascii="Times New Roman" w:hAnsi="Times New Roman" w:cs="Times New Roman"/>
          <w:bCs/>
          <w:sz w:val="28"/>
          <w:szCs w:val="28"/>
        </w:rPr>
        <w:t xml:space="preserve">нужности </w:t>
      </w:r>
    </w:p>
    <w:p w:rsidR="000602C9" w:rsidRPr="000602C9" w:rsidRDefault="000602C9" w:rsidP="000602C9">
      <w:pPr>
        <w:pStyle w:val="af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602C9">
        <w:rPr>
          <w:rFonts w:ascii="Times New Roman" w:hAnsi="Times New Roman" w:cs="Times New Roman"/>
          <w:bCs/>
          <w:sz w:val="28"/>
          <w:szCs w:val="28"/>
        </w:rPr>
        <w:t>Подготовить обучающихся к различным нестандартным ситуациям в профессиональной деятельности;</w:t>
      </w:r>
    </w:p>
    <w:p w:rsidR="000602C9" w:rsidRPr="000602C9" w:rsidRDefault="000602C9" w:rsidP="000602C9">
      <w:pPr>
        <w:pStyle w:val="af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602C9">
        <w:rPr>
          <w:rFonts w:ascii="Times New Roman" w:hAnsi="Times New Roman" w:cs="Times New Roman"/>
          <w:bCs/>
          <w:sz w:val="28"/>
          <w:szCs w:val="28"/>
        </w:rPr>
        <w:t>Облегчить труд преподавателя за счет повышения самостоятельной работы  и ответственности обучающихся на уроках.</w:t>
      </w:r>
    </w:p>
    <w:p w:rsidR="000602C9" w:rsidRDefault="000602C9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602C9" w:rsidRDefault="000602C9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успешной реализации компетентностно-деятельностного подхода в обучении  на уроках теоретического обучения  я использую такие методы:</w:t>
      </w:r>
    </w:p>
    <w:p w:rsidR="000602C9" w:rsidRDefault="000602C9" w:rsidP="000602C9">
      <w:pPr>
        <w:pStyle w:val="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Связываю изучаемый материал </w:t>
      </w:r>
      <w:r w:rsidR="00B52BCA">
        <w:rPr>
          <w:rFonts w:ascii="Times New Roman" w:hAnsi="Times New Roman" w:cs="Times New Roman"/>
          <w:bCs/>
          <w:sz w:val="28"/>
          <w:szCs w:val="28"/>
        </w:rPr>
        <w:t>с интересами,  повседневной жизнью   обучающихся и производственными задачами, с которыми им придется столкнуться на П/О и практике;</w:t>
      </w:r>
    </w:p>
    <w:p w:rsidR="00B52BCA" w:rsidRDefault="00B52BCA" w:rsidP="000602C9">
      <w:pPr>
        <w:pStyle w:val="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Сначала сама прорабатываю проблемность изучаемых ситуаций</w:t>
      </w:r>
      <w:r w:rsidR="002C6A6F">
        <w:rPr>
          <w:rFonts w:ascii="Times New Roman" w:hAnsi="Times New Roman" w:cs="Times New Roman"/>
          <w:bCs/>
          <w:sz w:val="28"/>
          <w:szCs w:val="28"/>
        </w:rPr>
        <w:t>, согласовываю их с мастерами ПО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52BCA" w:rsidRDefault="00B52BCA" w:rsidP="000602C9">
      <w:pPr>
        <w:pStyle w:val="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Планирую занятие с использованием различных форм и методов работы, в том числе особое внимание уделяю на все виды самостоятельных работ обучающихся (парная, групповая, индивидуальная);</w:t>
      </w:r>
    </w:p>
    <w:p w:rsidR="00B52BCA" w:rsidRDefault="00B52BCA" w:rsidP="000602C9">
      <w:pPr>
        <w:pStyle w:val="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Привлекаю для обсуждения прошлый опыт обучающихся, </w:t>
      </w:r>
      <w:r w:rsidRPr="004D4DA6">
        <w:rPr>
          <w:rFonts w:ascii="Times New Roman" w:hAnsi="Times New Roman" w:cs="Times New Roman"/>
          <w:bCs/>
          <w:sz w:val="28"/>
          <w:szCs w:val="28"/>
        </w:rPr>
        <w:t>создавая</w:t>
      </w:r>
      <w:r w:rsidRPr="00B52B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новый опыт деятельности;</w:t>
      </w:r>
    </w:p>
    <w:p w:rsidR="00B52BCA" w:rsidRDefault="00B52BCA" w:rsidP="000602C9">
      <w:pPr>
        <w:pStyle w:val="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Использую метод «Создание ситуации успеха»</w:t>
      </w:r>
    </w:p>
    <w:p w:rsidR="002C6A6F" w:rsidRDefault="002C6A6F" w:rsidP="000602C9">
      <w:pPr>
        <w:pStyle w:val="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Ставлю цели и оцениваю степень  их достижения совместно с обучающими.</w:t>
      </w:r>
    </w:p>
    <w:p w:rsidR="002C6A6F" w:rsidRDefault="002C6A6F" w:rsidP="002C6A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C6A6F" w:rsidRDefault="002C6A6F" w:rsidP="002C6A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C6A6F">
        <w:rPr>
          <w:rFonts w:ascii="Times New Roman" w:hAnsi="Times New Roman" w:cs="Times New Roman"/>
          <w:b/>
          <w:bCs/>
          <w:i/>
          <w:sz w:val="28"/>
          <w:szCs w:val="28"/>
        </w:rPr>
        <w:t>Модель системы работы на предметах теоретического цикла</w:t>
      </w:r>
    </w:p>
    <w:tbl>
      <w:tblPr>
        <w:tblStyle w:val="ad"/>
        <w:tblW w:w="0" w:type="auto"/>
        <w:tblLook w:val="04A0"/>
      </w:tblPr>
      <w:tblGrid>
        <w:gridCol w:w="9571"/>
      </w:tblGrid>
      <w:tr w:rsidR="00821C77" w:rsidTr="00821C77">
        <w:tc>
          <w:tcPr>
            <w:tcW w:w="9571" w:type="dxa"/>
          </w:tcPr>
          <w:p w:rsidR="00821C77" w:rsidRPr="00821C77" w:rsidRDefault="00EE738D" w:rsidP="00821C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7" type="#_x0000_t32" style="position:absolute;left:0;text-align:left;margin-left:229.45pt;margin-top:48.1pt;width:0;height:25.8pt;z-index:251658240" o:connectortype="straight">
                  <v:stroke endarrow="block"/>
                </v:shape>
              </w:pict>
            </w:r>
            <w:r w:rsidR="00821C77">
              <w:rPr>
                <w:rFonts w:ascii="Times New Roman" w:hAnsi="Times New Roman" w:cs="Times New Roman"/>
                <w:sz w:val="28"/>
                <w:szCs w:val="28"/>
              </w:rPr>
              <w:t>Компетентностный</w:t>
            </w:r>
            <w:r w:rsidR="00821C77" w:rsidRPr="00821C77">
              <w:rPr>
                <w:rFonts w:ascii="Times New Roman" w:hAnsi="Times New Roman" w:cs="Times New Roman"/>
                <w:sz w:val="28"/>
                <w:szCs w:val="28"/>
              </w:rPr>
              <w:t xml:space="preserve"> подход в образовательной деятельности направлен на формирование профессиональных и общих компетенций обучающихся.</w:t>
            </w:r>
          </w:p>
        </w:tc>
      </w:tr>
    </w:tbl>
    <w:p w:rsidR="00821C77" w:rsidRPr="000602C9" w:rsidRDefault="00821C77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9571"/>
      </w:tblGrid>
      <w:tr w:rsidR="00821C77" w:rsidTr="00821C77">
        <w:tc>
          <w:tcPr>
            <w:tcW w:w="9571" w:type="dxa"/>
          </w:tcPr>
          <w:p w:rsidR="00821C77" w:rsidRPr="00821C77" w:rsidRDefault="00821C77" w:rsidP="00821C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C77">
              <w:rPr>
                <w:rFonts w:ascii="Times New Roman" w:hAnsi="Times New Roman" w:cs="Times New Roman"/>
                <w:sz w:val="28"/>
                <w:szCs w:val="28"/>
              </w:rPr>
              <w:t>Формирование компетенций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C77">
              <w:rPr>
                <w:rFonts w:ascii="Times New Roman" w:hAnsi="Times New Roman" w:cs="Times New Roman"/>
                <w:sz w:val="28"/>
                <w:szCs w:val="28"/>
              </w:rPr>
              <w:t>реализуется через организацию деятельности учащихся.(Деятельностный подход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602C9" w:rsidRDefault="00EE738D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78" type="#_x0000_t32" style="position:absolute;left:0;text-align:left;margin-left:229.45pt;margin-top:1.3pt;width:0;height:23.1pt;z-index:251659264;mso-position-horizontal-relative:text;mso-position-vertical-relative:text" o:connectortype="straight">
            <v:stroke endarrow="block"/>
          </v:shape>
        </w:pict>
      </w:r>
    </w:p>
    <w:tbl>
      <w:tblPr>
        <w:tblStyle w:val="ad"/>
        <w:tblW w:w="0" w:type="auto"/>
        <w:tblLook w:val="04A0"/>
      </w:tblPr>
      <w:tblGrid>
        <w:gridCol w:w="9571"/>
      </w:tblGrid>
      <w:tr w:rsidR="00821C77" w:rsidTr="00821C77">
        <w:tc>
          <w:tcPr>
            <w:tcW w:w="9571" w:type="dxa"/>
          </w:tcPr>
          <w:p w:rsidR="00821C77" w:rsidRDefault="00821C77" w:rsidP="00821C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обучающихся наиболее эффективна, если есть интерес (мотивация)</w:t>
            </w:r>
          </w:p>
        </w:tc>
      </w:tr>
    </w:tbl>
    <w:p w:rsidR="00821C77" w:rsidRDefault="00EE738D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79" type="#_x0000_t32" style="position:absolute;left:0;text-align:left;margin-left:229.45pt;margin-top:.5pt;width:0;height:21.75pt;z-index:251660288;mso-position-horizontal-relative:text;mso-position-vertical-relative:text" o:connectortype="straight">
            <v:stroke endarrow="block"/>
          </v:shape>
        </w:pict>
      </w:r>
    </w:p>
    <w:tbl>
      <w:tblPr>
        <w:tblStyle w:val="ad"/>
        <w:tblW w:w="0" w:type="auto"/>
        <w:tblLook w:val="04A0"/>
      </w:tblPr>
      <w:tblGrid>
        <w:gridCol w:w="9571"/>
      </w:tblGrid>
      <w:tr w:rsidR="00821C77" w:rsidTr="00821C77">
        <w:tc>
          <w:tcPr>
            <w:tcW w:w="9571" w:type="dxa"/>
          </w:tcPr>
          <w:p w:rsidR="00821C77" w:rsidRDefault="00821C77" w:rsidP="00821C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Интерес у учащихся можно вызвать через проблемную ситуацию или производственную задачу</w:t>
            </w:r>
          </w:p>
        </w:tc>
      </w:tr>
    </w:tbl>
    <w:p w:rsidR="00821C77" w:rsidRDefault="00EE738D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80" type="#_x0000_t32" style="position:absolute;left:0;text-align:left;margin-left:229.45pt;margin-top:-.25pt;width:0;height:23.75pt;z-index:251661312;mso-position-horizontal-relative:text;mso-position-vertical-relative:text" o:connectortype="straight">
            <v:stroke endarrow="block"/>
          </v:shape>
        </w:pict>
      </w:r>
    </w:p>
    <w:tbl>
      <w:tblPr>
        <w:tblStyle w:val="ad"/>
        <w:tblW w:w="0" w:type="auto"/>
        <w:tblLook w:val="04A0"/>
      </w:tblPr>
      <w:tblGrid>
        <w:gridCol w:w="9571"/>
      </w:tblGrid>
      <w:tr w:rsidR="00821C77" w:rsidTr="00821C77">
        <w:tc>
          <w:tcPr>
            <w:tcW w:w="9571" w:type="dxa"/>
          </w:tcPr>
          <w:p w:rsidR="00821C77" w:rsidRDefault="00821C77" w:rsidP="00821C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проблемных ситуаций способствует развитию навыков исследовательской деятельности</w:t>
            </w:r>
          </w:p>
        </w:tc>
      </w:tr>
    </w:tbl>
    <w:p w:rsidR="00821C77" w:rsidRDefault="00821C77" w:rsidP="0006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46E1" w:rsidRPr="004D4DA6" w:rsidRDefault="007775E7" w:rsidP="004D4DA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775E7">
        <w:rPr>
          <w:rFonts w:ascii="Times New Roman" w:hAnsi="Times New Roman" w:cs="Times New Roman"/>
          <w:b/>
          <w:bCs/>
          <w:i/>
          <w:sz w:val="28"/>
          <w:szCs w:val="28"/>
        </w:rPr>
        <w:t>Структура учебного занятия на деятельностно- компетентностной основе.</w:t>
      </w:r>
    </w:p>
    <w:p w:rsidR="001F46E1" w:rsidRDefault="001F46E1" w:rsidP="007775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9606" w:type="dxa"/>
        <w:tblLook w:val="04A0"/>
      </w:tblPr>
      <w:tblGrid>
        <w:gridCol w:w="3794"/>
        <w:gridCol w:w="5812"/>
      </w:tblGrid>
      <w:tr w:rsidR="001F46E1" w:rsidTr="001F46E1">
        <w:tc>
          <w:tcPr>
            <w:tcW w:w="3794" w:type="dxa"/>
          </w:tcPr>
          <w:p w:rsidR="001F46E1" w:rsidRPr="001F46E1" w:rsidRDefault="001F46E1" w:rsidP="007775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46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Этапы занятия </w:t>
            </w:r>
          </w:p>
        </w:tc>
        <w:tc>
          <w:tcPr>
            <w:tcW w:w="5812" w:type="dxa"/>
          </w:tcPr>
          <w:p w:rsidR="001F46E1" w:rsidRPr="001F46E1" w:rsidRDefault="001F46E1" w:rsidP="007775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46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</w:p>
        </w:tc>
      </w:tr>
      <w:tr w:rsidR="001F46E1" w:rsidTr="001F46E1">
        <w:tc>
          <w:tcPr>
            <w:tcW w:w="3794" w:type="dxa"/>
          </w:tcPr>
          <w:p w:rsidR="001F46E1" w:rsidRPr="001F46E1" w:rsidRDefault="001F46E1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46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Самоопределение к деятельности </w:t>
            </w:r>
          </w:p>
        </w:tc>
        <w:tc>
          <w:tcPr>
            <w:tcW w:w="5812" w:type="dxa"/>
          </w:tcPr>
          <w:p w:rsidR="001F46E1" w:rsidRPr="001F46E1" w:rsidRDefault="001F46E1" w:rsidP="001F46E1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46E1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условий для возникновения у учащихся потребности</w:t>
            </w:r>
          </w:p>
          <w:p w:rsidR="001F46E1" w:rsidRPr="001F46E1" w:rsidRDefault="001F46E1" w:rsidP="001F46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1F46E1">
              <w:rPr>
                <w:rFonts w:ascii="Times New Roman" w:hAnsi="Times New Roman" w:cs="Times New Roman"/>
                <w:bCs/>
                <w:sz w:val="24"/>
                <w:szCs w:val="24"/>
              </w:rPr>
              <w:t>включения в деятельность («хочу»)</w:t>
            </w:r>
          </w:p>
          <w:p w:rsidR="001F46E1" w:rsidRPr="001F46E1" w:rsidRDefault="001F46E1" w:rsidP="001F46E1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46E1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содержательной области («могу»)</w:t>
            </w:r>
          </w:p>
        </w:tc>
      </w:tr>
      <w:tr w:rsidR="001F46E1" w:rsidTr="001F46E1">
        <w:tc>
          <w:tcPr>
            <w:tcW w:w="3794" w:type="dxa"/>
          </w:tcPr>
          <w:p w:rsidR="001F46E1" w:rsidRPr="001F46E1" w:rsidRDefault="001F46E1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Актуализация знаний и фиксация затруднений в деятельности</w:t>
            </w:r>
          </w:p>
        </w:tc>
        <w:tc>
          <w:tcPr>
            <w:tcW w:w="5812" w:type="dxa"/>
          </w:tcPr>
          <w:p w:rsidR="001F46E1" w:rsidRPr="00527F63" w:rsidRDefault="001F46E1" w:rsidP="001F46E1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Актуализация знаний, умений и навыков, достаточных дл</w:t>
            </w:r>
            <w:r w:rsidR="00527F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построения нового способа действий</w:t>
            </w:r>
          </w:p>
          <w:p w:rsidR="001F46E1" w:rsidRPr="00527F63" w:rsidRDefault="001F46E1" w:rsidP="00527F63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Тренировка соответствующих мыслительных операций</w:t>
            </w:r>
          </w:p>
          <w:p w:rsidR="001F46E1" w:rsidRPr="00527F63" w:rsidRDefault="001F46E1" w:rsidP="00527F63">
            <w:pPr>
              <w:pStyle w:val="af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проблемной ситуации, фиксация затруднений учащихся в индивидуальной деятельности</w:t>
            </w:r>
          </w:p>
        </w:tc>
      </w:tr>
      <w:tr w:rsidR="00527F63" w:rsidTr="001F46E1">
        <w:tc>
          <w:tcPr>
            <w:tcW w:w="3794" w:type="dxa"/>
          </w:tcPr>
          <w:p w:rsidR="00527F63" w:rsidRDefault="00527F63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учебной задачи, проблемной ситуации</w:t>
            </w:r>
          </w:p>
        </w:tc>
        <w:tc>
          <w:tcPr>
            <w:tcW w:w="5812" w:type="dxa"/>
          </w:tcPr>
          <w:p w:rsidR="00527F63" w:rsidRPr="00527F63" w:rsidRDefault="00527F63" w:rsidP="00527F63">
            <w:pPr>
              <w:pStyle w:val="af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Соотнесение учащимися своих действий с имеющимся алгоритмом, способом деятельности по изучению теоретического материала, его структурирование, выполнение практического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учащимися и фиксация ими причин затруднения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преподавателем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коммуникативной деятельности учащихся</w:t>
            </w:r>
          </w:p>
          <w:p w:rsidR="00527F63" w:rsidRDefault="00527F63" w:rsidP="00527F63">
            <w:pPr>
              <w:autoSpaceDE w:val="0"/>
              <w:autoSpaceDN w:val="0"/>
              <w:adjustRightInd w:val="0"/>
              <w:ind w:left="76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исследованию возникшей проблемной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527F63" w:rsidRPr="00527F63" w:rsidRDefault="00527F63" w:rsidP="0052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ситуации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цели деятельности и формирование темы урока</w:t>
            </w:r>
          </w:p>
        </w:tc>
      </w:tr>
      <w:tr w:rsidR="00527F63" w:rsidTr="001F46E1">
        <w:tc>
          <w:tcPr>
            <w:tcW w:w="3794" w:type="dxa"/>
          </w:tcPr>
          <w:p w:rsidR="00527F63" w:rsidRDefault="00527F63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проекта выхода из  проблемной ситуации, затруднения</w:t>
            </w:r>
          </w:p>
        </w:tc>
        <w:tc>
          <w:tcPr>
            <w:tcW w:w="5812" w:type="dxa"/>
          </w:tcPr>
          <w:p w:rsidR="00527F63" w:rsidRPr="00527F63" w:rsidRDefault="00527F63" w:rsidP="00527F63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Выдвижение и проверка гипотез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коллективной деятельности учащихся, в ходе которой выстраивается и обосновывается новый способ действий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Фиксация нового способа действий в устной и письменной форме</w:t>
            </w:r>
          </w:p>
        </w:tc>
      </w:tr>
      <w:tr w:rsidR="00527F63" w:rsidTr="001F46E1">
        <w:tc>
          <w:tcPr>
            <w:tcW w:w="3794" w:type="dxa"/>
          </w:tcPr>
          <w:p w:rsidR="00527F63" w:rsidRDefault="00527F63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Первичное закрепление учебного материала</w:t>
            </w:r>
          </w:p>
        </w:tc>
        <w:tc>
          <w:tcPr>
            <w:tcW w:w="5812" w:type="dxa"/>
          </w:tcPr>
          <w:p w:rsidR="00527F63" w:rsidRPr="00527F63" w:rsidRDefault="00527F63" w:rsidP="00527F63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учащимися в форме коммуникативного взаимодействия типовых заданий на новые способы действия с обсуждением шагов действий и полученных результатов</w:t>
            </w:r>
          </w:p>
        </w:tc>
      </w:tr>
      <w:tr w:rsidR="00527F63" w:rsidTr="001F46E1">
        <w:tc>
          <w:tcPr>
            <w:tcW w:w="3794" w:type="dxa"/>
          </w:tcPr>
          <w:p w:rsidR="00527F63" w:rsidRDefault="00527F63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5812" w:type="dxa"/>
          </w:tcPr>
          <w:p w:rsidR="00527F63" w:rsidRPr="00527F63" w:rsidRDefault="00527F63" w:rsidP="00527F63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Самостоятельное выполнение учащимися задания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нового способа действия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самопроверки, пошагового сравнения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образцом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 своей самостоятельной работы</w:t>
            </w:r>
          </w:p>
        </w:tc>
      </w:tr>
      <w:tr w:rsidR="00527F63" w:rsidTr="001F46E1">
        <w:tc>
          <w:tcPr>
            <w:tcW w:w="3794" w:type="dxa"/>
          </w:tcPr>
          <w:p w:rsidR="00527F63" w:rsidRDefault="00527F63" w:rsidP="001F46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Включение новых знаний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систему и повторение </w:t>
            </w:r>
          </w:p>
        </w:tc>
        <w:tc>
          <w:tcPr>
            <w:tcW w:w="5812" w:type="dxa"/>
          </w:tcPr>
          <w:p w:rsidR="00527F63" w:rsidRPr="00527F63" w:rsidRDefault="00527F63" w:rsidP="00527F63">
            <w:pPr>
              <w:pStyle w:val="af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Включение новых знаний в систему знаний</w:t>
            </w:r>
          </w:p>
          <w:p w:rsidR="00527F63" w:rsidRPr="00527F63" w:rsidRDefault="00527F63" w:rsidP="00527F63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F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27F63">
              <w:rPr>
                <w:rFonts w:ascii="Times New Roman" w:hAnsi="Times New Roman" w:cs="Times New Roman"/>
                <w:bCs/>
                <w:sz w:val="24"/>
                <w:szCs w:val="24"/>
              </w:rPr>
              <w:t>Отработка ранее изученных алгоритмов</w:t>
            </w:r>
          </w:p>
        </w:tc>
      </w:tr>
      <w:tr w:rsidR="00527F63" w:rsidTr="001F46E1">
        <w:tc>
          <w:tcPr>
            <w:tcW w:w="3794" w:type="dxa"/>
          </w:tcPr>
          <w:p w:rsidR="00527F63" w:rsidRPr="005A643E" w:rsidRDefault="00527F63" w:rsidP="0052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64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Рефлексия деятельности</w:t>
            </w:r>
          </w:p>
          <w:p w:rsidR="00527F63" w:rsidRDefault="00527F63" w:rsidP="00527F6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643E">
              <w:rPr>
                <w:rFonts w:ascii="Times New Roman" w:hAnsi="Times New Roman" w:cs="Times New Roman"/>
                <w:bCs/>
                <w:sz w:val="24"/>
                <w:szCs w:val="24"/>
              </w:rPr>
              <w:t>(итог урока)</w:t>
            </w:r>
          </w:p>
        </w:tc>
        <w:tc>
          <w:tcPr>
            <w:tcW w:w="5812" w:type="dxa"/>
          </w:tcPr>
          <w:p w:rsidR="005A643E" w:rsidRPr="005A643E" w:rsidRDefault="005A643E" w:rsidP="005A643E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643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учениками самооценки деятельности на учебном занятии</w:t>
            </w:r>
          </w:p>
          <w:p w:rsidR="00527F63" w:rsidRPr="005A643E" w:rsidRDefault="005A643E" w:rsidP="005A643E">
            <w:pPr>
              <w:pStyle w:val="af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64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Фиксация степени соответствия поставленной цели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5A643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своей деятельности</w:t>
            </w:r>
          </w:p>
        </w:tc>
      </w:tr>
    </w:tbl>
    <w:p w:rsidR="001F46E1" w:rsidRDefault="001F46E1" w:rsidP="006F78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F6E8A" w:rsidRDefault="003F6E8A" w:rsidP="006F78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При формировании компетенций учащихся, учебные занятия планируются таким образом, чтобы они способствовали приобретению учащимися навыков самостоятельного поиска ответов на поставленные вопросы, самостоятельное решение проблемных ситуаций, умений анализировать факты, обобщать и делать логические выводы.</w:t>
      </w:r>
    </w:p>
    <w:p w:rsidR="003F6E8A" w:rsidRDefault="003F6E8A" w:rsidP="006F78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Самостоятельное открытие малейшей крупицы знания учеником доставляет ему огромное удовольствие, позволяет ощутить свои возможности, возвышает его в собственных глазах. Учащийся самоутверждается как личность. Так возникает интерес не просто к предмету, а к самому процессу познания- познавательный интерес, мотивация к знаниям.</w:t>
      </w:r>
    </w:p>
    <w:p w:rsidR="003F6E8A" w:rsidRDefault="003F6E8A" w:rsidP="003F6E8A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F6E8A">
        <w:rPr>
          <w:rFonts w:ascii="Times New Roman" w:hAnsi="Times New Roman" w:cs="Times New Roman"/>
          <w:b/>
          <w:bCs/>
          <w:sz w:val="28"/>
          <w:szCs w:val="28"/>
        </w:rPr>
        <w:t>Мотивация. Самоопределение к деятельности.</w:t>
      </w:r>
    </w:p>
    <w:p w:rsidR="003F6E8A" w:rsidRDefault="003F6E8A" w:rsidP="003F6E8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F6E8A">
        <w:rPr>
          <w:rFonts w:ascii="Times New Roman" w:hAnsi="Times New Roman" w:cs="Times New Roman"/>
          <w:bCs/>
          <w:sz w:val="28"/>
          <w:szCs w:val="28"/>
        </w:rPr>
        <w:t>Учебное занятие начинается с мотивации</w:t>
      </w:r>
      <w:r>
        <w:rPr>
          <w:rFonts w:ascii="Times New Roman" w:hAnsi="Times New Roman" w:cs="Times New Roman"/>
          <w:bCs/>
          <w:sz w:val="28"/>
          <w:szCs w:val="28"/>
        </w:rPr>
        <w:t>. Она позволяет акцентировать внимание учащихся к изучаемой теме, заинтересовать их.</w:t>
      </w:r>
      <w:r w:rsidR="00575FE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Приемы мотивации:</w:t>
      </w:r>
    </w:p>
    <w:p w:rsidR="003F6E8A" w:rsidRDefault="003F6E8A" w:rsidP="003F6E8A">
      <w:pPr>
        <w:pStyle w:val="af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Проблемный вопрос</w:t>
      </w:r>
    </w:p>
    <w:p w:rsidR="003F6E8A" w:rsidRDefault="003F6E8A" w:rsidP="003F6E8A">
      <w:pPr>
        <w:pStyle w:val="af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Проблемная ситуация</w:t>
      </w:r>
    </w:p>
    <w:p w:rsidR="003F6E8A" w:rsidRDefault="003F6E8A" w:rsidP="003F6E8A">
      <w:pPr>
        <w:pStyle w:val="af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Противоречие фактов</w:t>
      </w:r>
    </w:p>
    <w:p w:rsidR="003F6E8A" w:rsidRDefault="00575FE6" w:rsidP="003F6E8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своих уроках теоретического обучения я создаю действенную модель активизации мыслительной  деятельности и развивающих приемов обучения для решения учебных проблемных ситуаций. Только те знания, которые добыты самим учащимся, становятся прочными и осознанными.</w:t>
      </w:r>
    </w:p>
    <w:p w:rsidR="00575FE6" w:rsidRPr="00575FE6" w:rsidRDefault="00575FE6" w:rsidP="00575FE6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5FE6">
        <w:rPr>
          <w:rFonts w:ascii="Times New Roman" w:hAnsi="Times New Roman" w:cs="Times New Roman"/>
          <w:b/>
          <w:bCs/>
          <w:sz w:val="28"/>
          <w:szCs w:val="28"/>
        </w:rPr>
        <w:t>Подготовка к восприятию проблемы. Актуализация знаний.</w:t>
      </w:r>
    </w:p>
    <w:p w:rsidR="00575FE6" w:rsidRDefault="00575FE6" w:rsidP="00575F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Подготовка проблемной ситуации выполняет две задачи:</w:t>
      </w:r>
    </w:p>
    <w:p w:rsidR="00575FE6" w:rsidRDefault="00575FE6" w:rsidP="00575FE6">
      <w:pPr>
        <w:pStyle w:val="af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Усиливает мотивацию к учебному содержанию</w:t>
      </w:r>
    </w:p>
    <w:p w:rsidR="00575FE6" w:rsidRDefault="00575FE6" w:rsidP="00575FE6">
      <w:pPr>
        <w:pStyle w:val="af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Актуализирует мышление учащихся</w:t>
      </w:r>
    </w:p>
    <w:p w:rsidR="00575FE6" w:rsidRDefault="00575FE6" w:rsidP="00575FE6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5FE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Создание проблемной ситуации. Постановка учебных целей</w:t>
      </w:r>
    </w:p>
    <w:p w:rsidR="00575FE6" w:rsidRDefault="00482BA5" w:rsidP="00575F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82BA5">
        <w:rPr>
          <w:rFonts w:ascii="Times New Roman" w:hAnsi="Times New Roman" w:cs="Times New Roman"/>
          <w:bCs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самый сложный </w:t>
      </w:r>
      <w:r w:rsidRPr="00482BA5">
        <w:rPr>
          <w:rFonts w:ascii="Times New Roman" w:hAnsi="Times New Roman" w:cs="Times New Roman"/>
          <w:bCs/>
          <w:sz w:val="28"/>
          <w:szCs w:val="28"/>
        </w:rPr>
        <w:t xml:space="preserve">этап урока </w:t>
      </w:r>
      <w:r>
        <w:rPr>
          <w:rFonts w:ascii="Times New Roman" w:hAnsi="Times New Roman" w:cs="Times New Roman"/>
          <w:bCs/>
          <w:sz w:val="28"/>
          <w:szCs w:val="28"/>
        </w:rPr>
        <w:t>, который характеризуется тем, что учащийся не может выполнить задачу, поставленную перед ним преподавателем только с помощью имеющихся у него знаний и должен дополнить их новыми. Учащийся должен осознать причину этого затруднения, но для этого проблема должна быть посильной.  Они примут  задание к исполнению, когда будет четко сформулирована проблема.</w:t>
      </w:r>
    </w:p>
    <w:p w:rsidR="00D94A0A" w:rsidRPr="00D94A0A" w:rsidRDefault="00D94A0A" w:rsidP="00D94A0A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94A0A">
        <w:rPr>
          <w:rFonts w:ascii="Times New Roman" w:hAnsi="Times New Roman" w:cs="Times New Roman"/>
          <w:b/>
          <w:bCs/>
          <w:sz w:val="28"/>
          <w:szCs w:val="28"/>
        </w:rPr>
        <w:t>Построение проекта выхода из проблемной ситуации</w:t>
      </w:r>
    </w:p>
    <w:p w:rsidR="00D94A0A" w:rsidRDefault="00D94A0A" w:rsidP="00D94A0A">
      <w:pPr>
        <w:pStyle w:val="a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Формулировка проблемы- это итог возникшей проблемной ситуации.. если учащиеся систематически вовлекаются в решение проблем, они могут сформулировать проблему сами. Решение проблемы- это выдвижение гипотез , их обсуждение и выбор одной, наиболее вероятной, подходящей. Доказательство правильности избранного решения- подтверждение его, если возможно, на практическом опыте.</w:t>
      </w:r>
    </w:p>
    <w:p w:rsidR="00D94A0A" w:rsidRPr="00D94A0A" w:rsidRDefault="00D94A0A" w:rsidP="00D94A0A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4001B">
        <w:rPr>
          <w:rFonts w:ascii="Times New Roman" w:hAnsi="Times New Roman" w:cs="Times New Roman"/>
          <w:b/>
          <w:bCs/>
          <w:sz w:val="28"/>
          <w:szCs w:val="28"/>
        </w:rPr>
        <w:t>Первичное закрепл</w:t>
      </w:r>
      <w:r w:rsidR="00C4001B" w:rsidRPr="00C4001B">
        <w:rPr>
          <w:rFonts w:ascii="Times New Roman" w:hAnsi="Times New Roman" w:cs="Times New Roman"/>
          <w:b/>
          <w:bCs/>
          <w:sz w:val="28"/>
          <w:szCs w:val="28"/>
        </w:rPr>
        <w:t>ение учебного материала</w:t>
      </w:r>
      <w:r w:rsidR="00C4001B">
        <w:rPr>
          <w:rFonts w:ascii="Times New Roman" w:hAnsi="Times New Roman" w:cs="Times New Roman"/>
          <w:bCs/>
          <w:sz w:val="28"/>
          <w:szCs w:val="28"/>
        </w:rPr>
        <w:t xml:space="preserve"> проводится в виде организации работы по решению типовых заданий по алгоритму</w:t>
      </w:r>
    </w:p>
    <w:p w:rsidR="00575FE6" w:rsidRPr="00FC450B" w:rsidRDefault="00C4001B" w:rsidP="00C4001B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450B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</w:t>
      </w:r>
      <w:r w:rsidRPr="00FC450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C450B">
        <w:rPr>
          <w:rFonts w:ascii="Times New Roman" w:hAnsi="Times New Roman" w:cs="Times New Roman"/>
          <w:sz w:val="28"/>
          <w:szCs w:val="28"/>
        </w:rPr>
        <w:t>используя принцип полного усвоения знаний, систематически практикуются проверочные работы в рабочих тетрадях, где учащиеся отрабатывают навыки применения умений решать учебные проблемы разного уровня. Задания предлагаются разноуровневые (применение знаний по алгоритму; применение знаний в измен</w:t>
      </w:r>
      <w:r w:rsidRPr="00FC450B">
        <w:rPr>
          <w:rFonts w:ascii="Cambria Math" w:hAnsi="Cambria Math" w:cs="Cambria Math"/>
          <w:sz w:val="28"/>
          <w:szCs w:val="28"/>
        </w:rPr>
        <w:t>ѐ</w:t>
      </w:r>
      <w:r w:rsidRPr="00FC450B">
        <w:rPr>
          <w:rFonts w:ascii="Times New Roman" w:hAnsi="Times New Roman" w:cs="Times New Roman"/>
          <w:sz w:val="28"/>
          <w:szCs w:val="28"/>
        </w:rPr>
        <w:t>нной ситуации; применение знаний в незнакомой ситуации), носящие прикладной</w:t>
      </w:r>
      <w:r w:rsidR="00FC450B">
        <w:rPr>
          <w:rFonts w:ascii="Times New Roman" w:hAnsi="Times New Roman" w:cs="Times New Roman"/>
          <w:sz w:val="28"/>
          <w:szCs w:val="28"/>
        </w:rPr>
        <w:t xml:space="preserve"> </w:t>
      </w:r>
      <w:r w:rsidRPr="00FC450B">
        <w:rPr>
          <w:rFonts w:ascii="Times New Roman" w:hAnsi="Times New Roman" w:cs="Times New Roman"/>
          <w:sz w:val="28"/>
          <w:szCs w:val="28"/>
        </w:rPr>
        <w:t>характер.</w:t>
      </w:r>
      <w:r w:rsidR="00FC450B" w:rsidRPr="00FC450B">
        <w:rPr>
          <w:rFonts w:ascii="Times New Roman" w:hAnsi="Times New Roman" w:cs="Times New Roman"/>
          <w:sz w:val="28"/>
          <w:szCs w:val="28"/>
        </w:rPr>
        <w:t xml:space="preserve"> Во время этого вида деятельности учащийся может пользоваться помощью преподавателя, лекциями, справочной литературой.</w:t>
      </w:r>
    </w:p>
    <w:p w:rsidR="00FC450B" w:rsidRDefault="00FC450B" w:rsidP="00C400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450B">
        <w:rPr>
          <w:rFonts w:ascii="Times New Roman" w:hAnsi="Times New Roman" w:cs="Times New Roman"/>
          <w:sz w:val="28"/>
          <w:szCs w:val="28"/>
          <w:u w:val="single"/>
        </w:rPr>
        <w:t xml:space="preserve">     Для учащегося это</w:t>
      </w:r>
      <w:r>
        <w:rPr>
          <w:rFonts w:ascii="Times New Roman" w:hAnsi="Times New Roman" w:cs="Times New Roman"/>
          <w:sz w:val="28"/>
          <w:szCs w:val="28"/>
        </w:rPr>
        <w:t>: умение найти информацию, которая поможет справится с заданием, увидит свои пробелы или успехи в знаниях, , возможность хорошо подготовится к контрольной ил практической  работе</w:t>
      </w:r>
    </w:p>
    <w:p w:rsidR="00FC450B" w:rsidRPr="00C4001B" w:rsidRDefault="00FC450B" w:rsidP="00C400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DA6">
        <w:rPr>
          <w:rFonts w:ascii="Times New Roman" w:hAnsi="Times New Roman" w:cs="Times New Roman"/>
          <w:sz w:val="28"/>
          <w:szCs w:val="28"/>
          <w:u w:val="single"/>
        </w:rPr>
        <w:t>Для преподавателя это</w:t>
      </w:r>
      <w:r>
        <w:rPr>
          <w:rFonts w:ascii="Times New Roman" w:hAnsi="Times New Roman" w:cs="Times New Roman"/>
          <w:sz w:val="28"/>
          <w:szCs w:val="28"/>
        </w:rPr>
        <w:t>: видение успешности учащегося в изучении учебного материала, организация обучения учащегося по индивидуальному плану.</w:t>
      </w:r>
    </w:p>
    <w:p w:rsidR="003C1818" w:rsidRDefault="003C1818" w:rsidP="007775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D4DA6" w:rsidRPr="00F00ABC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00ABC">
        <w:rPr>
          <w:rFonts w:ascii="Times New Roman" w:hAnsi="Times New Roman"/>
          <w:b/>
          <w:sz w:val="24"/>
          <w:szCs w:val="24"/>
        </w:rPr>
        <w:t xml:space="preserve">Урок  № 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D4DA6" w:rsidRPr="00F00ABC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4D4DA6" w:rsidRPr="00F00ABC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00ABC">
        <w:rPr>
          <w:rFonts w:ascii="Times New Roman" w:hAnsi="Times New Roman"/>
          <w:b/>
          <w:sz w:val="24"/>
          <w:szCs w:val="24"/>
        </w:rPr>
        <w:t xml:space="preserve">Дисциплина: </w:t>
      </w:r>
      <w:r w:rsidRPr="00E4203F">
        <w:rPr>
          <w:rFonts w:ascii="Times New Roman" w:hAnsi="Times New Roman"/>
          <w:sz w:val="24"/>
          <w:szCs w:val="24"/>
        </w:rPr>
        <w:t>«Устройство и техническое обслуживание тракторов»</w:t>
      </w:r>
    </w:p>
    <w:p w:rsidR="004D4DA6" w:rsidRPr="00F00ABC" w:rsidRDefault="004D4DA6" w:rsidP="004D4DA6">
      <w:pPr>
        <w:tabs>
          <w:tab w:val="left" w:pos="5896"/>
        </w:tabs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4D4DA6" w:rsidRPr="00E4203F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F00ABC">
        <w:rPr>
          <w:rFonts w:ascii="Times New Roman" w:hAnsi="Times New Roman"/>
          <w:b/>
          <w:sz w:val="24"/>
          <w:szCs w:val="24"/>
        </w:rPr>
        <w:t>Специальность: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4203F">
        <w:rPr>
          <w:rFonts w:ascii="Times New Roman" w:hAnsi="Times New Roman"/>
          <w:sz w:val="24"/>
          <w:szCs w:val="24"/>
        </w:rPr>
        <w:t>«Тракторист- машинист сельскохозяйственного производства»</w:t>
      </w:r>
    </w:p>
    <w:p w:rsidR="004D4DA6" w:rsidRPr="00E4203F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F00ABC">
        <w:rPr>
          <w:rFonts w:ascii="Times New Roman" w:hAnsi="Times New Roman"/>
          <w:b/>
          <w:sz w:val="24"/>
          <w:szCs w:val="24"/>
        </w:rPr>
        <w:t xml:space="preserve">Тема: </w:t>
      </w:r>
      <w:r w:rsidRPr="004B61D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Гидропривод трактора МТЗ-80</w:t>
      </w:r>
      <w:r w:rsidRPr="004B61D5">
        <w:rPr>
          <w:rFonts w:ascii="Times New Roman" w:hAnsi="Times New Roman"/>
          <w:sz w:val="24"/>
          <w:szCs w:val="24"/>
        </w:rPr>
        <w:t>»</w:t>
      </w: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F00ABC">
        <w:rPr>
          <w:rFonts w:ascii="Times New Roman" w:hAnsi="Times New Roman"/>
          <w:b/>
          <w:sz w:val="24"/>
          <w:szCs w:val="24"/>
        </w:rPr>
        <w:t>Преподаватель: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B61D5">
        <w:rPr>
          <w:rFonts w:ascii="Times New Roman" w:hAnsi="Times New Roman"/>
          <w:sz w:val="24"/>
          <w:szCs w:val="24"/>
        </w:rPr>
        <w:t>Давыдова И.В.</w:t>
      </w:r>
    </w:p>
    <w:p w:rsidR="004D4DA6" w:rsidRDefault="004D4DA6" w:rsidP="00167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F00ABC">
        <w:rPr>
          <w:rFonts w:ascii="Times New Roman" w:hAnsi="Times New Roman"/>
          <w:b/>
          <w:sz w:val="24"/>
          <w:szCs w:val="24"/>
        </w:rPr>
        <w:t>Педагогическая технология: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развивающее обучение</w:t>
      </w: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E12787">
        <w:rPr>
          <w:rFonts w:ascii="Times New Roman" w:hAnsi="Times New Roman"/>
          <w:b/>
          <w:sz w:val="24"/>
          <w:szCs w:val="24"/>
        </w:rPr>
        <w:t xml:space="preserve">Тип: </w:t>
      </w:r>
      <w:r w:rsidRPr="004B61D5">
        <w:rPr>
          <w:rFonts w:ascii="Times New Roman" w:hAnsi="Times New Roman"/>
          <w:sz w:val="24"/>
          <w:szCs w:val="24"/>
        </w:rPr>
        <w:t xml:space="preserve">усвоение знаний </w:t>
      </w:r>
    </w:p>
    <w:p w:rsidR="004D4DA6" w:rsidRPr="00E12787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4D4DA6" w:rsidRPr="004B61D5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E12787">
        <w:rPr>
          <w:rFonts w:ascii="Times New Roman" w:hAnsi="Times New Roman"/>
          <w:b/>
          <w:sz w:val="24"/>
          <w:szCs w:val="24"/>
        </w:rPr>
        <w:t>Форма</w:t>
      </w:r>
      <w:r>
        <w:rPr>
          <w:rFonts w:ascii="Times New Roman" w:hAnsi="Times New Roman"/>
          <w:b/>
          <w:sz w:val="24"/>
          <w:szCs w:val="24"/>
        </w:rPr>
        <w:t xml:space="preserve"> занятия</w:t>
      </w:r>
      <w:r w:rsidRPr="00E12787">
        <w:rPr>
          <w:rFonts w:ascii="Times New Roman" w:hAnsi="Times New Roman"/>
          <w:b/>
          <w:sz w:val="24"/>
          <w:szCs w:val="24"/>
        </w:rPr>
        <w:t>:</w:t>
      </w:r>
      <w:r w:rsidR="00E71983">
        <w:rPr>
          <w:rFonts w:ascii="Times New Roman" w:hAnsi="Times New Roman"/>
          <w:sz w:val="24"/>
          <w:szCs w:val="24"/>
        </w:rPr>
        <w:t>групповая</w:t>
      </w:r>
      <w:r>
        <w:rPr>
          <w:rFonts w:ascii="Times New Roman" w:hAnsi="Times New Roman"/>
          <w:sz w:val="24"/>
          <w:szCs w:val="24"/>
        </w:rPr>
        <w:t>, работа в парах</w:t>
      </w:r>
    </w:p>
    <w:p w:rsidR="004D4DA6" w:rsidRPr="00E12787" w:rsidRDefault="004D4DA6" w:rsidP="00167D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4DA6" w:rsidRPr="00D65252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E12787">
        <w:rPr>
          <w:rFonts w:ascii="Times New Roman" w:hAnsi="Times New Roman"/>
          <w:b/>
          <w:sz w:val="24"/>
          <w:szCs w:val="24"/>
        </w:rPr>
        <w:t>Цели деятельности преподавателя</w:t>
      </w:r>
      <w:r w:rsidRPr="00D65252">
        <w:rPr>
          <w:rFonts w:ascii="Times New Roman" w:hAnsi="Times New Roman"/>
          <w:sz w:val="24"/>
          <w:szCs w:val="24"/>
        </w:rPr>
        <w:t>:</w:t>
      </w:r>
    </w:p>
    <w:p w:rsidR="004D4DA6" w:rsidRDefault="004D4DA6" w:rsidP="004D4D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Предметная: обучающиеся изучат устройство и принцип работы гидропривода трактора МТЗ-80</w:t>
      </w:r>
    </w:p>
    <w:p w:rsidR="004D4DA6" w:rsidRPr="00E12787" w:rsidRDefault="004D4DA6" w:rsidP="004D4DA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Метапредметная : уметь давать определения; увидеть ценность каждого для собственного роста.</w:t>
      </w:r>
    </w:p>
    <w:p w:rsidR="004D4DA6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E12787">
        <w:rPr>
          <w:rFonts w:ascii="Times New Roman" w:hAnsi="Times New Roman"/>
          <w:b/>
          <w:sz w:val="24"/>
          <w:szCs w:val="24"/>
        </w:rPr>
        <w:t>Опорные понятия, термины</w:t>
      </w:r>
      <w:r>
        <w:rPr>
          <w:rFonts w:ascii="Times New Roman" w:hAnsi="Times New Roman"/>
          <w:b/>
          <w:sz w:val="24"/>
          <w:szCs w:val="24"/>
        </w:rPr>
        <w:t>: гидравлическая си</w:t>
      </w:r>
      <w:r w:rsidR="00167DA2">
        <w:rPr>
          <w:rFonts w:ascii="Times New Roman" w:hAnsi="Times New Roman"/>
          <w:b/>
          <w:sz w:val="24"/>
          <w:szCs w:val="24"/>
        </w:rPr>
        <w:t>стема, поднятие</w:t>
      </w:r>
      <w:r>
        <w:rPr>
          <w:rFonts w:ascii="Times New Roman" w:hAnsi="Times New Roman"/>
          <w:b/>
          <w:sz w:val="24"/>
          <w:szCs w:val="24"/>
        </w:rPr>
        <w:t>, опускание с/х орудий, гидронасос, распределитель, гидроцилиндр, навеска</w:t>
      </w:r>
      <w:r w:rsidR="00167DA2">
        <w:rPr>
          <w:rFonts w:ascii="Times New Roman" w:hAnsi="Times New Roman"/>
          <w:b/>
          <w:sz w:val="24"/>
          <w:szCs w:val="24"/>
        </w:rPr>
        <w:t>.</w:t>
      </w:r>
    </w:p>
    <w:p w:rsidR="004D4DA6" w:rsidRPr="00167DA2" w:rsidRDefault="004D4DA6" w:rsidP="00167DA2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Компетенции </w:t>
      </w:r>
      <w:r>
        <w:rPr>
          <w:rFonts w:ascii="Times New Roman" w:hAnsi="Times New Roman"/>
          <w:b/>
          <w:sz w:val="28"/>
          <w:szCs w:val="28"/>
        </w:rPr>
        <w:t xml:space="preserve">(ОК, ПК): </w:t>
      </w:r>
      <w:r w:rsidRPr="008B7FDE">
        <w:rPr>
          <w:rFonts w:ascii="Times New Roman" w:hAnsi="Times New Roman"/>
          <w:sz w:val="24"/>
          <w:szCs w:val="24"/>
        </w:rPr>
        <w:t>ПК.1.4; ПК 2.1-2.4; ОК 1-ОК 6.</w:t>
      </w:r>
    </w:p>
    <w:p w:rsidR="004D4DA6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E12787">
        <w:rPr>
          <w:rFonts w:ascii="Times New Roman" w:hAnsi="Times New Roman"/>
          <w:b/>
          <w:sz w:val="24"/>
          <w:szCs w:val="24"/>
        </w:rPr>
        <w:t>Оснащение:</w:t>
      </w:r>
      <w:r w:rsidR="00167DA2">
        <w:rPr>
          <w:rFonts w:ascii="Times New Roman" w:hAnsi="Times New Roman"/>
          <w:b/>
          <w:sz w:val="24"/>
          <w:szCs w:val="24"/>
        </w:rPr>
        <w:t xml:space="preserve"> учебник «Тракторы» Родичев В.А.,</w:t>
      </w:r>
      <w:r>
        <w:rPr>
          <w:rFonts w:ascii="Times New Roman" w:hAnsi="Times New Roman"/>
          <w:b/>
          <w:sz w:val="24"/>
          <w:szCs w:val="24"/>
        </w:rPr>
        <w:t xml:space="preserve"> доска, мел, интерактивная доска, опорная таблица.</w:t>
      </w:r>
    </w:p>
    <w:p w:rsidR="00167DA2" w:rsidRDefault="00167DA2" w:rsidP="004726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7DA2" w:rsidRDefault="00167DA2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</w:t>
      </w:r>
      <w:r w:rsidR="004726D7">
        <w:rPr>
          <w:rFonts w:ascii="Times New Roman" w:hAnsi="Times New Roman"/>
          <w:b/>
          <w:sz w:val="24"/>
          <w:szCs w:val="24"/>
        </w:rPr>
        <w:t xml:space="preserve">1-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726D7">
        <w:rPr>
          <w:rFonts w:ascii="Times New Roman" w:hAnsi="Times New Roman"/>
          <w:b/>
          <w:sz w:val="24"/>
          <w:szCs w:val="24"/>
        </w:rPr>
        <w:t>2</w:t>
      </w:r>
    </w:p>
    <w:p w:rsidR="00167DA2" w:rsidRPr="004726D7" w:rsidRDefault="00167DA2" w:rsidP="00167DA2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726D7">
        <w:rPr>
          <w:rFonts w:ascii="Times New Roman" w:hAnsi="Times New Roman" w:cs="Times New Roman"/>
          <w:b/>
          <w:noProof/>
          <w:sz w:val="24"/>
          <w:szCs w:val="24"/>
        </w:rPr>
        <w:t>Выделите и подпишите элементы, относящиеся к гидросистеме трактора МТЗ-80</w:t>
      </w:r>
    </w:p>
    <w:p w:rsidR="00167DA2" w:rsidRPr="00E12787" w:rsidRDefault="00167DA2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4D4DA6" w:rsidRDefault="00167DA2" w:rsidP="004D4D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67DA2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3900915" cy="2266950"/>
            <wp:effectExtent l="19050" t="0" r="4335" b="0"/>
            <wp:docPr id="1" name="Рисунок 1" descr="C:\Documents and Settings\Давыдова\Мои документы\Мои рисунки\2013-04-11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выдова\Мои документы\Мои рисунки\2013-04-11\Image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271" t="48872" r="6889" b="1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88" cy="2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A6" w:rsidRDefault="004D4DA6" w:rsidP="004D4D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67DA2" w:rsidRPr="007A3CFA" w:rsidRDefault="00167DA2" w:rsidP="00167DA2">
      <w:pPr>
        <w:rPr>
          <w:rFonts w:ascii="Times New Roman" w:hAnsi="Times New Roman" w:cs="Times New Roman"/>
          <w:i/>
          <w:sz w:val="28"/>
          <w:szCs w:val="28"/>
        </w:rPr>
      </w:pPr>
      <w:r w:rsidRPr="007A3CFA">
        <w:rPr>
          <w:rFonts w:ascii="Times New Roman" w:hAnsi="Times New Roman" w:cs="Times New Roman"/>
          <w:i/>
          <w:sz w:val="28"/>
          <w:szCs w:val="28"/>
        </w:rPr>
        <w:t xml:space="preserve">Гидронасос,  опорное колесо,  распределитель,  бак для масла,  </w:t>
      </w:r>
      <w:r>
        <w:rPr>
          <w:rFonts w:ascii="Times New Roman" w:hAnsi="Times New Roman" w:cs="Times New Roman"/>
          <w:i/>
          <w:sz w:val="28"/>
          <w:szCs w:val="28"/>
        </w:rPr>
        <w:t>механизм навески, гидроцилиндр</w:t>
      </w:r>
      <w:r w:rsidRPr="007A3CFA">
        <w:rPr>
          <w:rFonts w:ascii="Times New Roman" w:hAnsi="Times New Roman" w:cs="Times New Roman"/>
          <w:i/>
          <w:sz w:val="28"/>
          <w:szCs w:val="28"/>
        </w:rPr>
        <w:t xml:space="preserve">  , маслопроводы низкого давления,  навесное орудие, рукоятка распределителя,  маслопроводы высокого давления.</w:t>
      </w: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26D7" w:rsidRPr="004726D7" w:rsidRDefault="004726D7" w:rsidP="004726D7">
      <w:pPr>
        <w:rPr>
          <w:rFonts w:ascii="Times New Roman" w:hAnsi="Times New Roman" w:cs="Times New Roman"/>
          <w:b/>
          <w:sz w:val="24"/>
          <w:szCs w:val="24"/>
        </w:rPr>
      </w:pPr>
      <w:r w:rsidRPr="004726D7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4726D7" w:rsidRDefault="004726D7" w:rsidP="004726D7">
      <w:pPr>
        <w:rPr>
          <w:rFonts w:ascii="Times New Roman" w:hAnsi="Times New Roman" w:cs="Times New Roman"/>
          <w:sz w:val="28"/>
          <w:szCs w:val="28"/>
        </w:rPr>
      </w:pPr>
      <w:r w:rsidRPr="00715F89">
        <w:rPr>
          <w:rFonts w:ascii="Times New Roman" w:hAnsi="Times New Roman" w:cs="Times New Roman"/>
          <w:sz w:val="28"/>
          <w:szCs w:val="28"/>
        </w:rPr>
        <w:t xml:space="preserve">Заполните таблицу по учебнику «Тракторы» Родичев В.А., стр. 214 </w:t>
      </w:r>
    </w:p>
    <w:p w:rsidR="004726D7" w:rsidRPr="00012FBE" w:rsidRDefault="004726D7" w:rsidP="004726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2FBE">
        <w:rPr>
          <w:rFonts w:ascii="Times New Roman" w:hAnsi="Times New Roman" w:cs="Times New Roman"/>
          <w:b/>
          <w:i/>
          <w:sz w:val="28"/>
          <w:szCs w:val="28"/>
        </w:rPr>
        <w:t>Механизмы гидросистемы трактора МТЗ-80</w:t>
      </w:r>
    </w:p>
    <w:tbl>
      <w:tblPr>
        <w:tblStyle w:val="ad"/>
        <w:tblW w:w="10490" w:type="dxa"/>
        <w:tblInd w:w="-601" w:type="dxa"/>
        <w:tblLook w:val="04A0"/>
      </w:tblPr>
      <w:tblGrid>
        <w:gridCol w:w="2236"/>
        <w:gridCol w:w="3718"/>
        <w:gridCol w:w="4536"/>
      </w:tblGrid>
      <w:tr w:rsidR="004726D7" w:rsidRPr="004726D7" w:rsidTr="00BA0DDE">
        <w:tc>
          <w:tcPr>
            <w:tcW w:w="2236" w:type="dxa"/>
          </w:tcPr>
          <w:p w:rsidR="004726D7" w:rsidRPr="004726D7" w:rsidRDefault="004726D7" w:rsidP="00BA0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части</w:t>
            </w:r>
          </w:p>
        </w:tc>
        <w:tc>
          <w:tcPr>
            <w:tcW w:w="3718" w:type="dxa"/>
          </w:tcPr>
          <w:p w:rsidR="004726D7" w:rsidRPr="004726D7" w:rsidRDefault="004726D7" w:rsidP="00BA0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4536" w:type="dxa"/>
          </w:tcPr>
          <w:p w:rsidR="004726D7" w:rsidRPr="004726D7" w:rsidRDefault="004726D7" w:rsidP="00BA0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устройства</w:t>
            </w:r>
          </w:p>
        </w:tc>
      </w:tr>
      <w:tr w:rsidR="004726D7" w:rsidRPr="004726D7" w:rsidTr="00BA0DDE">
        <w:tc>
          <w:tcPr>
            <w:tcW w:w="22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Сост. из двух половин штампованной листовой стали, наливная горловина, масломерная линейка, сапун, фильтр.</w:t>
            </w:r>
          </w:p>
        </w:tc>
      </w:tr>
      <w:tr w:rsidR="004726D7" w:rsidRPr="004726D7" w:rsidTr="004726D7">
        <w:trPr>
          <w:trHeight w:val="2643"/>
        </w:trPr>
        <w:tc>
          <w:tcPr>
            <w:tcW w:w="22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-Низкого давления: соединяют бак с насосом</w:t>
            </w: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 xml:space="preserve">- Высокого давления: соединяют насос и распределитель и гидроцилиндр </w:t>
            </w: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- запорное устройство соединительных муфт: для облегчения снятия и установки гидроцилиндров</w:t>
            </w: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D7" w:rsidRPr="004726D7" w:rsidTr="00BA0DDE">
        <w:trPr>
          <w:trHeight w:val="2024"/>
        </w:trPr>
        <w:tc>
          <w:tcPr>
            <w:tcW w:w="22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Насос гидравлический НШ-32-2У</w:t>
            </w: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32-подача масла в см</w:t>
            </w:r>
            <w:r w:rsidRPr="004726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на один оборот вала</w:t>
            </w: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D7" w:rsidRPr="004726D7" w:rsidTr="00BA0DDE">
        <w:tc>
          <w:tcPr>
            <w:tcW w:w="22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Корпус, передняя и задняя крышка, шток, поршень, шпилька, клапан, чистики, штуцер замедлительного   клапана, замедлительный клапан.</w:t>
            </w:r>
          </w:p>
        </w:tc>
      </w:tr>
      <w:tr w:rsidR="004726D7" w:rsidRPr="004726D7" w:rsidTr="004726D7">
        <w:trPr>
          <w:trHeight w:val="1788"/>
        </w:trPr>
        <w:tc>
          <w:tcPr>
            <w:tcW w:w="22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6D7">
              <w:rPr>
                <w:rFonts w:ascii="Times New Roman" w:hAnsi="Times New Roman" w:cs="Times New Roman"/>
                <w:sz w:val="24"/>
                <w:szCs w:val="24"/>
              </w:rPr>
              <w:t>Направляет поток от насоса в цилиндр; автоматически переключает систему на холостой ход, предохраняет от перегрузок</w:t>
            </w: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726D7" w:rsidRPr="004726D7" w:rsidRDefault="004726D7" w:rsidP="00BA0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Default="004D4DA6" w:rsidP="00167D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4DA6" w:rsidRPr="00E12787" w:rsidRDefault="004D4DA6" w:rsidP="004D4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2787">
        <w:rPr>
          <w:rFonts w:ascii="Times New Roman" w:hAnsi="Times New Roman"/>
          <w:b/>
          <w:sz w:val="24"/>
          <w:szCs w:val="24"/>
        </w:rPr>
        <w:t>Ход занятия:</w:t>
      </w:r>
    </w:p>
    <w:p w:rsidR="004D4DA6" w:rsidRPr="00E12787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4D4DA6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4D4DA6" w:rsidRPr="00D65252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4111"/>
        <w:gridCol w:w="2552"/>
      </w:tblGrid>
      <w:tr w:rsidR="004D4DA6" w:rsidRPr="00F14466" w:rsidTr="009252C4">
        <w:tc>
          <w:tcPr>
            <w:tcW w:w="2127" w:type="dxa"/>
          </w:tcPr>
          <w:p w:rsidR="004D4DA6" w:rsidRPr="00F14466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 xml:space="preserve">   Этапы занятия</w:t>
            </w: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4D4DA6" w:rsidRPr="00F14466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4D4DA6" w:rsidRPr="00F14466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 xml:space="preserve">Задачи – </w:t>
            </w:r>
            <w:r w:rsidRPr="00F14466">
              <w:rPr>
                <w:rFonts w:ascii="Times New Roman" w:hAnsi="Times New Roman"/>
                <w:b/>
                <w:sz w:val="20"/>
                <w:szCs w:val="20"/>
              </w:rPr>
              <w:t>шаги педагога по достижению цели</w:t>
            </w:r>
            <w:r w:rsidRPr="00F14466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  <w:tc>
          <w:tcPr>
            <w:tcW w:w="4111" w:type="dxa"/>
          </w:tcPr>
          <w:p w:rsidR="004D4DA6" w:rsidRPr="00F14466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2552" w:type="dxa"/>
          </w:tcPr>
          <w:p w:rsidR="004D4DA6" w:rsidRPr="00F14466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>Деятельность обучающихся (студентов)</w:t>
            </w:r>
          </w:p>
        </w:tc>
      </w:tr>
      <w:tr w:rsidR="004D4DA6" w:rsidRPr="00F14466" w:rsidTr="009252C4">
        <w:trPr>
          <w:trHeight w:val="8645"/>
        </w:trPr>
        <w:tc>
          <w:tcPr>
            <w:tcW w:w="2127" w:type="dxa"/>
          </w:tcPr>
          <w:p w:rsidR="004D4DA6" w:rsidRPr="00F14466" w:rsidRDefault="004D4DA6" w:rsidP="004D4DA6">
            <w:pPr>
              <w:spacing w:after="0" w:line="240" w:lineRule="auto"/>
              <w:ind w:left="3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 xml:space="preserve">Мотивационно-целевая установка, </w:t>
            </w:r>
          </w:p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>актуализация опорных знаний</w:t>
            </w:r>
          </w:p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Выход на проблему </w:t>
            </w:r>
          </w:p>
          <w:p w:rsidR="004D4DA6" w:rsidRPr="00FE39BC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FE39BC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FE39BC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4B61D5" w:rsidRDefault="004D4DA6" w:rsidP="009252C4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 на тему «Гидропривод трактора МТЗ-80</w:t>
            </w:r>
            <w:r w:rsidRPr="004B61D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D4DA6" w:rsidRPr="004B61D5" w:rsidRDefault="004D4DA6" w:rsidP="009252C4">
            <w:pPr>
              <w:spacing w:after="0" w:line="240" w:lineRule="auto"/>
              <w:ind w:left="-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FE39BC" w:rsidRDefault="004D4DA6" w:rsidP="009252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обучающиеся изучат устройство и принцип работы гидропривода трактора МТЗ-80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FE39BC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67DA2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5F79">
              <w:rPr>
                <w:rFonts w:ascii="Times New Roman" w:hAnsi="Times New Roman"/>
                <w:b/>
                <w:sz w:val="24"/>
                <w:szCs w:val="24"/>
              </w:rPr>
              <w:t>Слайд №1.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A2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637222" cy="940279"/>
                  <wp:effectExtent l="19050" t="0" r="1078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олик.avi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93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видео, где трактор производит работы с поднятием и опусканием рабочих органов.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Задает вопросы: 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«Какую работу делает тракторист? Каким оборудованием производит работу? Из курса агрономии (ТМР) вы должны знать от чего зависит глубина заглубления рабочих органов?»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тракторист будет регулировать глубину вспашки?»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 чем соединяется этот рычаг и как будет работать полностью эта система?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 «Гидропривод трактора МТЗ-80</w:t>
            </w:r>
            <w:r w:rsidRPr="004B61D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D4DA6" w:rsidRPr="004B61D5" w:rsidRDefault="004D4DA6" w:rsidP="009252C4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понять гидропривод как механизм  мы должны определится, что нам нужно про него знать?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Запишите тему урока в тетрадь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596621" w:rsidRDefault="004D4DA6" w:rsidP="009252C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Предполагают ответы на вопросы: пашет; плуг; влажность почвы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рычага, который стоит в кабине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знают.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чего состоит гидропривод и как он работает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A6" w:rsidRPr="00F14466" w:rsidTr="009252C4">
        <w:tc>
          <w:tcPr>
            <w:tcW w:w="2127" w:type="dxa"/>
          </w:tcPr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>2. Изучение основного учебного материал</w:t>
            </w:r>
          </w:p>
        </w:tc>
        <w:tc>
          <w:tcPr>
            <w:tcW w:w="2268" w:type="dxa"/>
          </w:tcPr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Задание №1(3-5 мин) 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№2</w:t>
            </w:r>
          </w:p>
          <w:p w:rsidR="004D4DA6" w:rsidRPr="001C2C91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№3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502E6A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 w:rsidRPr="00502E6A">
              <w:rPr>
                <w:rFonts w:ascii="Times New Roman" w:hAnsi="Times New Roman"/>
                <w:sz w:val="24"/>
                <w:szCs w:val="24"/>
              </w:rPr>
              <w:t xml:space="preserve">Выброс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интерактивную </w:t>
            </w:r>
            <w:r w:rsidRPr="00502E6A">
              <w:rPr>
                <w:rFonts w:ascii="Times New Roman" w:hAnsi="Times New Roman"/>
                <w:sz w:val="24"/>
                <w:szCs w:val="24"/>
              </w:rPr>
              <w:t>доску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недостающих элементов таблицы</w:t>
            </w:r>
          </w:p>
        </w:tc>
        <w:tc>
          <w:tcPr>
            <w:tcW w:w="4111" w:type="dxa"/>
          </w:tcPr>
          <w:p w:rsidR="00167DA2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9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Слайд №3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4682" cy="569344"/>
                  <wp:effectExtent l="19050" t="0" r="3618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590" b="3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56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гидропривода трактора МТЗ-80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«Основная работа тракториста- это …..»(закончите предложение).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«Для чего нужна гидравлическая система на тракторе?»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 на доске: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поднятие с/х орудий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опускание с/х орудий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этого, сформулируйте понятие гидросистемы трактора 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Выдать каждому рисунок гидросистемы и перечень устройства к нему.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Объяснить, что нужно оставить только те механизмы, которые относятся непосредственно к гидравлической системе, вычеркнув, не относящееся к ней.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Сравнить с правильным ответом </w:t>
            </w:r>
            <w:r w:rsidRPr="00903838">
              <w:rPr>
                <w:rFonts w:ascii="Times New Roman" w:hAnsi="Times New Roman"/>
                <w:b/>
                <w:sz w:val="24"/>
                <w:szCs w:val="24"/>
              </w:rPr>
              <w:t>(слайд №4)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4726D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7437" cy="1466490"/>
                  <wp:effectExtent l="19050" t="0" r="9063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956" cy="146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3838">
              <w:rPr>
                <w:rFonts w:ascii="Times New Roman" w:hAnsi="Times New Roman"/>
                <w:sz w:val="24"/>
                <w:szCs w:val="24"/>
              </w:rPr>
              <w:t xml:space="preserve">Предложить написать </w:t>
            </w:r>
            <w:r>
              <w:rPr>
                <w:rFonts w:ascii="Times New Roman" w:hAnsi="Times New Roman"/>
                <w:sz w:val="24"/>
                <w:szCs w:val="24"/>
              </w:rPr>
              <w:t>схему устройства</w:t>
            </w:r>
            <w:r w:rsidRPr="00903838">
              <w:rPr>
                <w:rFonts w:ascii="Times New Roman" w:hAnsi="Times New Roman"/>
                <w:sz w:val="24"/>
                <w:szCs w:val="24"/>
              </w:rPr>
              <w:t xml:space="preserve"> в тетрадь в соответствии с принципом работы гидросистемы</w:t>
            </w:r>
            <w:r>
              <w:rPr>
                <w:rFonts w:ascii="Times New Roman" w:hAnsi="Times New Roman"/>
                <w:sz w:val="24"/>
                <w:szCs w:val="24"/>
              </w:rPr>
              <w:t>, проверить друг у друга</w:t>
            </w:r>
          </w:p>
          <w:p w:rsidR="00167DA2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3838">
              <w:rPr>
                <w:rFonts w:ascii="Times New Roman" w:hAnsi="Times New Roman"/>
                <w:b/>
                <w:sz w:val="24"/>
                <w:szCs w:val="24"/>
              </w:rPr>
              <w:t>Слайд №5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DA2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827003" cy="1533084"/>
                  <wp:effectExtent l="19050" t="0" r="1797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68" cy="153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 работы гидросистемы: бак для масла-маслопровод-насос-маслопровод-распределитель-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маслопровод-гидроцилиндр.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26D7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4F18">
              <w:rPr>
                <w:rFonts w:ascii="Times New Roman" w:hAnsi="Times New Roman"/>
                <w:b/>
                <w:sz w:val="24"/>
                <w:szCs w:val="24"/>
              </w:rPr>
              <w:t>Слайд №6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4DA6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258762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DA6">
              <w:rPr>
                <w:rFonts w:ascii="Times New Roman" w:hAnsi="Times New Roman"/>
                <w:sz w:val="24"/>
                <w:szCs w:val="24"/>
              </w:rPr>
              <w:t>Работа с таблицей. Заполните графы таблицы «Механизмы гидростистемы трактора», используя учебник «Тракторы» Родичев, 215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903838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Предлагается учащимся подписать на доске недостающие элементы таблицы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произошло с вашими работами, после того, как просмотрели и сверили с работами товарищей?</w:t>
            </w:r>
          </w:p>
        </w:tc>
        <w:tc>
          <w:tcPr>
            <w:tcW w:w="2552" w:type="dxa"/>
          </w:tcPr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Предполагаемые  ответы: работа с с/х орудиями, присоединенные к трактору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Предполагают ответы: поднятие, опускание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Гидросистема – это механизм, состоящий из агрегатов, которые поднимают и опускают с места водителя орудий, присоединенных к т</w:t>
            </w:r>
            <w:r w:rsidR="004726D7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актору.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DA2" w:rsidRDefault="00167DA2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парах с взаимопроверкой 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Сверить с аналогом на слайде и записать устройство в тетрадь в соответствии с принципом работы.(самопроверка)</w:t>
            </w: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 (заполнение таблицы)</w:t>
            </w: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26D7" w:rsidRDefault="004726D7" w:rsidP="00925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проверка, добавление недостающих сведений.</w:t>
            </w:r>
          </w:p>
          <w:p w:rsidR="004D4DA6" w:rsidRPr="00C06D43" w:rsidRDefault="004D4DA6" w:rsidP="00925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Предполагаемый ответ: подписали недостающее, убедились, что все верно</w:t>
            </w:r>
          </w:p>
        </w:tc>
      </w:tr>
      <w:tr w:rsidR="004D4DA6" w:rsidRPr="00F14466" w:rsidTr="009252C4">
        <w:tc>
          <w:tcPr>
            <w:tcW w:w="2127" w:type="dxa"/>
          </w:tcPr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3.Применение полученных знаний </w:t>
            </w:r>
          </w:p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D4DA6" w:rsidRPr="008B7FDE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A6" w:rsidRPr="00F14466" w:rsidTr="009252C4">
        <w:tc>
          <w:tcPr>
            <w:tcW w:w="2127" w:type="dxa"/>
          </w:tcPr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>4.Контроль и оценка знаний обучающихся,</w:t>
            </w:r>
          </w:p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2268" w:type="dxa"/>
          </w:tcPr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Задать вопрос: «На уроке я понял…..»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трактористу нужны эти знания?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Гидронавесная система имеет несколько положений рукоятки управления. Какие? Какой м-м будет делать эту работу?</w:t>
            </w:r>
          </w:p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Есть еще некоторые положения рукоятки распределителя, которые мы будем изучать на следующем уроке. </w:t>
            </w:r>
          </w:p>
        </w:tc>
        <w:tc>
          <w:tcPr>
            <w:tcW w:w="2552" w:type="dxa"/>
          </w:tcPr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Каждый учащийся отвечает  на вопрос с раскрытым смыслом. </w:t>
            </w:r>
          </w:p>
          <w:p w:rsidR="004D4DA6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4DA6" w:rsidRDefault="004726D7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Предполагают ответ</w:t>
            </w:r>
            <w:r w:rsidR="004D4DA6">
              <w:rPr>
                <w:rFonts w:ascii="Times New Roman" w:hAnsi="Times New Roman"/>
                <w:sz w:val="24"/>
                <w:szCs w:val="24"/>
              </w:rPr>
              <w:t xml:space="preserve">: как работает гидронавесная система и где потом </w:t>
            </w:r>
            <w:r w:rsidR="004D4DA6">
              <w:rPr>
                <w:rFonts w:ascii="Times New Roman" w:hAnsi="Times New Roman"/>
                <w:sz w:val="24"/>
                <w:szCs w:val="24"/>
              </w:rPr>
              <w:lastRenderedPageBreak/>
              <w:t>могут возникнуть неисправности</w:t>
            </w:r>
          </w:p>
          <w:p w:rsidR="004D4DA6" w:rsidRPr="00BC60BD" w:rsidRDefault="004D4DA6" w:rsidP="009252C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Предполагаемый ответ: </w:t>
            </w:r>
            <w:r w:rsidRPr="00BC60BD">
              <w:rPr>
                <w:rFonts w:ascii="Times New Roman" w:hAnsi="Times New Roman"/>
                <w:i/>
                <w:sz w:val="24"/>
                <w:szCs w:val="24"/>
              </w:rPr>
              <w:t>опускание, поднятие орудий</w:t>
            </w:r>
          </w:p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DA6" w:rsidRPr="00F14466" w:rsidTr="009252C4">
        <w:tc>
          <w:tcPr>
            <w:tcW w:w="2127" w:type="dxa"/>
          </w:tcPr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446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5.Выдача домашнего задания</w:t>
            </w:r>
          </w:p>
          <w:p w:rsidR="004D4DA6" w:rsidRPr="00F14466" w:rsidRDefault="004D4DA6" w:rsidP="009252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D4DA6" w:rsidRDefault="004D4DA6" w:rsidP="004D4DA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Базовый уровень </w:t>
            </w:r>
          </w:p>
          <w:p w:rsidR="004D4DA6" w:rsidRPr="008B7FDE" w:rsidRDefault="004D4DA6" w:rsidP="004D4DA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повышенного уровня</w:t>
            </w:r>
          </w:p>
        </w:tc>
        <w:tc>
          <w:tcPr>
            <w:tcW w:w="4111" w:type="dxa"/>
          </w:tcPr>
          <w:p w:rsidR="004726D7" w:rsidRPr="004726D7" w:rsidRDefault="004726D7" w:rsidP="004726D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726D7">
              <w:rPr>
                <w:rFonts w:ascii="Times New Roman" w:hAnsi="Times New Roman"/>
                <w:b/>
                <w:noProof/>
                <w:sz w:val="24"/>
                <w:szCs w:val="24"/>
              </w:rPr>
              <w:t>Слайд 7</w:t>
            </w:r>
          </w:p>
          <w:p w:rsidR="004726D7" w:rsidRPr="008B7FDE" w:rsidRDefault="004726D7" w:rsidP="004726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6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1984375"/>
                  <wp:effectExtent l="19050" t="0" r="9525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A6" w:rsidRPr="008B7FDE" w:rsidRDefault="004D4DA6" w:rsidP="00925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4DA6" w:rsidRPr="008B7FDE" w:rsidRDefault="004D4DA6" w:rsidP="00925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4DA6" w:rsidRPr="00D65252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4D4DA6" w:rsidRPr="00D65252" w:rsidRDefault="004D4DA6" w:rsidP="004D4D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4DA6" w:rsidRPr="00D65252" w:rsidRDefault="004D4DA6" w:rsidP="004D4DA6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4D4DA6" w:rsidRPr="00F00ABC" w:rsidRDefault="004D4DA6" w:rsidP="004D4DA6">
      <w:pPr>
        <w:ind w:left="-426"/>
        <w:rPr>
          <w:rFonts w:ascii="Times New Roman" w:hAnsi="Times New Roman"/>
          <w:sz w:val="24"/>
          <w:szCs w:val="24"/>
        </w:rPr>
      </w:pPr>
    </w:p>
    <w:p w:rsidR="003C1818" w:rsidRPr="007775E7" w:rsidRDefault="003C1818" w:rsidP="007775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3C1818" w:rsidRPr="007775E7" w:rsidSect="004D4DA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22C" w:rsidRDefault="008F522C" w:rsidP="009058B0">
      <w:pPr>
        <w:spacing w:after="0" w:line="240" w:lineRule="auto"/>
      </w:pPr>
      <w:r>
        <w:separator/>
      </w:r>
    </w:p>
  </w:endnote>
  <w:endnote w:type="continuationSeparator" w:id="1">
    <w:p w:rsidR="008F522C" w:rsidRDefault="008F522C" w:rsidP="0090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8B0" w:rsidRDefault="009058B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8B0" w:rsidRDefault="009058B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8B0" w:rsidRDefault="009058B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22C" w:rsidRDefault="008F522C" w:rsidP="009058B0">
      <w:pPr>
        <w:spacing w:after="0" w:line="240" w:lineRule="auto"/>
      </w:pPr>
      <w:r>
        <w:separator/>
      </w:r>
    </w:p>
  </w:footnote>
  <w:footnote w:type="continuationSeparator" w:id="1">
    <w:p w:rsidR="008F522C" w:rsidRDefault="008F522C" w:rsidP="0090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8B0" w:rsidRDefault="009058B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8B0" w:rsidRDefault="009058B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8B0" w:rsidRDefault="00905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53088"/>
    <w:multiLevelType w:val="hybridMultilevel"/>
    <w:tmpl w:val="2F4E21E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216B95"/>
    <w:multiLevelType w:val="hybridMultilevel"/>
    <w:tmpl w:val="1AE66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7642B"/>
    <w:multiLevelType w:val="hybridMultilevel"/>
    <w:tmpl w:val="36E0C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F0BFF"/>
    <w:multiLevelType w:val="hybridMultilevel"/>
    <w:tmpl w:val="36E0C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F7E7D"/>
    <w:multiLevelType w:val="hybridMultilevel"/>
    <w:tmpl w:val="B7E2CA60"/>
    <w:lvl w:ilvl="0" w:tplc="041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330F1682"/>
    <w:multiLevelType w:val="hybridMultilevel"/>
    <w:tmpl w:val="6E1A5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75F6F"/>
    <w:multiLevelType w:val="hybridMultilevel"/>
    <w:tmpl w:val="D62E5B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2977F0"/>
    <w:multiLevelType w:val="hybridMultilevel"/>
    <w:tmpl w:val="2654BC16"/>
    <w:lvl w:ilvl="0" w:tplc="041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8">
    <w:nsid w:val="3A8E0864"/>
    <w:multiLevelType w:val="hybridMultilevel"/>
    <w:tmpl w:val="2206C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00FBE"/>
    <w:multiLevelType w:val="hybridMultilevel"/>
    <w:tmpl w:val="4566E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930DC"/>
    <w:multiLevelType w:val="hybridMultilevel"/>
    <w:tmpl w:val="601C6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00C51"/>
    <w:multiLevelType w:val="hybridMultilevel"/>
    <w:tmpl w:val="F9C4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CA263C"/>
    <w:multiLevelType w:val="hybridMultilevel"/>
    <w:tmpl w:val="A218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F4E0C"/>
    <w:multiLevelType w:val="hybridMultilevel"/>
    <w:tmpl w:val="E7FEC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32374D"/>
    <w:multiLevelType w:val="hybridMultilevel"/>
    <w:tmpl w:val="85ACA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CD42C1"/>
    <w:multiLevelType w:val="hybridMultilevel"/>
    <w:tmpl w:val="90662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80C47"/>
    <w:multiLevelType w:val="hybridMultilevel"/>
    <w:tmpl w:val="73AE4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01DF2"/>
    <w:multiLevelType w:val="hybridMultilevel"/>
    <w:tmpl w:val="36E0C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874B1"/>
    <w:multiLevelType w:val="hybridMultilevel"/>
    <w:tmpl w:val="6E5E8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884C76"/>
    <w:multiLevelType w:val="hybridMultilevel"/>
    <w:tmpl w:val="B10CD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49232B"/>
    <w:multiLevelType w:val="hybridMultilevel"/>
    <w:tmpl w:val="511E513A"/>
    <w:lvl w:ilvl="0" w:tplc="AA3A288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0"/>
  </w:num>
  <w:num w:numId="5">
    <w:abstractNumId w:val="20"/>
  </w:num>
  <w:num w:numId="6">
    <w:abstractNumId w:val="1"/>
  </w:num>
  <w:num w:numId="7">
    <w:abstractNumId w:val="11"/>
  </w:num>
  <w:num w:numId="8">
    <w:abstractNumId w:val="12"/>
  </w:num>
  <w:num w:numId="9">
    <w:abstractNumId w:val="18"/>
  </w:num>
  <w:num w:numId="10">
    <w:abstractNumId w:val="5"/>
  </w:num>
  <w:num w:numId="11">
    <w:abstractNumId w:val="4"/>
  </w:num>
  <w:num w:numId="12">
    <w:abstractNumId w:val="7"/>
  </w:num>
  <w:num w:numId="13">
    <w:abstractNumId w:val="14"/>
  </w:num>
  <w:num w:numId="14">
    <w:abstractNumId w:val="10"/>
  </w:num>
  <w:num w:numId="15">
    <w:abstractNumId w:val="8"/>
  </w:num>
  <w:num w:numId="16">
    <w:abstractNumId w:val="3"/>
  </w:num>
  <w:num w:numId="17">
    <w:abstractNumId w:val="13"/>
  </w:num>
  <w:num w:numId="18">
    <w:abstractNumId w:val="16"/>
  </w:num>
  <w:num w:numId="19">
    <w:abstractNumId w:val="2"/>
  </w:num>
  <w:num w:numId="20">
    <w:abstractNumId w:val="17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58B0"/>
    <w:rsid w:val="000602C9"/>
    <w:rsid w:val="00066D46"/>
    <w:rsid w:val="00167DA2"/>
    <w:rsid w:val="00183C02"/>
    <w:rsid w:val="001F46E1"/>
    <w:rsid w:val="00256902"/>
    <w:rsid w:val="002C6A6F"/>
    <w:rsid w:val="00311D85"/>
    <w:rsid w:val="003774C3"/>
    <w:rsid w:val="003C1818"/>
    <w:rsid w:val="003F6E8A"/>
    <w:rsid w:val="004726D7"/>
    <w:rsid w:val="00482BA5"/>
    <w:rsid w:val="004C37FB"/>
    <w:rsid w:val="004D4DA6"/>
    <w:rsid w:val="004F4392"/>
    <w:rsid w:val="005270EF"/>
    <w:rsid w:val="00527F63"/>
    <w:rsid w:val="00544517"/>
    <w:rsid w:val="00556CFA"/>
    <w:rsid w:val="00575FE6"/>
    <w:rsid w:val="005A643E"/>
    <w:rsid w:val="006F783E"/>
    <w:rsid w:val="007775E7"/>
    <w:rsid w:val="008055C8"/>
    <w:rsid w:val="00821C77"/>
    <w:rsid w:val="008601B3"/>
    <w:rsid w:val="008F522C"/>
    <w:rsid w:val="00902DDE"/>
    <w:rsid w:val="009058B0"/>
    <w:rsid w:val="0091395C"/>
    <w:rsid w:val="00914A92"/>
    <w:rsid w:val="009B49B4"/>
    <w:rsid w:val="00B52BCA"/>
    <w:rsid w:val="00C4001B"/>
    <w:rsid w:val="00D94A0A"/>
    <w:rsid w:val="00DB20FC"/>
    <w:rsid w:val="00E24741"/>
    <w:rsid w:val="00E3384D"/>
    <w:rsid w:val="00E71983"/>
    <w:rsid w:val="00E7413A"/>
    <w:rsid w:val="00EE738D"/>
    <w:rsid w:val="00EF39F6"/>
    <w:rsid w:val="00EF77B1"/>
    <w:rsid w:val="00FA0D65"/>
    <w:rsid w:val="00FC4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5" type="connector" idref="#_x0000_s1077"/>
        <o:r id="V:Rule6" type="connector" idref="#_x0000_s1079"/>
        <o:r id="V:Rule7" type="connector" idref="#_x0000_s1078"/>
        <o:r id="V:Rule8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8B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058B0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9058B0"/>
    <w:rPr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05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58B0"/>
  </w:style>
  <w:style w:type="paragraph" w:styleId="a9">
    <w:name w:val="footer"/>
    <w:basedOn w:val="a"/>
    <w:link w:val="aa"/>
    <w:uiPriority w:val="99"/>
    <w:semiHidden/>
    <w:unhideWhenUsed/>
    <w:rsid w:val="00905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58B0"/>
  </w:style>
  <w:style w:type="paragraph" w:styleId="ab">
    <w:name w:val="Title"/>
    <w:basedOn w:val="a"/>
    <w:link w:val="ac"/>
    <w:qFormat/>
    <w:rsid w:val="009058B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Название Знак"/>
    <w:basedOn w:val="a0"/>
    <w:link w:val="ab"/>
    <w:rsid w:val="009058B0"/>
    <w:rPr>
      <w:rFonts w:ascii="Times New Roman" w:eastAsia="Times New Roman" w:hAnsi="Times New Roman" w:cs="Times New Roman"/>
      <w:sz w:val="28"/>
      <w:szCs w:val="20"/>
    </w:rPr>
  </w:style>
  <w:style w:type="table" w:styleId="ad">
    <w:name w:val="Table Grid"/>
    <w:basedOn w:val="a1"/>
    <w:uiPriority w:val="59"/>
    <w:rsid w:val="009139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rsid w:val="00913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8601B3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3C1818"/>
    <w:rPr>
      <w:color w:val="FFDE66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5270EF"/>
    <w:rPr>
      <w:color w:val="D490C5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31704-E802-4A73-960F-8416AE28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13</Pages>
  <Words>2364</Words>
  <Characters>13477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cp:lastPrinted>2014-11-25T05:00:00Z</cp:lastPrinted>
  <dcterms:created xsi:type="dcterms:W3CDTF">2013-02-19T05:04:00Z</dcterms:created>
  <dcterms:modified xsi:type="dcterms:W3CDTF">2014-11-25T05:43:00Z</dcterms:modified>
</cp:coreProperties>
</file>