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B54253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Дорогие выпускники!</w:t>
      </w:r>
    </w:p>
    <w:bookmarkEnd w:id="0"/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Выбор профессии - серьезный шаг, который предстоит сделать каждому из Вас. Сделать правильный выбор будущей деятельности, значит застраховать себя от разочарований и неудовлетворенности. На работе человек проводит значительную часть своего времени, и очень плохо, если время проходит безрадостно.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Ваш профессиональный выбор должен быть осознанным и хорошо обдуманным, соответствовать Вашим интересам, склонностям и потребностям общества.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Полюбите выбранное вами дело, стремитесь совершенствоваться  в </w:t>
      </w:r>
      <w:proofErr w:type="spell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нем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.Ч</w:t>
      </w:r>
      <w:proofErr w:type="gramEnd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ем</w:t>
      </w:r>
      <w:proofErr w:type="spellEnd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больше Вы будете знать и уметь, тем выше шанс добиться профессиональных успехов и занять достойное место в жизни.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b/>
          <w:bCs/>
          <w:color w:val="3366FF"/>
          <w:sz w:val="28"/>
          <w:szCs w:val="28"/>
          <w:lang w:eastAsia="ru-RU"/>
        </w:rPr>
        <w:t>Стратегия выбора профессии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олучить полную и разнообразную информацию о мире профессий.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нать и уметь ориентироваться в ситуации на рынке труда того региона, где Вы живете и хотите работать, иметь представления о востребованных специалистах и перспективных профессиях.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нать состояние своего здоровья.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пределить свои интересы, склонности и способности.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олучить информацию о существующих профессиональных учебных заведениях, обеспечивающих подготовку специалистов для работы в выбранной сфере профессиональной деятельности.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b/>
          <w:bCs/>
          <w:color w:val="3366FF"/>
          <w:sz w:val="28"/>
          <w:szCs w:val="28"/>
          <w:lang w:eastAsia="ru-RU"/>
        </w:rPr>
        <w:t>План действий  - шаг к успеху.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Предлагаем несколько советов для старшеклассников при поступлении в учебное заведение: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Подберите из справочника для абитуриентов несколько учебных заведений (2-3) с интересующей вас профессией;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посетите эти учебные заведения в дни открытых дверей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Задайте интересующие Вас вопросы членам приемной комиссии и студентам учебного заведения;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Оцените свои возможности, способности и знание тех предметов, по которым проходят конкурсные испытания при поступлении  (учтите конкурс предыдущих лет);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Решите</w:t>
      </w:r>
      <w:proofErr w:type="gramEnd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какое из учебных заведений Вы будете поступать (имейте несколько запасных вариантов – других учебных заведений);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Выберите приемлемые для Вас варианты дополнительной подготовки: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классы с углубленным изучением отдельных предметов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специализированные школы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занятия с репетитором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подготовительные курсы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.самостоятельная подготовка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Ваш успех во многом будет зависеть от правильно спланированного времени на учебу, дополнительные занятия, самостоятельную подготовки. От Вас потребуется организованность, активность, самоконтроль, умение оценить ситуацию и принять правильное решение.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b/>
          <w:bCs/>
          <w:color w:val="3366FF"/>
          <w:sz w:val="28"/>
          <w:szCs w:val="28"/>
          <w:lang w:eastAsia="ru-RU"/>
        </w:rPr>
        <w:t>Что необходимо знать при выборе учебного заведения?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 какому типу относится учебное заведение (профессиональное училище, лицей, техникум или колледж, институт или университет, академия)?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Является ли учебное заведение государственным или негосударственным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Кто его учредители?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Какой уровень профессионального образования оно позволяет получит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ь(</w:t>
      </w:r>
      <w:proofErr w:type="gramEnd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начальное, среднее, высшее).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 каким специальностям осуществляется профессиональная подготовка.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Формы обучения: дневная, вечерняя, заочная, экстернат.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Требования, которые предъявляются к абитуриентам: пол, возраст, уровень начальной подготовки, состояние здоровья, специальные способности.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Порядок приема в учебное заведение: сроки подачи заявлений, другие необходимые документы, вступительные испытания, конкурс.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Продолжительность обучения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Размер оплаты за обучение.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Содержание приложения к лицензии, где указаны направления и уровни, по которым учебное учреждение может вести профессиональную подготовку специалистов.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Имеет ли учебное заведение государственную аккредитацию?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Какие условия предоставляет учебное заведение для обучения (помещения, оборудование, учебные материалы, библиотека, общежитие, поликлиника, спортзалы, база для прохождения практики и др.)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Оказывает ли учебное заведение помощь в трудоустройстве выпускников?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 настоящее время наряду с традиционными государственными и муниципальными профессиональными образовательными учреждениями появилось довольно большое количество 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различных</w:t>
      </w:r>
      <w:proofErr w:type="gramEnd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негосударственных.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b/>
          <w:bCs/>
          <w:color w:val="3366FF"/>
          <w:sz w:val="28"/>
          <w:szCs w:val="28"/>
          <w:lang w:eastAsia="ru-RU"/>
        </w:rPr>
        <w:t>При поступлении в данные учебные заведения имеет смысл: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ind w:left="735" w:hanging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1.</w:t>
      </w:r>
      <w:r w:rsidRPr="00B542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Познакомиться с лицензией на </w:t>
      </w:r>
      <w:proofErr w:type="gramStart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образовательной деятельности.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ind w:left="735" w:hanging="37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Pr="00B5425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Проверить, имеет ли свидетельство о государственной  аккредитации по каждому направлению.</w:t>
      </w:r>
    </w:p>
    <w:p w:rsidR="00B54253" w:rsidRPr="00B54253" w:rsidRDefault="00B54253" w:rsidP="00B5425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5425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Государственные образовательные стандарты – это государственные требования к минимуму содержания и уровню подготовки выпускников по конкретным направлениям или специальностям. Они обязательны и едины для всех аккредитованных профессиональных образовательных учреждений.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53"/>
    <w:rsid w:val="00B54253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2016-01-31T20:36:00Z</dcterms:created>
  <dcterms:modified xsi:type="dcterms:W3CDTF">2016-01-31T20:36:00Z</dcterms:modified>
</cp:coreProperties>
</file>