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9" w:rsidRDefault="000F42B9" w:rsidP="000F42B9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Психолого-педагогические рекомендации для родителей детей, испытывающих агрессию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Очень важно: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показать ребенку, что вы его любите и цените, даже если это трудно сделать, потому что ребенок разбушевался;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хвалить ребенка при каждом удобном случае. Но не стоит говорить: “Хороший мальчик" или “Хорошая девочка". Дети часто не обращают на это внимание. Лучше сказать: “Ты доставил мне огромное удовольствие, когда поделился со своим младшим братом". Признание успехов, гордость и похвала родителей необходимы ребенку для развития стойкого чувства собственного достоинства. Если ему не удается завоевать внимание родителей хорошим поведением, то он пытается обратить на себя их внимание плохим поведением;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установить разумные границы. Нельзя все время все запрещать (“Не делай этого, не трогай того! ”), эти замечания действуют на нервы, приводят в бешенство. Но нельзя и все разрешать, это ведет к вседозволенности, ребенок теряет чувство меры;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определить четкие правила, ритуалы. Очень важный ритуал - ежедневный совместный ужин, во время которого ребенок ощущает семью как единое целое. Другой ритуал - приготовление ребенка ко сну. У родителей должно быть отведено для этого достаточно времени;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иногда требовать, чтобы ребенок отказался от своего желания. Если ребенок не </w:t>
      </w:r>
      <w:proofErr w:type="gramStart"/>
      <w:r>
        <w:rPr>
          <w:rStyle w:val="c0"/>
          <w:color w:val="000000"/>
          <w:sz w:val="28"/>
          <w:szCs w:val="28"/>
        </w:rPr>
        <w:t>научен</w:t>
      </w:r>
      <w:proofErr w:type="gramEnd"/>
      <w:r>
        <w:rPr>
          <w:rStyle w:val="c0"/>
          <w:color w:val="000000"/>
          <w:sz w:val="28"/>
          <w:szCs w:val="28"/>
        </w:rPr>
        <w:t xml:space="preserve"> уступать, реакция его всегда агрессивна. Очень важно, чтобы он научился терпеливо ждать исполнения своих желаний и требований;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старайтесь избегать крика и наказаний - это не пресечет плохого поведения, а лишь еще больше “взведет”;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старайтесь сразу же реагировать на агрессивное поведение, не дожидаясь, пока ребенок “сам поймет", что так делать нельзя. Если он сделал что-то неправильно, он должен узнать об этом немедленно;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объявите тайм-аут. Период успокоения является наиболее эффективным способом изменить плохое поведение. Маленькие дети должны быть усажены на стулья на две-три минуты, а дети постарше отправлены по своим комнатам. Только не делайте из этого наказание. Просто объясните, что предпринимаете такой шаг, потому что хотите, чтобы все пришло в порядок и чтобы все остались довольны;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старайтесь перевести агрессивное поведение в словесное русло: дождитесь, когда ребенок успокоится и поговорите о том, что вызвало столь бурную реакцию. Подчеркните, что такое поведение недопустимо и попытайтесь вместе найти альтернативное решение;</w:t>
      </w:r>
    </w:p>
    <w:p w:rsidR="000F42B9" w:rsidRDefault="000F42B9" w:rsidP="000F42B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обязательно требуйте, чтобы за каждый проступок ребенок извинялся. Пусть сначала это будет лишь следствие вашей настойчивости, но постепенно ребенок привыкнет, что обиженного надо жалеть и просить прощения за неприятности, которые он причинил.</w:t>
      </w:r>
    </w:p>
    <w:p w:rsidR="00593E2B" w:rsidRDefault="00593E2B"/>
    <w:sectPr w:rsidR="0059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2B9"/>
    <w:rsid w:val="000F42B9"/>
    <w:rsid w:val="0059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42B9"/>
  </w:style>
  <w:style w:type="paragraph" w:customStyle="1" w:styleId="c3">
    <w:name w:val="c3"/>
    <w:basedOn w:val="a"/>
    <w:rsid w:val="000F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Windir</dc:creator>
  <cp:keywords/>
  <dc:description/>
  <cp:lastModifiedBy>Windir</cp:lastModifiedBy>
  <cp:revision>2</cp:revision>
  <dcterms:created xsi:type="dcterms:W3CDTF">2015-12-11T14:11:00Z</dcterms:created>
  <dcterms:modified xsi:type="dcterms:W3CDTF">2015-12-11T14:12:00Z</dcterms:modified>
</cp:coreProperties>
</file>