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84" w:rsidRPr="00753DB4" w:rsidRDefault="002562A7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2562A7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8725" cy="1476375"/>
            <wp:effectExtent l="19050" t="0" r="9525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562A7">
        <w:rPr>
          <w:rFonts w:ascii="Times New Roman" w:hAnsi="Times New Roman" w:cs="Times New Roman"/>
          <w:sz w:val="44"/>
          <w:szCs w:val="44"/>
        </w:rPr>
        <w:t xml:space="preserve">Представьте себе, что предками Деда Мороза в одних странах считают местных гномов. В других - средневековых странствующих жонглеров, которые распевали рождественские песни, или бродячих продавцов детских игрушек. Существует мнение, что среди родственников Деда Мороза значится восточнославянский дух холода </w:t>
      </w:r>
      <w:proofErr w:type="gramStart"/>
      <w:r w:rsidRPr="002562A7">
        <w:rPr>
          <w:rFonts w:ascii="Times New Roman" w:hAnsi="Times New Roman" w:cs="Times New Roman"/>
          <w:sz w:val="44"/>
          <w:szCs w:val="44"/>
        </w:rPr>
        <w:t>Трескун</w:t>
      </w:r>
      <w:proofErr w:type="gramEnd"/>
      <w:r w:rsidRPr="002562A7">
        <w:rPr>
          <w:rFonts w:ascii="Times New Roman" w:hAnsi="Times New Roman" w:cs="Times New Roman"/>
          <w:sz w:val="44"/>
          <w:szCs w:val="44"/>
        </w:rPr>
        <w:t xml:space="preserve">, он же </w:t>
      </w:r>
      <w:proofErr w:type="spellStart"/>
      <w:r w:rsidRPr="002562A7">
        <w:rPr>
          <w:rFonts w:ascii="Times New Roman" w:hAnsi="Times New Roman" w:cs="Times New Roman"/>
          <w:sz w:val="44"/>
          <w:szCs w:val="44"/>
        </w:rPr>
        <w:t>Студенец</w:t>
      </w:r>
      <w:proofErr w:type="spellEnd"/>
      <w:r w:rsidRPr="002562A7">
        <w:rPr>
          <w:rFonts w:ascii="Times New Roman" w:hAnsi="Times New Roman" w:cs="Times New Roman"/>
          <w:sz w:val="44"/>
          <w:szCs w:val="44"/>
        </w:rPr>
        <w:t xml:space="preserve">, Мороз. Образ Деда Мороза складывался веками, и каждый народ вносил в его историю что-то свое. Но среди предков старца был, оказывается, и вполне реальный человек. В IV веке жил в турецком городе Мира архиепископ Николай. По преданию, это был очень добрый человек. Так, однажды он спас трех дочерей бедствующего семейства, подбросив в окно их </w:t>
      </w:r>
      <w:proofErr w:type="gramStart"/>
      <w:r w:rsidRPr="002562A7">
        <w:rPr>
          <w:rFonts w:ascii="Times New Roman" w:hAnsi="Times New Roman" w:cs="Times New Roman"/>
          <w:sz w:val="44"/>
          <w:szCs w:val="44"/>
        </w:rPr>
        <w:t>дома</w:t>
      </w:r>
      <w:proofErr w:type="gramEnd"/>
      <w:r w:rsidRPr="002562A7">
        <w:rPr>
          <w:rFonts w:ascii="Times New Roman" w:hAnsi="Times New Roman" w:cs="Times New Roman"/>
          <w:sz w:val="44"/>
          <w:szCs w:val="44"/>
        </w:rPr>
        <w:t xml:space="preserve"> узелки с золотом. После смерти Николая объявили святым. В XI веке церковь, где он был захоронен, ограбили итальянские пираты. Они похитили останки святого и увезли к себе на родину. Прихожане церкви святого Николая были возмущены. Разразился скандал. История эта наделала так много шуму, что Николай стал объектом почитания христиан из разных стран мира.</w:t>
      </w:r>
      <w:r w:rsidRPr="002562A7">
        <w:rPr>
          <w:rFonts w:ascii="Times New Roman" w:hAnsi="Times New Roman" w:cs="Times New Roman"/>
          <w:sz w:val="44"/>
          <w:szCs w:val="44"/>
        </w:rPr>
        <w:br/>
      </w:r>
    </w:p>
    <w:p w:rsidR="002562A7" w:rsidRPr="00753DB4" w:rsidRDefault="002562A7" w:rsidP="002562A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562A7" w:rsidRPr="00753DB4" w:rsidRDefault="002562A7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2562A7">
        <w:rPr>
          <w:rFonts w:ascii="Times New Roman" w:hAnsi="Times New Roman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3556635</wp:posOffset>
            </wp:positionV>
            <wp:extent cx="1647825" cy="2028825"/>
            <wp:effectExtent l="19050" t="0" r="9525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562A7">
        <w:rPr>
          <w:rFonts w:ascii="Times New Roman" w:hAnsi="Times New Roman" w:cs="Times New Roman"/>
          <w:sz w:val="44"/>
          <w:szCs w:val="44"/>
        </w:rPr>
        <w:t xml:space="preserve">В средние века твердо установился обычай </w:t>
      </w:r>
      <w:proofErr w:type="gramStart"/>
      <w:r w:rsidRPr="002562A7">
        <w:rPr>
          <w:rFonts w:ascii="Times New Roman" w:hAnsi="Times New Roman" w:cs="Times New Roman"/>
          <w:sz w:val="44"/>
          <w:szCs w:val="44"/>
        </w:rPr>
        <w:t>в</w:t>
      </w:r>
      <w:proofErr w:type="gramEnd"/>
      <w:r w:rsidRPr="002562A7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2562A7">
        <w:rPr>
          <w:rFonts w:ascii="Times New Roman" w:hAnsi="Times New Roman" w:cs="Times New Roman"/>
          <w:sz w:val="44"/>
          <w:szCs w:val="44"/>
        </w:rPr>
        <w:t>Николин</w:t>
      </w:r>
      <w:proofErr w:type="gramEnd"/>
      <w:r w:rsidRPr="002562A7">
        <w:rPr>
          <w:rFonts w:ascii="Times New Roman" w:hAnsi="Times New Roman" w:cs="Times New Roman"/>
          <w:sz w:val="44"/>
          <w:szCs w:val="44"/>
        </w:rPr>
        <w:t xml:space="preserve"> день, 19 декабря, дарить детям подарки, ведь так поступал сам святой. После введения нового календаря святой стал приходить к детям на Рождество, а потом и в Новый год. Везде доброго старика называют по-разному, в Англии и Америке - Санта-Клаус, а у нас - Дед Мороз. </w:t>
      </w:r>
      <w:r w:rsidRPr="002562A7">
        <w:rPr>
          <w:rFonts w:ascii="Times New Roman" w:hAnsi="Times New Roman" w:cs="Times New Roman"/>
          <w:sz w:val="44"/>
          <w:szCs w:val="44"/>
        </w:rPr>
        <w:br/>
        <w:t>Кто он такой - наш старый друг и добрый волшебник Дед Мороз? Наш Мороз - персонаж славянского фольклора. На протяжении многих поколений восточные славяне создавали и хранили своеобразную «устную летопись»: прозаические предания, эпические сказания, обрядовые песни, легенды и сказки о прошлом родной земли.</w:t>
      </w:r>
    </w:p>
    <w:p w:rsidR="002562A7" w:rsidRPr="00753DB4" w:rsidRDefault="002562A7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2562A7">
        <w:rPr>
          <w:rFonts w:ascii="Times New Roman" w:hAnsi="Times New Roman" w:cs="Times New Roman"/>
          <w:sz w:val="44"/>
          <w:szCs w:val="44"/>
        </w:rPr>
        <w:t xml:space="preserve">В легендах древних славян существовал и другой персонаж - Зимник. Он, как и Мороз, представлялся в виде старика небольшого роста, с белыми волосами и длинной седой бородой, с непокрытой головой, в теплой белой одежде и с железной булавой в руках. Где он пройдет - там жди жестокой стужи. </w:t>
      </w:r>
      <w:r w:rsidRPr="002562A7">
        <w:rPr>
          <w:rFonts w:ascii="Times New Roman" w:hAnsi="Times New Roman" w:cs="Times New Roman"/>
          <w:sz w:val="44"/>
          <w:szCs w:val="44"/>
        </w:rPr>
        <w:br/>
        <w:t>Костюм Деда Мороза тоже появился не сразу. Сначала его изображали в пл</w:t>
      </w:r>
      <w:r>
        <w:rPr>
          <w:rFonts w:ascii="Times New Roman" w:hAnsi="Times New Roman" w:cs="Times New Roman"/>
          <w:sz w:val="44"/>
          <w:szCs w:val="44"/>
        </w:rPr>
        <w:t>аще. К началу XIX века голланд</w:t>
      </w:r>
      <w:r w:rsidRPr="002562A7">
        <w:rPr>
          <w:rFonts w:ascii="Times New Roman" w:hAnsi="Times New Roman" w:cs="Times New Roman"/>
          <w:sz w:val="44"/>
          <w:szCs w:val="44"/>
        </w:rPr>
        <w:t xml:space="preserve">цы рисовали его стройным курильщиком трубки, умело прочищающим дымоходы, через которые он забрасывал детям </w:t>
      </w:r>
      <w:r w:rsidRPr="002562A7">
        <w:rPr>
          <w:rFonts w:ascii="Times New Roman" w:hAnsi="Times New Roman" w:cs="Times New Roman"/>
          <w:sz w:val="44"/>
          <w:szCs w:val="44"/>
        </w:rPr>
        <w:lastRenderedPageBreak/>
        <w:t xml:space="preserve">подарки. В конце того же века его одели в красную шубу, отороченную мехом. В 1860 году американский художник Томас </w:t>
      </w:r>
      <w:proofErr w:type="spellStart"/>
      <w:r w:rsidRPr="002562A7">
        <w:rPr>
          <w:rFonts w:ascii="Times New Roman" w:hAnsi="Times New Roman" w:cs="Times New Roman"/>
          <w:sz w:val="44"/>
          <w:szCs w:val="44"/>
        </w:rPr>
        <w:t>Найт</w:t>
      </w:r>
      <w:proofErr w:type="spellEnd"/>
      <w:r w:rsidRPr="002562A7">
        <w:rPr>
          <w:rFonts w:ascii="Times New Roman" w:hAnsi="Times New Roman" w:cs="Times New Roman"/>
          <w:sz w:val="44"/>
          <w:szCs w:val="44"/>
        </w:rPr>
        <w:t xml:space="preserve"> украсил Деда Мороза бородой, а вскоре англичанин </w:t>
      </w:r>
      <w:proofErr w:type="spellStart"/>
      <w:r w:rsidRPr="002562A7">
        <w:rPr>
          <w:rFonts w:ascii="Times New Roman" w:hAnsi="Times New Roman" w:cs="Times New Roman"/>
          <w:sz w:val="44"/>
          <w:szCs w:val="44"/>
        </w:rPr>
        <w:t>Тенниел</w:t>
      </w:r>
      <w:proofErr w:type="spellEnd"/>
      <w:r w:rsidRPr="002562A7">
        <w:rPr>
          <w:rFonts w:ascii="Times New Roman" w:hAnsi="Times New Roman" w:cs="Times New Roman"/>
          <w:sz w:val="44"/>
          <w:szCs w:val="44"/>
        </w:rPr>
        <w:t xml:space="preserve"> создал образ добродушного толстяка. С таким Дедом Морозом все мы хорошо знакомы.</w:t>
      </w:r>
    </w:p>
    <w:p w:rsidR="002562A7" w:rsidRPr="00753DB4" w:rsidRDefault="002562A7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2562A7">
        <w:rPr>
          <w:rFonts w:ascii="Times New Roman" w:hAnsi="Times New Roman" w:cs="Times New Roman"/>
          <w:sz w:val="44"/>
          <w:szCs w:val="44"/>
        </w:rPr>
        <w:t xml:space="preserve">И всё же, давайте попробуем определить основные черты облика Деда Мороза, соответствующие как историческим, так и современным представлениям об этом сказочном волшебнике. По мнению одного из исследователей образа Деда Мороза - кандидата исторических наук, искусствоведа и этнолога Светланы Васильевны </w:t>
      </w:r>
      <w:proofErr w:type="spellStart"/>
      <w:r w:rsidRPr="002562A7">
        <w:rPr>
          <w:rFonts w:ascii="Times New Roman" w:hAnsi="Times New Roman" w:cs="Times New Roman"/>
          <w:sz w:val="44"/>
          <w:szCs w:val="44"/>
        </w:rPr>
        <w:t>Жарниковой</w:t>
      </w:r>
      <w:proofErr w:type="spellEnd"/>
      <w:r w:rsidRPr="002562A7">
        <w:rPr>
          <w:rFonts w:ascii="Times New Roman" w:hAnsi="Times New Roman" w:cs="Times New Roman"/>
          <w:sz w:val="44"/>
          <w:szCs w:val="44"/>
        </w:rPr>
        <w:t xml:space="preserve"> - традиционный облик Деда Мороза, согласно древнейшей мифологии и символики цвета, предполагает следующее.</w:t>
      </w:r>
    </w:p>
    <w:p w:rsidR="002562A7" w:rsidRPr="00ED635E" w:rsidRDefault="00ED635E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7204710</wp:posOffset>
            </wp:positionV>
            <wp:extent cx="1428750" cy="1962150"/>
            <wp:effectExtent l="19050" t="0" r="0" b="0"/>
            <wp:wrapSquare wrapText="bothSides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562A7" w:rsidRPr="002562A7">
        <w:rPr>
          <w:rFonts w:ascii="Times New Roman" w:hAnsi="Times New Roman" w:cs="Times New Roman"/>
          <w:sz w:val="44"/>
          <w:szCs w:val="44"/>
        </w:rPr>
        <w:t xml:space="preserve">Борода и волосы - густые, седые (серебристые). </w:t>
      </w:r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>Эти детали облика, кроме своего «физиологического» смысла (старец - седой) несут ещё и огромный символьный характер, обозначая могущество, счастье, благополучие и богатство.</w:t>
      </w:r>
      <w:proofErr w:type="gram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Удивительно, но именно волосы - единственная деталь облика, не претерпевшая за тысячелетия никаких значительных изменений.</w:t>
      </w:r>
      <w:r w:rsidR="002562A7" w:rsidRPr="002562A7">
        <w:rPr>
          <w:rFonts w:ascii="Times New Roman" w:hAnsi="Times New Roman" w:cs="Times New Roman"/>
          <w:sz w:val="44"/>
          <w:szCs w:val="44"/>
        </w:rPr>
        <w:br/>
        <w:t xml:space="preserve">Рубашка и брюки - белые, льняные, украшены белым геометрическим </w:t>
      </w:r>
      <w:r w:rsidR="002562A7" w:rsidRPr="002562A7">
        <w:rPr>
          <w:rFonts w:ascii="Times New Roman" w:hAnsi="Times New Roman" w:cs="Times New Roman"/>
          <w:sz w:val="44"/>
          <w:szCs w:val="44"/>
        </w:rPr>
        <w:lastRenderedPageBreak/>
        <w:t>орнаментом (символ чистоты). Эта деталь практически потерялась в современном представлении о костюме. Исполнители роли Деда Мороза и костюмеры предпочитают закрыть шею исполнителя белым шарфом (что допустимо). На брюки, как правило, не обращают внимания или шьют их красными под цвет шубы (страшная ошибка!).</w:t>
      </w:r>
      <w:r w:rsidRPr="00ED635E">
        <w:rPr>
          <w:noProof/>
        </w:rPr>
        <w:t xml:space="preserve"> </w:t>
      </w:r>
    </w:p>
    <w:p w:rsidR="002562A7" w:rsidRPr="00ED635E" w:rsidRDefault="00ED635E" w:rsidP="00ED635E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4015740</wp:posOffset>
            </wp:positionH>
            <wp:positionV relativeFrom="margin">
              <wp:posOffset>3880485</wp:posOffset>
            </wp:positionV>
            <wp:extent cx="1485900" cy="1876425"/>
            <wp:effectExtent l="19050" t="0" r="0" b="0"/>
            <wp:wrapSquare wrapText="bothSides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562A7" w:rsidRPr="002562A7">
        <w:rPr>
          <w:rFonts w:ascii="Times New Roman" w:hAnsi="Times New Roman" w:cs="Times New Roman"/>
          <w:sz w:val="44"/>
          <w:szCs w:val="44"/>
        </w:rPr>
        <w:t xml:space="preserve">Шуба - длинная (по щиколотку или по голень), обязательно красная, расшитая серебром (восьмиконечные звёзды, гуськи, кресты и другой традиционный орнамент), отороченная лебединым пухом. Некоторые современные театральные костюмы, увы, грешат экспериментами в области цветовой гаммы и замены материалов. Наверняка многим </w:t>
      </w:r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>приходилось наблюдать седовласого волшебника в синей</w:t>
      </w:r>
      <w:proofErr w:type="gram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или зелёной шубе. Если так, знайте - это не Дед Мороз, а один из его многочисленных «младших братьев». Если шуба коротка (голень открыта) или имеет ярко выраженные пуговицы - перед вами костюм Санта Клауса, Пер </w:t>
      </w:r>
      <w:proofErr w:type="spellStart"/>
      <w:r w:rsidR="002562A7" w:rsidRPr="002562A7">
        <w:rPr>
          <w:rFonts w:ascii="Times New Roman" w:hAnsi="Times New Roman" w:cs="Times New Roman"/>
          <w:sz w:val="44"/>
          <w:szCs w:val="44"/>
        </w:rPr>
        <w:t>Ноэля</w:t>
      </w:r>
      <w:proofErr w:type="spell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или ещё кого-то из зарубежных побратимов Деда Мороза. А вот замена лебединого пуха на белый мех хоть и не желательна, но всё же допустима. </w:t>
      </w:r>
      <w:r w:rsidR="002562A7" w:rsidRPr="002562A7">
        <w:rPr>
          <w:rFonts w:ascii="Times New Roman" w:hAnsi="Times New Roman" w:cs="Times New Roman"/>
          <w:sz w:val="44"/>
          <w:szCs w:val="44"/>
        </w:rPr>
        <w:br/>
        <w:t xml:space="preserve">Шапка - красная, расшита серебром и жемчугом. </w:t>
      </w:r>
      <w:r w:rsidR="002562A7" w:rsidRPr="002562A7">
        <w:rPr>
          <w:rFonts w:ascii="Times New Roman" w:hAnsi="Times New Roman" w:cs="Times New Roman"/>
          <w:sz w:val="44"/>
          <w:szCs w:val="44"/>
        </w:rPr>
        <w:lastRenderedPageBreak/>
        <w:t xml:space="preserve">Оторочка (залом) лебединым пухом (белым мехом) с треугольным </w:t>
      </w:r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>вырезом</w:t>
      </w:r>
      <w:proofErr w:type="gram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выполненным на лицевой части (стилизованные рога).</w:t>
      </w:r>
    </w:p>
    <w:p w:rsidR="002562A7" w:rsidRPr="002562A7" w:rsidRDefault="00ED635E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ED635E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1552575" y="1685925"/>
            <wp:positionH relativeFrom="margin">
              <wp:align>left</wp:align>
            </wp:positionH>
            <wp:positionV relativeFrom="margin">
              <wp:align>bottom</wp:align>
            </wp:positionV>
            <wp:extent cx="1629410" cy="2133600"/>
            <wp:effectExtent l="19050" t="0" r="8890" b="0"/>
            <wp:wrapSquare wrapText="bothSides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562A7" w:rsidRPr="002562A7">
        <w:rPr>
          <w:rFonts w:ascii="Times New Roman" w:hAnsi="Times New Roman" w:cs="Times New Roman"/>
          <w:sz w:val="44"/>
          <w:szCs w:val="44"/>
        </w:rPr>
        <w:t xml:space="preserve">Форма шапки - полуовал (круглая форма шапки традиционна для русских царей, достаточно вспомнить головной убор Ивана Грозного). Кроме вальяжного отношения к цвету, описанного выше, театральные костюмеры современности пробовали разнообразить украшение и форму головного убора Деда Мороза. </w:t>
      </w:r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Характерны следующие «неточности»: замена жемчуга на стеклянные алмазы и самоцветы (допустима), отсутствие выреза за оторочке (не желательно, но встречается очень часто), шапка правильной полукруглой формы (это Владимир Мономах) или колпак (Санта Клаус), помпон (он же). </w:t>
      </w:r>
      <w:proofErr w:type="gramEnd"/>
    </w:p>
    <w:p w:rsidR="002562A7" w:rsidRPr="002562A7" w:rsidRDefault="002562A7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2562A7">
        <w:rPr>
          <w:rFonts w:ascii="Times New Roman" w:hAnsi="Times New Roman" w:cs="Times New Roman"/>
          <w:sz w:val="44"/>
          <w:szCs w:val="44"/>
        </w:rPr>
        <w:t xml:space="preserve">Трёхпалые перчатки или варежки - белые, расшиты серебром - символ чистоты и святости всего, что он даёт из своих рук. </w:t>
      </w:r>
      <w:proofErr w:type="spellStart"/>
      <w:r w:rsidRPr="002562A7">
        <w:rPr>
          <w:rFonts w:ascii="Times New Roman" w:hAnsi="Times New Roman" w:cs="Times New Roman"/>
          <w:sz w:val="44"/>
          <w:szCs w:val="44"/>
        </w:rPr>
        <w:t>Трёхпалость</w:t>
      </w:r>
      <w:proofErr w:type="spellEnd"/>
      <w:r w:rsidRPr="002562A7">
        <w:rPr>
          <w:rFonts w:ascii="Times New Roman" w:hAnsi="Times New Roman" w:cs="Times New Roman"/>
          <w:sz w:val="44"/>
          <w:szCs w:val="44"/>
        </w:rPr>
        <w:t xml:space="preserve"> - символ принадлежности к высшему божественному началу ещё с неолита. Какой символьный смысл несут современные красные варежки - неизвестно. </w:t>
      </w:r>
      <w:r w:rsidRPr="002562A7">
        <w:rPr>
          <w:rFonts w:ascii="Times New Roman" w:hAnsi="Times New Roman" w:cs="Times New Roman"/>
          <w:sz w:val="44"/>
          <w:szCs w:val="44"/>
        </w:rPr>
        <w:br/>
        <w:t xml:space="preserve">Пояс - белый с красным орнаментом (символ связи предков и потомков). В наши дни </w:t>
      </w:r>
      <w:r w:rsidRPr="002562A7">
        <w:rPr>
          <w:rFonts w:ascii="Times New Roman" w:hAnsi="Times New Roman" w:cs="Times New Roman"/>
          <w:sz w:val="44"/>
          <w:szCs w:val="44"/>
        </w:rPr>
        <w:lastRenderedPageBreak/>
        <w:t xml:space="preserve">сохранился как элемент </w:t>
      </w:r>
      <w:proofErr w:type="gramStart"/>
      <w:r w:rsidRPr="002562A7">
        <w:rPr>
          <w:rFonts w:ascii="Times New Roman" w:hAnsi="Times New Roman" w:cs="Times New Roman"/>
          <w:sz w:val="44"/>
          <w:szCs w:val="44"/>
        </w:rPr>
        <w:t>костюма</w:t>
      </w:r>
      <w:proofErr w:type="gramEnd"/>
      <w:r w:rsidRPr="002562A7">
        <w:rPr>
          <w:rFonts w:ascii="Times New Roman" w:hAnsi="Times New Roman" w:cs="Times New Roman"/>
          <w:sz w:val="44"/>
          <w:szCs w:val="44"/>
        </w:rPr>
        <w:t xml:space="preserve"> полностью утратив символьный смысл и соответствующую цветовую гамму. А жаль ...</w:t>
      </w:r>
      <w:r w:rsidRPr="002562A7">
        <w:rPr>
          <w:rFonts w:ascii="Times New Roman" w:hAnsi="Times New Roman" w:cs="Times New Roman"/>
          <w:sz w:val="44"/>
          <w:szCs w:val="44"/>
        </w:rPr>
        <w:br/>
        <w:t xml:space="preserve">Обувь - серебряные или красные, шитые серебром сапоги с приподнятым носком. Каблук скошен, небольших размеров или полностью отсутствует. В морозный день Дед Мороз надевает белые, шитые серебром валенки. </w:t>
      </w:r>
    </w:p>
    <w:p w:rsidR="00ED635E" w:rsidRDefault="00ED635E" w:rsidP="00ED635E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3061335</wp:posOffset>
            </wp:positionV>
            <wp:extent cx="1307465" cy="1714500"/>
            <wp:effectExtent l="19050" t="0" r="6985" b="0"/>
            <wp:wrapSquare wrapText="bothSides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562A7" w:rsidRPr="002562A7">
        <w:rPr>
          <w:rFonts w:ascii="Times New Roman" w:hAnsi="Times New Roman" w:cs="Times New Roman"/>
          <w:sz w:val="44"/>
          <w:szCs w:val="44"/>
        </w:rPr>
        <w:t xml:space="preserve">Белый цвет и серебро - символы луны, святости, севера, воды и чистоты. Именно по обуви можно отличить настоящего Деда Мороза от «подделки». Более-менее профессиональный исполнитель роли Деда Мороза никогда не выйдет к публике в ботинках или чёрных сапогах! В крайнем </w:t>
      </w:r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>случае</w:t>
      </w:r>
      <w:proofErr w:type="gram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он постарается найти красные танцевальные сапоги или обычные черные валенки (что, безусловно, не желательно). </w:t>
      </w:r>
      <w:r w:rsidR="002562A7" w:rsidRPr="002562A7">
        <w:rPr>
          <w:rFonts w:ascii="Times New Roman" w:hAnsi="Times New Roman" w:cs="Times New Roman"/>
          <w:sz w:val="44"/>
          <w:szCs w:val="44"/>
        </w:rPr>
        <w:br/>
        <w:t xml:space="preserve">Посох - хрустальный или серебрённый «под хрусталь». Ручка витая, тоже серебристо-белой цветовой гаммы. Посох завершает </w:t>
      </w:r>
      <w:proofErr w:type="spellStart"/>
      <w:r w:rsidR="002562A7" w:rsidRPr="002562A7">
        <w:rPr>
          <w:rFonts w:ascii="Times New Roman" w:hAnsi="Times New Roman" w:cs="Times New Roman"/>
          <w:sz w:val="44"/>
          <w:szCs w:val="44"/>
        </w:rPr>
        <w:t>лунница</w:t>
      </w:r>
      <w:proofErr w:type="spell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(стилизованное изображение месяца) или голова быка (символ власти, плодородия и счастья). В наши дни трудно найти посох, с</w:t>
      </w:r>
      <w:r>
        <w:rPr>
          <w:rFonts w:ascii="Times New Roman" w:hAnsi="Times New Roman" w:cs="Times New Roman"/>
          <w:sz w:val="44"/>
          <w:szCs w:val="44"/>
        </w:rPr>
        <w:t xml:space="preserve">оответствующий этим описаниям. </w:t>
      </w:r>
      <w:r w:rsidR="002562A7" w:rsidRPr="002562A7">
        <w:rPr>
          <w:rFonts w:ascii="Times New Roman" w:hAnsi="Times New Roman" w:cs="Times New Roman"/>
          <w:sz w:val="44"/>
          <w:szCs w:val="44"/>
        </w:rPr>
        <w:t>Фантазия художников-декораторов и реквизиторов практически п</w:t>
      </w:r>
      <w:r>
        <w:rPr>
          <w:rFonts w:ascii="Times New Roman" w:hAnsi="Times New Roman" w:cs="Times New Roman"/>
          <w:sz w:val="44"/>
          <w:szCs w:val="44"/>
        </w:rPr>
        <w:t>олностью изменили его очертания.</w:t>
      </w:r>
    </w:p>
    <w:p w:rsidR="002562A7" w:rsidRPr="00ED635E" w:rsidRDefault="00ED635E" w:rsidP="00ED635E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ED635E">
        <w:rPr>
          <w:rFonts w:ascii="Times New Roman" w:hAnsi="Times New Roman" w:cs="Times New Roman"/>
          <w:noProof/>
          <w:color w:val="548DD4" w:themeColor="text2" w:themeTint="99"/>
          <w:sz w:val="44"/>
          <w:szCs w:val="44"/>
        </w:rPr>
        <w:lastRenderedPageBreak/>
        <w:drawing>
          <wp:anchor distT="0" distB="0" distL="114300" distR="114300" simplePos="0" relativeHeight="251664384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1295400" cy="1924050"/>
            <wp:effectExtent l="0" t="0" r="0" b="0"/>
            <wp:wrapSquare wrapText="bothSides"/>
            <wp:docPr id="9" name="Рисунок 1" descr="C:\Documents and Settings\Администратор\Рабочий стол\1247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24734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2A7" w:rsidRPr="00ED635E">
        <w:rPr>
          <w:rFonts w:ascii="Times New Roman" w:hAnsi="Times New Roman" w:cs="Times New Roman"/>
          <w:color w:val="548DD4" w:themeColor="text2" w:themeTint="99"/>
          <w:sz w:val="44"/>
          <w:szCs w:val="44"/>
        </w:rPr>
        <w:t xml:space="preserve">Снегурочка </w:t>
      </w:r>
      <w:r w:rsidR="002562A7" w:rsidRPr="002562A7">
        <w:rPr>
          <w:rFonts w:ascii="Times New Roman" w:hAnsi="Times New Roman" w:cs="Times New Roman"/>
          <w:sz w:val="44"/>
          <w:szCs w:val="44"/>
        </w:rPr>
        <w:t xml:space="preserve">- уникальный атрибут образа Деда Мороза. Ни один его из младших или зарубежных собратьев не имеет такого милого сопровождения. Образ Снегурочки - символ застывших вод. Это девушка (а не девочка), одетая только в белые одежды. Никакой иной цвет в традиционной символике не допускается. Её головной убор - </w:t>
      </w:r>
      <w:proofErr w:type="spellStart"/>
      <w:r w:rsidR="002562A7" w:rsidRPr="002562A7">
        <w:rPr>
          <w:rFonts w:ascii="Times New Roman" w:hAnsi="Times New Roman" w:cs="Times New Roman"/>
          <w:sz w:val="44"/>
          <w:szCs w:val="44"/>
        </w:rPr>
        <w:t>восьмилучевой</w:t>
      </w:r>
      <w:proofErr w:type="spell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венец, шитый серебром и жемчугом. Современный костюм Снегурочки чаще всего соответствует историческому описанию. Нарушения цветовой гаммы встречаются крайне редко и, как правило, оправдываются отсутствием возможности изготовить «правильный» костюм. </w:t>
      </w:r>
    </w:p>
    <w:p w:rsidR="002562A7" w:rsidRPr="002562A7" w:rsidRDefault="002562A7" w:rsidP="00ED635E">
      <w:pPr>
        <w:spacing w:after="0" w:line="240" w:lineRule="auto"/>
        <w:ind w:firstLine="1"/>
        <w:rPr>
          <w:rFonts w:ascii="Times New Roman" w:hAnsi="Times New Roman" w:cs="Times New Roman"/>
          <w:sz w:val="44"/>
          <w:szCs w:val="44"/>
        </w:rPr>
      </w:pPr>
      <w:r w:rsidRPr="00ED635E">
        <w:rPr>
          <w:rFonts w:ascii="Times New Roman" w:hAnsi="Times New Roman" w:cs="Times New Roman"/>
          <w:b/>
          <w:bCs/>
          <w:color w:val="FF0000"/>
          <w:sz w:val="44"/>
          <w:szCs w:val="44"/>
        </w:rPr>
        <w:t>Откуда родом Дед Мороз</w:t>
      </w:r>
      <w:proofErr w:type="gramStart"/>
      <w:r w:rsidRPr="00ED635E">
        <w:rPr>
          <w:rFonts w:ascii="Times New Roman" w:hAnsi="Times New Roman" w:cs="Times New Roman"/>
          <w:color w:val="FF0000"/>
          <w:sz w:val="44"/>
          <w:szCs w:val="44"/>
        </w:rPr>
        <w:br/>
      </w:r>
      <w:r w:rsidRPr="002562A7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2562A7">
        <w:rPr>
          <w:rFonts w:ascii="Times New Roman" w:hAnsi="Times New Roman" w:cs="Times New Roman"/>
          <w:sz w:val="44"/>
          <w:szCs w:val="44"/>
        </w:rPr>
        <w:t>ожалуй, в мире уже не осталось страны, какой-либо регион которой не претендовал бы на звание родины Деда Мороза. На первых местах здесь, конечно же, скандинавские страны - Финляндия, Дания, Норвегия. Но не только - на данный титул претендовали в разное время даже Турция и Китай. Россия в этом споре никак не отстаёт от остальной планеты. В 1998 российской родиной Деда Мороза был назван Великий Устюг - древнейший город Вологодской области.</w:t>
      </w:r>
    </w:p>
    <w:p w:rsidR="002562A7" w:rsidRPr="002562A7" w:rsidRDefault="00ED635E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3318510</wp:posOffset>
            </wp:positionV>
            <wp:extent cx="1743075" cy="1419225"/>
            <wp:effectExtent l="19050" t="0" r="9525" b="0"/>
            <wp:wrapSquare wrapText="bothSides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562A7" w:rsidRPr="002562A7">
        <w:rPr>
          <w:rFonts w:ascii="Times New Roman" w:hAnsi="Times New Roman" w:cs="Times New Roman"/>
          <w:sz w:val="44"/>
          <w:szCs w:val="44"/>
        </w:rPr>
        <w:t xml:space="preserve">Великий Устюг расположен на северо-востоке Вологодчины у слияния рек Сухоны и Юга. Это старинный русский город, ровесник Москвы и Вологды - основан в 1147 году. Путешественника Великий Устюг встречает своим главным фасадом - набережной с длинной вереницей храмов, колоколен, невысоких старинных особняков, прихотливо выстроившихся вдоль берега. Словно сама история города, как молчаливая каменная летопись, безмолвная и прекрасная, смотрится в зеркало речной воды. Церковь Вознесения, действующая Церковь </w:t>
      </w:r>
      <w:proofErr w:type="spellStart"/>
      <w:r w:rsidR="002562A7" w:rsidRPr="002562A7">
        <w:rPr>
          <w:rFonts w:ascii="Times New Roman" w:hAnsi="Times New Roman" w:cs="Times New Roman"/>
          <w:sz w:val="44"/>
          <w:szCs w:val="44"/>
        </w:rPr>
        <w:t>Прокопия</w:t>
      </w:r>
      <w:proofErr w:type="spell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Праведного, Успенский собор, история которого насчитывает более семи столетий, Михайло-Архангельский монастырь, </w:t>
      </w:r>
      <w:proofErr w:type="spellStart"/>
      <w:r w:rsidR="002562A7" w:rsidRPr="002562A7">
        <w:rPr>
          <w:rFonts w:ascii="Times New Roman" w:hAnsi="Times New Roman" w:cs="Times New Roman"/>
          <w:sz w:val="44"/>
          <w:szCs w:val="44"/>
        </w:rPr>
        <w:t>Троице-Гледенский</w:t>
      </w:r>
      <w:proofErr w:type="spell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монастырь семнадцатого века - это </w:t>
      </w:r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>материализованная многовековая жизнь города, позволяющая ему и по сей</w:t>
      </w:r>
      <w:proofErr w:type="gram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день носить гордое звание Великого. </w:t>
      </w:r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>Так</w:t>
      </w:r>
      <w:proofErr w:type="gramEnd"/>
      <w:r w:rsidR="002562A7" w:rsidRPr="002562A7">
        <w:rPr>
          <w:rFonts w:ascii="Times New Roman" w:hAnsi="Times New Roman" w:cs="Times New Roman"/>
          <w:sz w:val="44"/>
          <w:szCs w:val="44"/>
        </w:rPr>
        <w:t xml:space="preserve"> где же, как не в этом живописнейшем городке, пропитанном духом землепроходцев и первооткрывателей, с глубокими традициями народных ремесел, радушия и гостеприимства, с неспешным северным нравом и таежными предместьями должен был обосноваться русский Дед Мороз? </w:t>
      </w:r>
    </w:p>
    <w:p w:rsidR="002562A7" w:rsidRPr="00753DB4" w:rsidRDefault="002562A7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2562A7">
        <w:rPr>
          <w:rFonts w:ascii="Times New Roman" w:hAnsi="Times New Roman" w:cs="Times New Roman"/>
          <w:sz w:val="44"/>
          <w:szCs w:val="44"/>
        </w:rPr>
        <w:lastRenderedPageBreak/>
        <w:t>В сосновом бору, в пятнадцати километрах от города была построена вотчина Деда мороза. Кроме того, в Устюге была открыта и его резиденция - лавка Деда Мороза, почта и музей, в десяти магазинах города открыты прилавки с "</w:t>
      </w:r>
      <w:proofErr w:type="spellStart"/>
      <w:r w:rsidRPr="002562A7">
        <w:rPr>
          <w:rFonts w:ascii="Times New Roman" w:hAnsi="Times New Roman" w:cs="Times New Roman"/>
          <w:sz w:val="44"/>
          <w:szCs w:val="44"/>
        </w:rPr>
        <w:t>дедморозовской</w:t>
      </w:r>
      <w:proofErr w:type="spellEnd"/>
      <w:r w:rsidRPr="002562A7">
        <w:rPr>
          <w:rFonts w:ascii="Times New Roman" w:hAnsi="Times New Roman" w:cs="Times New Roman"/>
          <w:sz w:val="44"/>
          <w:szCs w:val="44"/>
        </w:rPr>
        <w:t xml:space="preserve">" продукцией и построен специализированный магазин "Берендей". На территории вотчины расположен Дом Деда Мороза и комфортабельные коттеджи с гостиничными номерами, площадки для зимних игр и аттракционов, </w:t>
      </w:r>
      <w:proofErr w:type="spellStart"/>
      <w:r w:rsidRPr="002562A7">
        <w:rPr>
          <w:rFonts w:ascii="Times New Roman" w:hAnsi="Times New Roman" w:cs="Times New Roman"/>
          <w:sz w:val="44"/>
          <w:szCs w:val="44"/>
        </w:rPr>
        <w:t>досуговый</w:t>
      </w:r>
      <w:proofErr w:type="spellEnd"/>
      <w:r w:rsidRPr="002562A7">
        <w:rPr>
          <w:rFonts w:ascii="Times New Roman" w:hAnsi="Times New Roman" w:cs="Times New Roman"/>
          <w:sz w:val="44"/>
          <w:szCs w:val="44"/>
        </w:rPr>
        <w:t xml:space="preserve"> корпус: сауна, бассейн, каминный зал, бильярд.</w:t>
      </w:r>
    </w:p>
    <w:p w:rsidR="002562A7" w:rsidRPr="00753DB4" w:rsidRDefault="00ED635E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7442835</wp:posOffset>
            </wp:positionV>
            <wp:extent cx="1876425" cy="1285875"/>
            <wp:effectExtent l="19050" t="0" r="9525" b="0"/>
            <wp:wrapSquare wrapText="bothSides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562A7" w:rsidRPr="002562A7">
        <w:rPr>
          <w:rFonts w:ascii="Times New Roman" w:hAnsi="Times New Roman" w:cs="Times New Roman"/>
          <w:sz w:val="44"/>
          <w:szCs w:val="44"/>
        </w:rPr>
        <w:t xml:space="preserve">Ежегодно родину Деда Мороза посещают десятки тысяч туристов. Круглогодичные программы приёма туристов основаны на самых значительных событиях в жизненном календаре Деда Мороза. В последних числах декабря он по традиции покидает свою лесную резиденцию для открытия всех новогодних торжеств и в течение всей зимы радует гостей подарками и встречами. В конце марта жители Великого Устюга встречают </w:t>
      </w:r>
      <w:proofErr w:type="spellStart"/>
      <w:proofErr w:type="gramStart"/>
      <w:r w:rsidR="002562A7" w:rsidRPr="002562A7">
        <w:rPr>
          <w:rFonts w:ascii="Times New Roman" w:hAnsi="Times New Roman" w:cs="Times New Roman"/>
          <w:sz w:val="44"/>
          <w:szCs w:val="44"/>
        </w:rPr>
        <w:t>Весну-красну</w:t>
      </w:r>
      <w:proofErr w:type="spellEnd"/>
      <w:proofErr w:type="gramEnd"/>
      <w:r w:rsidR="002562A7" w:rsidRPr="002562A7">
        <w:rPr>
          <w:rFonts w:ascii="Times New Roman" w:hAnsi="Times New Roman" w:cs="Times New Roman"/>
          <w:sz w:val="44"/>
          <w:szCs w:val="44"/>
        </w:rPr>
        <w:t>, и Дед Мороз возвращается в свой лесной дом на покой от зимних дел и забот, чтобы со своими помощниками отвечать на письма детей и готовить подарки к следующему Новому году.</w:t>
      </w:r>
    </w:p>
    <w:p w:rsidR="002562A7" w:rsidRPr="00ED635E" w:rsidRDefault="00ED635E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422910</wp:posOffset>
            </wp:positionV>
            <wp:extent cx="1228725" cy="1752600"/>
            <wp:effectExtent l="19050" t="0" r="9525" b="0"/>
            <wp:wrapSquare wrapText="bothSides"/>
            <wp:docPr id="12" name="Рисунок 9" descr="D:\dms00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:\dms007.gif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2A7" w:rsidRPr="002562A7">
        <w:rPr>
          <w:rFonts w:ascii="Times New Roman" w:hAnsi="Times New Roman" w:cs="Times New Roman"/>
          <w:sz w:val="44"/>
          <w:szCs w:val="44"/>
        </w:rPr>
        <w:t>В третий раз выходит властелин зимы для публичного выступления в середине июня, когда город Великий Устюг празднует свой День рожд</w:t>
      </w:r>
      <w:r>
        <w:rPr>
          <w:rFonts w:ascii="Times New Roman" w:hAnsi="Times New Roman" w:cs="Times New Roman"/>
          <w:sz w:val="44"/>
          <w:szCs w:val="44"/>
        </w:rPr>
        <w:t xml:space="preserve">ения. Все перечисленные события </w:t>
      </w:r>
      <w:r w:rsidR="002562A7" w:rsidRPr="002562A7">
        <w:rPr>
          <w:rFonts w:ascii="Times New Roman" w:hAnsi="Times New Roman" w:cs="Times New Roman"/>
          <w:sz w:val="44"/>
          <w:szCs w:val="44"/>
        </w:rPr>
        <w:t>сопровождаются народными гуляниями и праздниками, встречами гостей, фестивалями русской кухни, включают в себя посещение вотчины Деда Мороза и его офиса, театрализованные представления, конкурсы, культурно-развлекательные мероприятия, фейерверки, обширную экскурсионно-познавательную программу, знакомящую с культурой и традициями русского Севера.</w:t>
      </w:r>
    </w:p>
    <w:p w:rsidR="002562A7" w:rsidRPr="00753DB4" w:rsidRDefault="002562A7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ED635E">
        <w:rPr>
          <w:rFonts w:ascii="Times New Roman" w:hAnsi="Times New Roman" w:cs="Times New Roman"/>
          <w:sz w:val="44"/>
          <w:szCs w:val="44"/>
        </w:rPr>
        <w:t xml:space="preserve">Ну а самое, пожалуй, главное - это то, что в сказку на земле Великого Устюга поверили дети. Только за первый год обретения своей новой родины, </w:t>
      </w:r>
      <w:proofErr w:type="spellStart"/>
      <w:r w:rsidRPr="00ED635E">
        <w:rPr>
          <w:rFonts w:ascii="Times New Roman" w:hAnsi="Times New Roman" w:cs="Times New Roman"/>
          <w:sz w:val="44"/>
          <w:szCs w:val="44"/>
        </w:rPr>
        <w:t>устюгский</w:t>
      </w:r>
      <w:proofErr w:type="spellEnd"/>
      <w:r w:rsidRPr="00ED635E">
        <w:rPr>
          <w:rFonts w:ascii="Times New Roman" w:hAnsi="Times New Roman" w:cs="Times New Roman"/>
          <w:sz w:val="44"/>
          <w:szCs w:val="44"/>
        </w:rPr>
        <w:t xml:space="preserve"> Дед Мороз получил от детей около 260 тысяч писем. А в 2001 году на границе России и Финляндии в Выборгском районе состоялась историческая встреча: </w:t>
      </w:r>
      <w:proofErr w:type="spellStart"/>
      <w:r w:rsidRPr="00ED635E">
        <w:rPr>
          <w:rFonts w:ascii="Times New Roman" w:hAnsi="Times New Roman" w:cs="Times New Roman"/>
          <w:sz w:val="44"/>
          <w:szCs w:val="44"/>
        </w:rPr>
        <w:t>Йолупукки</w:t>
      </w:r>
      <w:proofErr w:type="spellEnd"/>
      <w:r w:rsidRPr="00ED635E">
        <w:rPr>
          <w:rFonts w:ascii="Times New Roman" w:hAnsi="Times New Roman" w:cs="Times New Roman"/>
          <w:sz w:val="44"/>
          <w:szCs w:val="44"/>
        </w:rPr>
        <w:t xml:space="preserve"> - финс</w:t>
      </w:r>
      <w:r w:rsidR="00ED635E" w:rsidRPr="00ED635E">
        <w:rPr>
          <w:rFonts w:ascii="Times New Roman" w:hAnsi="Times New Roman" w:cs="Times New Roman"/>
          <w:sz w:val="44"/>
          <w:szCs w:val="44"/>
        </w:rPr>
        <w:t xml:space="preserve">кого Деда Мороза с </w:t>
      </w:r>
      <w:proofErr w:type="gramStart"/>
      <w:r w:rsidR="00ED635E" w:rsidRPr="00ED635E">
        <w:rPr>
          <w:rFonts w:ascii="Times New Roman" w:hAnsi="Times New Roman" w:cs="Times New Roman"/>
          <w:sz w:val="44"/>
          <w:szCs w:val="44"/>
        </w:rPr>
        <w:t>российским</w:t>
      </w:r>
      <w:proofErr w:type="gramEnd"/>
      <w:r w:rsidR="00ED635E" w:rsidRPr="00ED635E">
        <w:rPr>
          <w:rFonts w:ascii="Times New Roman" w:hAnsi="Times New Roman" w:cs="Times New Roman"/>
          <w:sz w:val="44"/>
          <w:szCs w:val="44"/>
        </w:rPr>
        <w:t xml:space="preserve">. </w:t>
      </w:r>
      <w:r w:rsidRPr="00ED635E">
        <w:rPr>
          <w:rFonts w:ascii="Times New Roman" w:hAnsi="Times New Roman" w:cs="Times New Roman"/>
          <w:sz w:val="44"/>
          <w:szCs w:val="44"/>
        </w:rPr>
        <w:t>По последним данным, приготовления к Новому году идут в Великом Устюге полным ходом. Дед Мороз получает детские письма и готовит подарки. А это значит, что Новый год</w:t>
      </w:r>
      <w:r w:rsidR="00ED635E" w:rsidRPr="00ED635E">
        <w:rPr>
          <w:rFonts w:ascii="Times New Roman" w:hAnsi="Times New Roman" w:cs="Times New Roman"/>
          <w:sz w:val="44"/>
          <w:szCs w:val="44"/>
        </w:rPr>
        <w:t xml:space="preserve"> </w:t>
      </w:r>
      <w:r w:rsidRPr="00ED635E">
        <w:rPr>
          <w:rFonts w:ascii="Times New Roman" w:hAnsi="Times New Roman" w:cs="Times New Roman"/>
          <w:sz w:val="44"/>
          <w:szCs w:val="44"/>
        </w:rPr>
        <w:t>обязательно наступит - и будет не менее весёлым и счастливым, чем все предыдущие.</w:t>
      </w:r>
    </w:p>
    <w:p w:rsidR="00753DB4" w:rsidRPr="00753DB4" w:rsidRDefault="00753DB4" w:rsidP="002562A7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</w:p>
    <w:p w:rsidR="00753DB4" w:rsidRDefault="00753DB4" w:rsidP="00753DB4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</w:p>
    <w:p w:rsidR="00753DB4" w:rsidRDefault="00753DB4" w:rsidP="00753DB4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</w:p>
    <w:p w:rsidR="00753DB4" w:rsidRDefault="00753DB4" w:rsidP="00753DB4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0.75pt;height:155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то такой"/>
          </v:shape>
        </w:pict>
      </w:r>
    </w:p>
    <w:p w:rsidR="00753DB4" w:rsidRDefault="00753DB4" w:rsidP="00753DB4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</w:p>
    <w:p w:rsidR="00753DB4" w:rsidRDefault="00753DB4" w:rsidP="00753DB4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</w:p>
    <w:p w:rsidR="00753DB4" w:rsidRDefault="00753DB4" w:rsidP="00753DB4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</w:p>
    <w:p w:rsidR="00753DB4" w:rsidRPr="00753DB4" w:rsidRDefault="00753DB4" w:rsidP="00753DB4">
      <w:pPr>
        <w:spacing w:after="0" w:line="240" w:lineRule="auto"/>
        <w:ind w:left="-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 id="_x0000_i1035" type="#_x0000_t156" style="width:503.25pt;height:21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ед Мороз ?"/>
          </v:shape>
        </w:pict>
      </w:r>
    </w:p>
    <w:sectPr w:rsidR="00753DB4" w:rsidRPr="00753DB4" w:rsidSect="002562A7">
      <w:pgSz w:w="11906" w:h="16838"/>
      <w:pgMar w:top="1134" w:right="850" w:bottom="1134" w:left="1701" w:header="708" w:footer="708" w:gutter="0"/>
      <w:pgBorders w:offsetFrom="page">
        <w:top w:val="double" w:sz="4" w:space="24" w:color="215868" w:themeColor="accent5" w:themeShade="80"/>
        <w:left w:val="double" w:sz="4" w:space="24" w:color="215868" w:themeColor="accent5" w:themeShade="80"/>
        <w:bottom w:val="double" w:sz="4" w:space="24" w:color="215868" w:themeColor="accent5" w:themeShade="80"/>
        <w:right w:val="double" w:sz="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2A7"/>
    <w:rsid w:val="002562A7"/>
    <w:rsid w:val="00753DB4"/>
    <w:rsid w:val="00B85B84"/>
    <w:rsid w:val="00ED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cp:lastPrinted>2012-12-24T13:39:00Z</cp:lastPrinted>
  <dcterms:created xsi:type="dcterms:W3CDTF">2012-12-24T12:23:00Z</dcterms:created>
  <dcterms:modified xsi:type="dcterms:W3CDTF">2012-12-24T13:40:00Z</dcterms:modified>
</cp:coreProperties>
</file>