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6A" w:rsidRDefault="00C04D6A" w:rsidP="00B41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i/>
          <w:iCs/>
          <w:color w:val="047289"/>
          <w:sz w:val="40"/>
          <w:szCs w:val="40"/>
          <w:lang w:eastAsia="ru-RU"/>
        </w:rPr>
      </w:pPr>
    </w:p>
    <w:p w:rsidR="00B4165E" w:rsidRPr="00B4165E" w:rsidRDefault="00B4165E" w:rsidP="00B41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i/>
          <w:iCs/>
          <w:color w:val="047289"/>
          <w:sz w:val="40"/>
          <w:szCs w:val="40"/>
          <w:lang w:eastAsia="ru-RU"/>
        </w:rPr>
      </w:pPr>
      <w:r w:rsidRPr="00B4165E">
        <w:rPr>
          <w:rFonts w:ascii="Trebuchet MS" w:eastAsia="Times New Roman" w:hAnsi="Trebuchet MS"/>
          <w:b/>
          <w:bCs/>
          <w:i/>
          <w:iCs/>
          <w:color w:val="047289"/>
          <w:sz w:val="40"/>
          <w:szCs w:val="40"/>
          <w:lang w:eastAsia="ru-RU"/>
        </w:rPr>
        <w:t>Декабрь</w:t>
      </w:r>
    </w:p>
    <w:p w:rsidR="00B4165E" w:rsidRPr="00B4165E" w:rsidRDefault="00C04D6A" w:rsidP="00DE2E2F">
      <w:pPr>
        <w:shd w:val="clear" w:color="auto" w:fill="FFFFFF"/>
        <w:spacing w:after="0" w:line="240" w:lineRule="auto"/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</w:pPr>
      <w:r>
        <w:rPr>
          <w:rFonts w:ascii="Trebuchet MS" w:eastAsia="Times New Roman" w:hAnsi="Trebuchet MS"/>
          <w:b/>
          <w:bCs/>
          <w:i/>
          <w:iCs/>
          <w:noProof/>
          <w:color w:val="047289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alt="image051" style="position:absolute;margin-left:334.6pt;margin-top:8.8pt;width:111.45pt;height:74.3pt;z-index:-6;visibility:visible" wrapcoords="-291 -436 -291 22240 21803 22240 21803 -436 -291 -436" stroked="t" strokecolor="windowText">
            <v:imagedata r:id="rId5" o:title="image051"/>
            <w10:wrap type="tight"/>
          </v:shape>
        </w:pict>
      </w:r>
      <w:r w:rsidR="00B4165E" w:rsidRPr="00B4165E"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  <w:t>3</w:t>
      </w:r>
    </w:p>
    <w:p w:rsidR="00B4165E" w:rsidRPr="00B4165E" w:rsidRDefault="00B4165E" w:rsidP="00B4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B4165E">
          <w:rPr>
            <w:rFonts w:ascii="Trebuchet MS" w:eastAsia="Times New Roman" w:hAnsi="Trebuchet MS"/>
            <w:color w:val="3D7445"/>
            <w:sz w:val="25"/>
            <w:u w:val="single"/>
            <w:lang w:eastAsia="ru-RU"/>
          </w:rPr>
          <w:t>Международный день борьбы против пестицидов</w:t>
        </w:r>
      </w:hyperlink>
    </w:p>
    <w:p w:rsidR="00DE2E2F" w:rsidRPr="00EC7B5B" w:rsidRDefault="00B4165E" w:rsidP="00DE2E2F">
      <w:pPr>
        <w:shd w:val="clear" w:color="auto" w:fill="FFFFFF"/>
        <w:spacing w:after="97" w:line="235" w:lineRule="atLeast"/>
        <w:jc w:val="both"/>
        <w:rPr>
          <w:rFonts w:ascii="Trebuchet MS" w:eastAsia="Times New Roman" w:hAnsi="Trebuchet MS"/>
          <w:b/>
          <w:bCs/>
          <w:i/>
          <w:iCs/>
          <w:color w:val="047289"/>
          <w:sz w:val="24"/>
          <w:szCs w:val="24"/>
          <w:lang w:eastAsia="ru-RU"/>
        </w:rPr>
      </w:pPr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 xml:space="preserve">Именно в этот день в 1984 году на </w:t>
      </w:r>
      <w:proofErr w:type="spellStart"/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пестицидном</w:t>
      </w:r>
      <w:proofErr w:type="spellEnd"/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 xml:space="preserve"> заводе в </w:t>
      </w:r>
      <w:proofErr w:type="spellStart"/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Бхопале</w:t>
      </w:r>
      <w:proofErr w:type="spellEnd"/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 xml:space="preserve"> (Индия) произошла экологическая </w:t>
      </w:r>
      <w:r w:rsidR="00DE2E2F" w:rsidRPr="00EC7B5B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катастрофа</w:t>
      </w:r>
    </w:p>
    <w:p w:rsidR="00DE2E2F" w:rsidRDefault="00DE2E2F" w:rsidP="00B41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</w:pPr>
    </w:p>
    <w:p w:rsidR="00B4165E" w:rsidRPr="00B4165E" w:rsidRDefault="00EC7B5B" w:rsidP="00DE2E2F">
      <w:pPr>
        <w:shd w:val="clear" w:color="auto" w:fill="FFFFFF"/>
        <w:spacing w:after="0" w:line="240" w:lineRule="auto"/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Рисунок 2" o:spid="_x0000_s1030" type="#_x0000_t75" alt="image052" style="position:absolute;margin-left:330.7pt;margin-top:13.2pt;width:120.15pt;height:67.55pt;z-index:-5;visibility:visible" wrapcoords="-270 -480 -270 22064 21843 22064 21843 -480 -270 -480" stroked="t" strokecolor="windowText">
            <v:imagedata r:id="rId7" o:title="image052"/>
            <w10:wrap type="tight"/>
          </v:shape>
        </w:pict>
      </w:r>
      <w:r w:rsidR="00B4165E" w:rsidRPr="00B4165E"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  <w:t>8</w:t>
      </w:r>
    </w:p>
    <w:p w:rsidR="00B4165E" w:rsidRPr="00B4165E" w:rsidRDefault="00B4165E" w:rsidP="00B4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Pr="00B4165E">
          <w:rPr>
            <w:rFonts w:ascii="Trebuchet MS" w:eastAsia="Times New Roman" w:hAnsi="Trebuchet MS"/>
            <w:color w:val="3D7445"/>
            <w:sz w:val="25"/>
            <w:u w:val="single"/>
            <w:lang w:eastAsia="ru-RU"/>
          </w:rPr>
          <w:t>Всемирный день защиты климата</w:t>
        </w:r>
      </w:hyperlink>
    </w:p>
    <w:p w:rsidR="00DE2E2F" w:rsidRPr="00EC7B5B" w:rsidRDefault="00B4165E" w:rsidP="00DE2E2F">
      <w:pPr>
        <w:shd w:val="clear" w:color="auto" w:fill="FFFFFF"/>
        <w:spacing w:after="97" w:line="235" w:lineRule="atLeast"/>
        <w:jc w:val="both"/>
        <w:rPr>
          <w:rFonts w:ascii="Trebuchet MS" w:eastAsia="Times New Roman" w:hAnsi="Trebuchet MS"/>
          <w:b/>
          <w:bCs/>
          <w:i/>
          <w:iCs/>
          <w:color w:val="047289"/>
          <w:sz w:val="24"/>
          <w:szCs w:val="24"/>
          <w:lang w:eastAsia="ru-RU"/>
        </w:rPr>
      </w:pPr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Этот день приходится на середину международных переговоров, проходящих в рамках Конференц</w:t>
      </w:r>
      <w:proofErr w:type="gramStart"/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ии ОО</w:t>
      </w:r>
      <w:proofErr w:type="gramEnd"/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Н по изменению климата</w:t>
      </w:r>
    </w:p>
    <w:p w:rsidR="00DE2E2F" w:rsidRDefault="00DE2E2F" w:rsidP="00B41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</w:pPr>
    </w:p>
    <w:p w:rsidR="00B4165E" w:rsidRPr="00B4165E" w:rsidRDefault="00C04D6A" w:rsidP="00DE2E2F">
      <w:pPr>
        <w:shd w:val="clear" w:color="auto" w:fill="FFFFFF"/>
        <w:spacing w:after="0" w:line="240" w:lineRule="auto"/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</w:pPr>
      <w:r>
        <w:rPr>
          <w:rFonts w:ascii="Trebuchet MS" w:eastAsia="Times New Roman" w:hAnsi="Trebuchet MS"/>
          <w:b/>
          <w:bCs/>
          <w:i/>
          <w:iCs/>
          <w:noProof/>
          <w:color w:val="047289"/>
          <w:sz w:val="36"/>
          <w:szCs w:val="36"/>
        </w:rPr>
        <w:pict>
          <v:shape id="Рисунок 3" o:spid="_x0000_s1029" type="#_x0000_t75" alt="image054" style="position:absolute;margin-left:334.6pt;margin-top:3.9pt;width:108.2pt;height:81.15pt;z-index:-4;visibility:visible" wrapcoords="-299 -399 -299 21959 21860 21959 21860 -399 -299 -399" stroked="t" strokecolor="windowText">
            <v:imagedata r:id="rId9" o:title="image054"/>
            <w10:wrap type="tight"/>
          </v:shape>
        </w:pict>
      </w:r>
      <w:r w:rsidR="00B4165E" w:rsidRPr="00B4165E"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  <w:t>11</w:t>
      </w:r>
    </w:p>
    <w:p w:rsidR="00B4165E" w:rsidRPr="00B4165E" w:rsidRDefault="00B4165E" w:rsidP="00B4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Pr="00B4165E">
          <w:rPr>
            <w:rFonts w:ascii="Trebuchet MS" w:eastAsia="Times New Roman" w:hAnsi="Trebuchet MS"/>
            <w:color w:val="3D7445"/>
            <w:sz w:val="25"/>
            <w:u w:val="single"/>
            <w:lang w:eastAsia="ru-RU"/>
          </w:rPr>
          <w:t>Международный день гор</w:t>
        </w:r>
      </w:hyperlink>
    </w:p>
    <w:p w:rsidR="00B4165E" w:rsidRPr="00B4165E" w:rsidRDefault="00B4165E" w:rsidP="00B4165E">
      <w:pPr>
        <w:shd w:val="clear" w:color="auto" w:fill="FFFFFF"/>
        <w:spacing w:after="97" w:line="235" w:lineRule="atLeast"/>
        <w:jc w:val="both"/>
        <w:rPr>
          <w:rFonts w:ascii="Trebuchet MS" w:eastAsia="Times New Roman" w:hAnsi="Trebuchet MS"/>
          <w:color w:val="123011"/>
          <w:sz w:val="24"/>
          <w:szCs w:val="24"/>
          <w:lang w:eastAsia="ru-RU"/>
        </w:rPr>
      </w:pPr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Международный день гор установлен по решению 57-й Генеральной Ассамбл</w:t>
      </w:r>
      <w:proofErr w:type="gramStart"/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еи ОО</w:t>
      </w:r>
      <w:proofErr w:type="gramEnd"/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Н в 2003 году</w:t>
      </w:r>
    </w:p>
    <w:p w:rsidR="00DE2E2F" w:rsidRDefault="00DE2E2F" w:rsidP="00B41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</w:pPr>
    </w:p>
    <w:p w:rsidR="00B4165E" w:rsidRPr="00B4165E" w:rsidRDefault="00EC7B5B" w:rsidP="00DE2E2F">
      <w:pPr>
        <w:shd w:val="clear" w:color="auto" w:fill="FFFFFF"/>
        <w:spacing w:after="0" w:line="240" w:lineRule="auto"/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Рисунок 4" o:spid="_x0000_s1028" type="#_x0000_t75" alt="UNEP_logo" style="position:absolute;margin-left:346.35pt;margin-top:19.45pt;width:84.7pt;height:105.4pt;z-index:4;visibility:visible" stroked="t" strokecolor="windowText">
            <v:imagedata r:id="rId11" o:title="UNEP_logo"/>
            <w10:wrap type="square"/>
          </v:shape>
        </w:pict>
      </w:r>
      <w:r w:rsidR="00B4165E" w:rsidRPr="00B4165E"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  <w:t>15</w:t>
      </w:r>
    </w:p>
    <w:p w:rsidR="00DE2E2F" w:rsidRDefault="00DE2E2F" w:rsidP="00B4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65E" w:rsidRPr="00B4165E" w:rsidRDefault="00B4165E" w:rsidP="00B4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Pr="00B4165E">
          <w:rPr>
            <w:rFonts w:ascii="Trebuchet MS" w:eastAsia="Times New Roman" w:hAnsi="Trebuchet MS"/>
            <w:color w:val="3D7445"/>
            <w:sz w:val="25"/>
            <w:u w:val="single"/>
            <w:lang w:eastAsia="ru-RU"/>
          </w:rPr>
          <w:t>День образования организац</w:t>
        </w:r>
        <w:proofErr w:type="gramStart"/>
        <w:r w:rsidRPr="00B4165E">
          <w:rPr>
            <w:rFonts w:ascii="Trebuchet MS" w:eastAsia="Times New Roman" w:hAnsi="Trebuchet MS"/>
            <w:color w:val="3D7445"/>
            <w:sz w:val="25"/>
            <w:u w:val="single"/>
            <w:lang w:eastAsia="ru-RU"/>
          </w:rPr>
          <w:t>ии ОО</w:t>
        </w:r>
        <w:proofErr w:type="gramEnd"/>
        <w:r w:rsidRPr="00B4165E">
          <w:rPr>
            <w:rFonts w:ascii="Trebuchet MS" w:eastAsia="Times New Roman" w:hAnsi="Trebuchet MS"/>
            <w:color w:val="3D7445"/>
            <w:sz w:val="25"/>
            <w:u w:val="single"/>
            <w:lang w:eastAsia="ru-RU"/>
          </w:rPr>
          <w:t>Н по охране окружающей среды (ЮНЕП)</w:t>
        </w:r>
      </w:hyperlink>
    </w:p>
    <w:p w:rsidR="00DE2E2F" w:rsidRPr="00EC7B5B" w:rsidRDefault="00B4165E" w:rsidP="00DE2E2F">
      <w:pPr>
        <w:shd w:val="clear" w:color="auto" w:fill="FFFFFF"/>
        <w:spacing w:after="97" w:line="235" w:lineRule="atLeast"/>
        <w:jc w:val="both"/>
        <w:rPr>
          <w:rFonts w:ascii="Trebuchet MS" w:eastAsia="Times New Roman" w:hAnsi="Trebuchet MS"/>
          <w:color w:val="123011"/>
          <w:sz w:val="24"/>
          <w:szCs w:val="24"/>
          <w:lang w:eastAsia="ru-RU"/>
        </w:rPr>
      </w:pPr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Программа Организации Объединенных Наций по окружающей среде (ЮНЕП) создана в 1972 году</w:t>
      </w:r>
    </w:p>
    <w:p w:rsidR="00DE2E2F" w:rsidRDefault="00DE2E2F" w:rsidP="00DE2E2F">
      <w:pPr>
        <w:shd w:val="clear" w:color="auto" w:fill="FFFFFF"/>
        <w:spacing w:after="0" w:line="240" w:lineRule="auto"/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</w:pPr>
    </w:p>
    <w:p w:rsidR="00B4165E" w:rsidRPr="00B4165E" w:rsidRDefault="00EC7B5B" w:rsidP="00DE2E2F">
      <w:pPr>
        <w:shd w:val="clear" w:color="auto" w:fill="FFFFFF"/>
        <w:spacing w:after="0" w:line="240" w:lineRule="auto"/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</w:pPr>
      <w:r>
        <w:rPr>
          <w:rFonts w:ascii="Trebuchet MS" w:eastAsia="Times New Roman" w:hAnsi="Trebuchet MS"/>
          <w:b/>
          <w:bCs/>
          <w:i/>
          <w:iCs/>
          <w:noProof/>
          <w:color w:val="047289"/>
          <w:sz w:val="36"/>
          <w:szCs w:val="36"/>
        </w:rPr>
        <w:pict>
          <v:shape id="Рисунок 5" o:spid="_x0000_s1027" type="#_x0000_t75" alt="солнестояние-1" style="position:absolute;margin-left:324.9pt;margin-top:18.15pt;width:121.75pt;height:96.6pt;z-index:5;visibility:visible" stroked="t" strokecolor="windowText">
            <v:imagedata r:id="rId13" o:title="солнестояние-1"/>
            <w10:wrap type="square"/>
          </v:shape>
        </w:pict>
      </w:r>
      <w:r w:rsidR="00B4165E" w:rsidRPr="00B4165E"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  <w:t>21 (22)</w:t>
      </w:r>
    </w:p>
    <w:p w:rsidR="00B4165E" w:rsidRPr="00B4165E" w:rsidRDefault="00B4165E" w:rsidP="00B4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Pr="00B4165E">
          <w:rPr>
            <w:rFonts w:ascii="Trebuchet MS" w:eastAsia="Times New Roman" w:hAnsi="Trebuchet MS"/>
            <w:color w:val="3D7445"/>
            <w:sz w:val="25"/>
            <w:u w:val="single"/>
            <w:lang w:eastAsia="ru-RU"/>
          </w:rPr>
          <w:t>Зимнее солнцестояние</w:t>
        </w:r>
      </w:hyperlink>
    </w:p>
    <w:p w:rsidR="00B4165E" w:rsidRPr="00B4165E" w:rsidRDefault="00B4165E" w:rsidP="00B4165E">
      <w:pPr>
        <w:shd w:val="clear" w:color="auto" w:fill="FFFFFF"/>
        <w:spacing w:after="97" w:line="235" w:lineRule="atLeast"/>
        <w:jc w:val="both"/>
        <w:rPr>
          <w:rFonts w:ascii="Trebuchet MS" w:eastAsia="Times New Roman" w:hAnsi="Trebuchet MS"/>
          <w:color w:val="123011"/>
          <w:sz w:val="24"/>
          <w:szCs w:val="24"/>
          <w:lang w:eastAsia="ru-RU"/>
        </w:rPr>
      </w:pPr>
      <w:r w:rsidRPr="00B4165E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 xml:space="preserve">Солнцестояние — один из двух дней в году, когда высота солнца над горизонтом в полдень минимальна или максимальна.  </w:t>
      </w:r>
    </w:p>
    <w:p w:rsidR="00C04D6A" w:rsidRDefault="00C04D6A"/>
    <w:p w:rsidR="00C04D6A" w:rsidRPr="00B4165E" w:rsidRDefault="00C04D6A" w:rsidP="00C04D6A">
      <w:pPr>
        <w:shd w:val="clear" w:color="auto" w:fill="FFFFFF"/>
        <w:spacing w:after="0" w:line="240" w:lineRule="auto"/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</w:pPr>
      <w:r>
        <w:rPr>
          <w:rFonts w:ascii="Trebuchet MS" w:eastAsia="Times New Roman" w:hAnsi="Trebuchet MS"/>
          <w:b/>
          <w:bCs/>
          <w:i/>
          <w:iCs/>
          <w:color w:val="047289"/>
          <w:sz w:val="36"/>
          <w:szCs w:val="36"/>
          <w:lang w:eastAsia="ru-RU"/>
        </w:rPr>
        <w:t>29</w:t>
      </w:r>
    </w:p>
    <w:p w:rsidR="00C04D6A" w:rsidRPr="00B4165E" w:rsidRDefault="00EC7B5B" w:rsidP="00C04D6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color w:val="3D7445"/>
          <w:sz w:val="25"/>
          <w:u w:val="single"/>
          <w:lang w:eastAsia="ru-RU"/>
        </w:rPr>
      </w:pPr>
      <w:r>
        <w:rPr>
          <w:noProof/>
        </w:rPr>
        <w:pict>
          <v:shape id="Рисунок 16" o:spid="_x0000_s1026" type="#_x0000_t75" style="position:absolute;left:0;text-align:left;margin-left:342.15pt;margin-top:7.8pt;width:104.5pt;height:157.15pt;z-index:-1;visibility:visible" wrapcoords="-310 0 -310 21442 21703 21442 21703 0 -310 0">
            <v:imagedata r:id="rId15" o:title="396px-Биоразнообразие_плакат_2004г"/>
            <w10:wrap type="tight"/>
          </v:shape>
        </w:pict>
      </w:r>
      <w:hyperlink r:id="rId16" w:history="1">
        <w:r w:rsidR="00C04D6A">
          <w:rPr>
            <w:rFonts w:ascii="Trebuchet MS" w:eastAsia="Times New Roman" w:hAnsi="Trebuchet MS"/>
            <w:color w:val="3D7445"/>
            <w:sz w:val="25"/>
            <w:u w:val="single"/>
            <w:lang w:eastAsia="ru-RU"/>
          </w:rPr>
          <w:t>Международный</w:t>
        </w:r>
      </w:hyperlink>
      <w:r w:rsidR="00C04D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4D6A" w:rsidRPr="00C04D6A">
        <w:rPr>
          <w:rFonts w:ascii="Trebuchet MS" w:eastAsia="Times New Roman" w:hAnsi="Trebuchet MS"/>
          <w:color w:val="3D7445"/>
          <w:sz w:val="25"/>
          <w:u w:val="single"/>
          <w:lang w:eastAsia="ru-RU"/>
        </w:rPr>
        <w:t>день сохранения биологического разнообразия</w:t>
      </w:r>
    </w:p>
    <w:p w:rsidR="00C04D6A" w:rsidRPr="00C04D6A" w:rsidRDefault="00C04D6A" w:rsidP="00C04D6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color w:val="3D7445"/>
          <w:sz w:val="25"/>
          <w:u w:val="single"/>
          <w:lang w:eastAsia="ru-RU"/>
        </w:rPr>
      </w:pPr>
    </w:p>
    <w:p w:rsidR="00C04D6A" w:rsidRPr="00EC7B5B" w:rsidRDefault="00EC7B5B" w:rsidP="00EC7B5B">
      <w:pPr>
        <w:shd w:val="clear" w:color="auto" w:fill="FFFFFF"/>
        <w:spacing w:after="97" w:line="235" w:lineRule="atLeast"/>
        <w:jc w:val="both"/>
        <w:rPr>
          <w:rFonts w:ascii="Trebuchet MS" w:eastAsia="Times New Roman" w:hAnsi="Trebuchet MS"/>
          <w:color w:val="123011"/>
          <w:sz w:val="24"/>
          <w:szCs w:val="24"/>
          <w:lang w:eastAsia="ru-RU"/>
        </w:rPr>
      </w:pPr>
      <w:r w:rsidRPr="00EC7B5B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>В этот день в 1993 году вступила в силу международная Конвенция о</w:t>
      </w:r>
      <w:r w:rsidRPr="007B31D4">
        <w:rPr>
          <w:rFonts w:ascii="Trebuchet MS" w:eastAsia="Times New Roman" w:hAnsi="Trebuchet MS"/>
          <w:color w:val="123011"/>
          <w:sz w:val="24"/>
          <w:szCs w:val="24"/>
          <w:lang w:eastAsia="ru-RU"/>
        </w:rPr>
        <w:t xml:space="preserve"> биологическом разнообразии. Россия ратифицировала Конвенцию в 1995 году</w:t>
      </w:r>
    </w:p>
    <w:p w:rsidR="00C04D6A" w:rsidRDefault="00C04D6A">
      <w:bookmarkStart w:id="0" w:name="_GoBack"/>
      <w:bookmarkEnd w:id="0"/>
    </w:p>
    <w:sectPr w:rsidR="00C04D6A" w:rsidSect="00C04D6A">
      <w:pgSz w:w="11906" w:h="16838"/>
      <w:pgMar w:top="709" w:right="850" w:bottom="426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5C45"/>
    <w:multiLevelType w:val="multilevel"/>
    <w:tmpl w:val="F01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65E"/>
    <w:rsid w:val="00336BF8"/>
    <w:rsid w:val="00B4165E"/>
    <w:rsid w:val="00C04D6A"/>
    <w:rsid w:val="00CB1C0E"/>
    <w:rsid w:val="00DE2E2F"/>
    <w:rsid w:val="00EB6C1D"/>
    <w:rsid w:val="00EC7B5B"/>
    <w:rsid w:val="00F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16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65E"/>
  </w:style>
  <w:style w:type="character" w:customStyle="1" w:styleId="meta-nav">
    <w:name w:val="meta-nav"/>
    <w:basedOn w:val="a0"/>
    <w:rsid w:val="00B4165E"/>
  </w:style>
  <w:style w:type="paragraph" w:customStyle="1" w:styleId="lefttext">
    <w:name w:val="lefttext"/>
    <w:basedOn w:val="a"/>
    <w:rsid w:val="00B41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4165E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EC7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563">
                      <w:marLeft w:val="97"/>
                      <w:marRight w:val="97"/>
                      <w:marTop w:val="97"/>
                      <w:marBottom w:val="97"/>
                      <w:divBdr>
                        <w:top w:val="single" w:sz="6" w:space="7" w:color="047289"/>
                        <w:left w:val="single" w:sz="6" w:space="7" w:color="047289"/>
                        <w:bottom w:val="single" w:sz="6" w:space="7" w:color="047289"/>
                        <w:right w:val="single" w:sz="6" w:space="7" w:color="047289"/>
                      </w:divBdr>
                    </w:div>
                    <w:div w:id="131754005">
                      <w:marLeft w:val="97"/>
                      <w:marRight w:val="97"/>
                      <w:marTop w:val="97"/>
                      <w:marBottom w:val="97"/>
                      <w:divBdr>
                        <w:top w:val="single" w:sz="6" w:space="7" w:color="047289"/>
                        <w:left w:val="single" w:sz="6" w:space="7" w:color="047289"/>
                        <w:bottom w:val="single" w:sz="6" w:space="7" w:color="047289"/>
                        <w:right w:val="single" w:sz="6" w:space="7" w:color="047289"/>
                      </w:divBdr>
                    </w:div>
                    <w:div w:id="176888468">
                      <w:marLeft w:val="97"/>
                      <w:marRight w:val="97"/>
                      <w:marTop w:val="97"/>
                      <w:marBottom w:val="97"/>
                      <w:divBdr>
                        <w:top w:val="single" w:sz="6" w:space="7" w:color="047289"/>
                        <w:left w:val="single" w:sz="6" w:space="7" w:color="047289"/>
                        <w:bottom w:val="single" w:sz="6" w:space="7" w:color="047289"/>
                        <w:right w:val="single" w:sz="6" w:space="7" w:color="047289"/>
                      </w:divBdr>
                    </w:div>
                    <w:div w:id="305479531">
                      <w:marLeft w:val="97"/>
                      <w:marRight w:val="97"/>
                      <w:marTop w:val="97"/>
                      <w:marBottom w:val="97"/>
                      <w:divBdr>
                        <w:top w:val="single" w:sz="6" w:space="7" w:color="047289"/>
                        <w:left w:val="single" w:sz="6" w:space="7" w:color="047289"/>
                        <w:bottom w:val="single" w:sz="6" w:space="7" w:color="047289"/>
                        <w:right w:val="single" w:sz="6" w:space="7" w:color="047289"/>
                      </w:divBdr>
                    </w:div>
                    <w:div w:id="926768293">
                      <w:marLeft w:val="97"/>
                      <w:marRight w:val="97"/>
                      <w:marTop w:val="97"/>
                      <w:marBottom w:val="97"/>
                      <w:divBdr>
                        <w:top w:val="single" w:sz="6" w:space="7" w:color="047289"/>
                        <w:left w:val="single" w:sz="6" w:space="7" w:color="047289"/>
                        <w:bottom w:val="single" w:sz="6" w:space="7" w:color="047289"/>
                        <w:right w:val="single" w:sz="6" w:space="7" w:color="047289"/>
                      </w:divBdr>
                    </w:div>
                    <w:div w:id="11816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.vrnlib.ru/vsemirnyj-den-zashhity-klimata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eco.vrnlib.ru/den-obrazovaniya-organizacii-oon-po-oxrane-okruzhayushhej-sredy-yune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o.vrnlib.ru/zimnee-solncestoya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.vrnlib.ru/mezhdunarodnyj-den-borby-protiv-pesticidov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eco.vrnlib.ru/mezhdunarodnyj-den-go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co.vrnlib.ru/zimnee-solncestoy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1378</CharactersWithSpaces>
  <SharedDoc>false</SharedDoc>
  <HLinks>
    <vt:vector size="36" baseType="variant">
      <vt:variant>
        <vt:i4>3539055</vt:i4>
      </vt:variant>
      <vt:variant>
        <vt:i4>15</vt:i4>
      </vt:variant>
      <vt:variant>
        <vt:i4>0</vt:i4>
      </vt:variant>
      <vt:variant>
        <vt:i4>5</vt:i4>
      </vt:variant>
      <vt:variant>
        <vt:lpwstr>http://eco.vrnlib.ru/zimnee-solncestoyanie/</vt:lpwstr>
      </vt:variant>
      <vt:variant>
        <vt:lpwstr/>
      </vt:variant>
      <vt:variant>
        <vt:i4>3539055</vt:i4>
      </vt:variant>
      <vt:variant>
        <vt:i4>12</vt:i4>
      </vt:variant>
      <vt:variant>
        <vt:i4>0</vt:i4>
      </vt:variant>
      <vt:variant>
        <vt:i4>5</vt:i4>
      </vt:variant>
      <vt:variant>
        <vt:lpwstr>http://eco.vrnlib.ru/zimnee-solncestoyanie/</vt:lpwstr>
      </vt:variant>
      <vt:variant>
        <vt:lpwstr/>
      </vt:variant>
      <vt:variant>
        <vt:i4>7340134</vt:i4>
      </vt:variant>
      <vt:variant>
        <vt:i4>9</vt:i4>
      </vt:variant>
      <vt:variant>
        <vt:i4>0</vt:i4>
      </vt:variant>
      <vt:variant>
        <vt:i4>5</vt:i4>
      </vt:variant>
      <vt:variant>
        <vt:lpwstr>http://eco.vrnlib.ru/den-obrazovaniya-organizacii-oon-po-oxrane-okruzhayushhej-sredy-yunep/</vt:lpwstr>
      </vt:variant>
      <vt:variant>
        <vt:lpwstr/>
      </vt:variant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http://eco.vrnlib.ru/mezhdunarodnyj-den-gor/</vt:lpwstr>
      </vt:variant>
      <vt:variant>
        <vt:lpwstr/>
      </vt:variant>
      <vt:variant>
        <vt:i4>1900558</vt:i4>
      </vt:variant>
      <vt:variant>
        <vt:i4>3</vt:i4>
      </vt:variant>
      <vt:variant>
        <vt:i4>0</vt:i4>
      </vt:variant>
      <vt:variant>
        <vt:i4>5</vt:i4>
      </vt:variant>
      <vt:variant>
        <vt:lpwstr>http://eco.vrnlib.ru/vsemirnyj-den-zashhity-klimata/</vt:lpwstr>
      </vt:variant>
      <vt:variant>
        <vt:lpwstr/>
      </vt:variant>
      <vt:variant>
        <vt:i4>983119</vt:i4>
      </vt:variant>
      <vt:variant>
        <vt:i4>0</vt:i4>
      </vt:variant>
      <vt:variant>
        <vt:i4>0</vt:i4>
      </vt:variant>
      <vt:variant>
        <vt:i4>5</vt:i4>
      </vt:variant>
      <vt:variant>
        <vt:lpwstr>http://eco.vrnlib.ru/mezhdunarodnyj-den-borby-protiv-pesticidov/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арбаты</cp:lastModifiedBy>
  <cp:revision>2</cp:revision>
  <cp:lastPrinted>2013-12-02T02:05:00Z</cp:lastPrinted>
  <dcterms:created xsi:type="dcterms:W3CDTF">2015-02-16T14:56:00Z</dcterms:created>
  <dcterms:modified xsi:type="dcterms:W3CDTF">2015-02-16T14:56:00Z</dcterms:modified>
</cp:coreProperties>
</file>