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E5438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развитию и коррекции внимания на уроках математики учащихся второго класса с нарушением интеллекта</w:t>
      </w: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E54381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 Карпенко Надежда Петровна</w:t>
      </w: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E5438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 2012 год</w:t>
      </w:r>
    </w:p>
    <w:p w:rsidR="003C5C6F" w:rsidRPr="00563E83" w:rsidRDefault="003C5C6F" w:rsidP="007B4353">
      <w:pPr>
        <w:spacing w:after="0" w:line="360" w:lineRule="auto"/>
        <w:contextualSpacing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3C5C6F" w:rsidRDefault="003C5C6F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особенностей психофизического развития младших школьников с нарушением интеллекта </w:t>
      </w:r>
      <w:r w:rsidR="000E26EE">
        <w:rPr>
          <w:rFonts w:ascii="Times New Roman" w:hAnsi="Times New Roman" w:cs="Times New Roman"/>
          <w:sz w:val="28"/>
          <w:szCs w:val="28"/>
        </w:rPr>
        <w:t xml:space="preserve">из всех труднее всего  воспринимают и усваивают математические знания. Математика в специальной (коррекционной) школе </w:t>
      </w:r>
      <w:r w:rsidR="000E26EE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E26EE">
        <w:rPr>
          <w:rFonts w:ascii="Times New Roman" w:hAnsi="Times New Roman" w:cs="Times New Roman"/>
          <w:sz w:val="28"/>
          <w:szCs w:val="28"/>
        </w:rPr>
        <w:t xml:space="preserve"> вида решает одну из важнейших задач обучения школьников с нарушением интеллекта  - преодоление недостатков их познавательной деятельности и личных качеств.</w:t>
      </w:r>
    </w:p>
    <w:p w:rsidR="000E26EE" w:rsidRDefault="000E26EE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обучения математике неразрывно связан с решением специфической задачи школы – коррекцией и развитием познавательной деятельности, а также воспитанием трудолюбия, самостоятельности, терпимости, настойчивости, любознательности, всемерно способствовать развитию воли, внимания, воображения учащихся.</w:t>
      </w:r>
    </w:p>
    <w:p w:rsidR="000E26EE" w:rsidRDefault="000E26EE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математики носит практическую направленность, тесно связано с другими предметами, готовит учащихся к овладению трудовыми навыками, учит использовать математические знания в нестандартных ситуациях. </w:t>
      </w:r>
    </w:p>
    <w:p w:rsidR="000E26EE" w:rsidRDefault="000E26EE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математике в начальных классах должно обеспечить надежную основу как в отношении  знаний и умений учащихся, так и в отношении их развития.</w:t>
      </w:r>
    </w:p>
    <w:p w:rsidR="000E26EE" w:rsidRDefault="000E26EE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Изучения математики для младших школьников школы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E2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 представляет большие трудности, одна из причин которых, нарушение всех свойств внимания. </w:t>
      </w:r>
    </w:p>
    <w:p w:rsidR="000E26EE" w:rsidRDefault="000E26EE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Системное применение </w:t>
      </w:r>
      <w:r w:rsidR="00563E83">
        <w:rPr>
          <w:rFonts w:ascii="Times New Roman" w:hAnsi="Times New Roman" w:cs="Times New Roman"/>
          <w:sz w:val="28"/>
          <w:szCs w:val="28"/>
        </w:rPr>
        <w:t>дидактических игр и упражнений в учебной деятельности в течении всего года позволяет сгладить и устранить основные нарушения внимания, что благоприятно влияет на познавательную деятельность младших школьников с нарушением интеллекта.</w:t>
      </w:r>
    </w:p>
    <w:p w:rsidR="0053760F" w:rsidRDefault="0053760F" w:rsidP="007B43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4353" w:rsidRDefault="007B4353" w:rsidP="007B4353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54381" w:rsidRDefault="00E54381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63E83" w:rsidRDefault="00563E83" w:rsidP="007B43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Постановка проблемы</w:t>
      </w:r>
    </w:p>
    <w:p w:rsidR="00563E83" w:rsidRDefault="00563E83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экономическим кризисом в стране, изменилась ситуация в обществе, а следовательно и  в семье. Семья оказалась не способна полноценно и качественно выполнять свои функции. В связи с этим, возрос спрос на помощь со стороны государства. Новый взгляд на проблему детей с отклонениями в развитии связан, </w:t>
      </w:r>
      <w:r w:rsidR="000B2AC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– первых, с переходом общества к постиндустриальной  стадии развития, а во – вторых, с поворотом в общественном  сознании от «культуры полезности» к «культуре достоинства». Ребенок с ограниченными возможностями здоровья сегодня рассматривается не только как субъект окружающего социума, но и как личность, которой создаются условия для максимально возможной ее самореализации и интеграции в обществе.</w:t>
      </w:r>
    </w:p>
    <w:p w:rsidR="00815045" w:rsidRDefault="00815045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непрерывных условий успешного обучения в школе является развитие внимания. Школа предъявляет требования к детскому вниманию  в плане умения действовать без отвлечений, следовать инструкциям и контролировать полученный результат.</w:t>
      </w:r>
      <w:r w:rsidR="00DE17BF">
        <w:rPr>
          <w:rFonts w:ascii="Times New Roman" w:hAnsi="Times New Roman" w:cs="Times New Roman"/>
          <w:sz w:val="28"/>
          <w:szCs w:val="28"/>
        </w:rPr>
        <w:t xml:space="preserve"> Выполнение любого познавательного действия сопровождается  вниманием, соответственно внимание включается во все психические процессы и является всякой характеристикой познавательной сферы.</w:t>
      </w:r>
    </w:p>
    <w:p w:rsidR="00DE17BF" w:rsidRDefault="00DE17BF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Младшие школьники с нарушением интеллекта чаще всего страдают от рассеянности, низкой устойчивостью, малого объема, что плохо влияет на выполнение учебной  и трудовой деятельности.</w:t>
      </w:r>
    </w:p>
    <w:p w:rsidR="00DE17BF" w:rsidRDefault="00DE17BF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работы с детьми, на уроках математики, часты случаи, когда из – за неумения управлять вниманием, из – за его несформированности, ребенок испытывает трудности в школе.</w:t>
      </w:r>
    </w:p>
    <w:p w:rsidR="00DE17BF" w:rsidRDefault="002A7341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у младших школьников с нарушением интеллекта процессы внимания нарушены, отрицательно влияют на развитие познавательной деятельности в целом, поэтому данная проблема является одной из самых актуальных проблем.</w:t>
      </w:r>
    </w:p>
    <w:p w:rsidR="002A7341" w:rsidRDefault="002A7341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Поэтому возникла необходимость в разработке программы по развитию и коррекции внимания младших школьников с нарушением интеллекта, а именно второго класса (так как работа велась на базе второго класс) на уроках математики  в специальной (коррекционной) школе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2A73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вида.</w:t>
      </w:r>
    </w:p>
    <w:p w:rsidR="002A7341" w:rsidRDefault="002A7341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563E8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353" w:rsidRDefault="007B4353" w:rsidP="002A734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B4353" w:rsidRDefault="007B4353" w:rsidP="002A7341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A7341" w:rsidRDefault="002A7341" w:rsidP="007B435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Цель программы:</w:t>
      </w:r>
    </w:p>
    <w:p w:rsidR="002A7341" w:rsidRDefault="002A7341" w:rsidP="007B435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коррекция свойств внимания (устойчивости, переключаемости, распределяемости, концентрации и объема) через дидактические игры и упражнения у учащихся второго класса с нарушением интеллекта на уроках математики.</w:t>
      </w:r>
    </w:p>
    <w:p w:rsidR="002A7341" w:rsidRDefault="002A7341" w:rsidP="007B435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A7341" w:rsidRDefault="002A7341" w:rsidP="007B435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коррекция свойств внимания  учащихся второго класса с нарушением интеллекта.</w:t>
      </w:r>
    </w:p>
    <w:p w:rsidR="002A7341" w:rsidRDefault="00A509E4" w:rsidP="007B435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влияние дидактических игр и упражнений на развитие  свойств внимания.</w:t>
      </w:r>
    </w:p>
    <w:p w:rsidR="00A509E4" w:rsidRDefault="00A509E4" w:rsidP="007B435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стремление добиваться конечных результатов, повышение познавательного интереса.</w:t>
      </w:r>
    </w:p>
    <w:p w:rsidR="00A509E4" w:rsidRDefault="00A509E4" w:rsidP="007B435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 внимания посредством дидактических игр, упражнений.</w:t>
      </w:r>
    </w:p>
    <w:p w:rsidR="00A509E4" w:rsidRDefault="00A509E4" w:rsidP="007B4353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9E4" w:rsidRDefault="00A509E4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E4" w:rsidRDefault="00A509E4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E4" w:rsidRDefault="00A509E4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E4" w:rsidRDefault="00A509E4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E4" w:rsidRDefault="00A509E4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E4" w:rsidRDefault="00A509E4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E4" w:rsidRDefault="00A509E4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353" w:rsidRDefault="007B4353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353" w:rsidRDefault="007B4353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E4" w:rsidRDefault="00A509E4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9E4" w:rsidRDefault="00A509E4" w:rsidP="00A509E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454B" w:rsidRDefault="0010454B" w:rsidP="001045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по развитию и коррекции внимания на уроках математики учащихся второго класса с нарушением интеллекта</w:t>
      </w:r>
    </w:p>
    <w:tbl>
      <w:tblPr>
        <w:tblStyle w:val="a8"/>
        <w:tblpPr w:leftFromText="180" w:rightFromText="180" w:vertAnchor="page" w:horzAnchor="margin" w:tblpY="2572"/>
        <w:tblW w:w="9572" w:type="dxa"/>
        <w:tblLayout w:type="fixed"/>
        <w:tblLook w:val="04A0"/>
      </w:tblPr>
      <w:tblGrid>
        <w:gridCol w:w="1946"/>
        <w:gridCol w:w="285"/>
        <w:gridCol w:w="286"/>
        <w:gridCol w:w="1980"/>
        <w:gridCol w:w="1980"/>
        <w:gridCol w:w="6"/>
        <w:gridCol w:w="1839"/>
        <w:gridCol w:w="1250"/>
      </w:tblGrid>
      <w:tr w:rsidR="00781583" w:rsidTr="0010454B">
        <w:trPr>
          <w:trHeight w:val="2824"/>
        </w:trPr>
        <w:tc>
          <w:tcPr>
            <w:tcW w:w="1946" w:type="dxa"/>
          </w:tcPr>
          <w:p w:rsid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D33B6" w:rsidRPr="00CD13B4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Дидактические игры и упражнения</w:t>
            </w:r>
          </w:p>
        </w:tc>
        <w:tc>
          <w:tcPr>
            <w:tcW w:w="285" w:type="dxa"/>
          </w:tcPr>
          <w:p w:rsid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D33B6" w:rsidRPr="00CD13B4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286" w:type="dxa"/>
          </w:tcPr>
          <w:p w:rsid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D33B6" w:rsidRPr="00CD13B4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Четверть</w:t>
            </w:r>
          </w:p>
        </w:tc>
        <w:tc>
          <w:tcPr>
            <w:tcW w:w="1980" w:type="dxa"/>
          </w:tcPr>
          <w:p w:rsid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D33B6" w:rsidRPr="00CD13B4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</w:t>
            </w:r>
          </w:p>
        </w:tc>
        <w:tc>
          <w:tcPr>
            <w:tcW w:w="1980" w:type="dxa"/>
          </w:tcPr>
          <w:p w:rsid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D33B6" w:rsidRPr="00CD13B4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Коррекционно – развивающие задачи</w:t>
            </w:r>
          </w:p>
        </w:tc>
        <w:tc>
          <w:tcPr>
            <w:tcW w:w="1845" w:type="dxa"/>
            <w:gridSpan w:val="2"/>
          </w:tcPr>
          <w:p w:rsidR="00CD13B4" w:rsidRDefault="00CD13B4" w:rsidP="001045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D33B6" w:rsidRPr="00CD13B4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Оборудование</w:t>
            </w:r>
          </w:p>
        </w:tc>
        <w:tc>
          <w:tcPr>
            <w:tcW w:w="1250" w:type="dxa"/>
          </w:tcPr>
          <w:p w:rsid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DA5095" w:rsidRDefault="00DA509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BD33B6" w:rsidRPr="00CD13B4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 (мин)</w:t>
            </w:r>
          </w:p>
        </w:tc>
      </w:tr>
      <w:tr w:rsidR="00781583" w:rsidTr="0010454B">
        <w:trPr>
          <w:trHeight w:val="1556"/>
        </w:trPr>
        <w:tc>
          <w:tcPr>
            <w:tcW w:w="1946" w:type="dxa"/>
          </w:tcPr>
          <w:p w:rsidR="00E772F5" w:rsidRDefault="00E772F5" w:rsidP="00104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3B6" w:rsidRPr="00BD33B6" w:rsidRDefault="00BD33B6" w:rsidP="00104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D33B6">
              <w:rPr>
                <w:rFonts w:ascii="Times New Roman" w:hAnsi="Times New Roman" w:cs="Times New Roman"/>
                <w:sz w:val="20"/>
                <w:szCs w:val="20"/>
              </w:rPr>
              <w:t>«Строители»</w:t>
            </w:r>
          </w:p>
        </w:tc>
        <w:tc>
          <w:tcPr>
            <w:tcW w:w="285" w:type="dxa"/>
          </w:tcPr>
          <w:p w:rsidR="00BD33B6" w:rsidRPr="00BD33B6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B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D33B6" w:rsidRPr="00BD33B6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33B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D33B6" w:rsidRPr="00BD33B6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наблюдательности, концентрации и распределения.</w:t>
            </w:r>
          </w:p>
        </w:tc>
        <w:tc>
          <w:tcPr>
            <w:tcW w:w="1980" w:type="dxa"/>
          </w:tcPr>
          <w:p w:rsidR="00BD33B6" w:rsidRPr="00BD33B6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по образцу, развитие самостоятельности.</w:t>
            </w:r>
          </w:p>
        </w:tc>
        <w:tc>
          <w:tcPr>
            <w:tcW w:w="1845" w:type="dxa"/>
            <w:gridSpan w:val="2"/>
          </w:tcPr>
          <w:p w:rsidR="00BD33B6" w:rsidRPr="00BD33B6" w:rsidRDefault="00BD33B6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с четырьмя рисунками, один из которых  образец, карандаш.</w:t>
            </w:r>
          </w:p>
        </w:tc>
        <w:tc>
          <w:tcPr>
            <w:tcW w:w="1250" w:type="dxa"/>
          </w:tcPr>
          <w:p w:rsidR="00BD33B6" w:rsidRP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sz w:val="20"/>
                <w:szCs w:val="20"/>
              </w:rPr>
              <w:t>5 – 10</w:t>
            </w:r>
          </w:p>
        </w:tc>
      </w:tr>
      <w:tr w:rsidR="00781583" w:rsidTr="0010454B">
        <w:tc>
          <w:tcPr>
            <w:tcW w:w="1946" w:type="dxa"/>
          </w:tcPr>
          <w:p w:rsidR="00BD33B6" w:rsidRPr="00CD13B4" w:rsidRDefault="00CD13B4" w:rsidP="00104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«Нарисуй круг и треугольник»</w:t>
            </w:r>
          </w:p>
        </w:tc>
        <w:tc>
          <w:tcPr>
            <w:tcW w:w="285" w:type="dxa"/>
          </w:tcPr>
          <w:p w:rsidR="00BD33B6" w:rsidRPr="00CD13B4" w:rsidRDefault="00CD13B4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D33B6" w:rsidRPr="00CD13B4" w:rsidRDefault="00CD13B4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D33B6" w:rsidRP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распределения внимания.</w:t>
            </w:r>
          </w:p>
        </w:tc>
        <w:tc>
          <w:tcPr>
            <w:tcW w:w="1980" w:type="dxa"/>
          </w:tcPr>
          <w:p w:rsidR="00BD33B6" w:rsidRPr="00CD13B4" w:rsidRDefault="00CD13B4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быстроты.</w:t>
            </w:r>
          </w:p>
        </w:tc>
        <w:tc>
          <w:tcPr>
            <w:tcW w:w="1845" w:type="dxa"/>
            <w:gridSpan w:val="2"/>
          </w:tcPr>
          <w:p w:rsidR="00BD33B6" w:rsidRP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sz w:val="20"/>
                <w:szCs w:val="20"/>
              </w:rPr>
              <w:t>Два простых карандаша, лист бумаги.</w:t>
            </w:r>
          </w:p>
        </w:tc>
        <w:tc>
          <w:tcPr>
            <w:tcW w:w="1250" w:type="dxa"/>
          </w:tcPr>
          <w:p w:rsidR="00BD33B6" w:rsidRP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sz w:val="20"/>
                <w:szCs w:val="20"/>
              </w:rPr>
              <w:t>3 - 5</w:t>
            </w:r>
          </w:p>
        </w:tc>
      </w:tr>
      <w:tr w:rsidR="00781583" w:rsidTr="0010454B">
        <w:tc>
          <w:tcPr>
            <w:tcW w:w="1946" w:type="dxa"/>
          </w:tcPr>
          <w:p w:rsidR="00BD33B6" w:rsidRPr="00CD13B4" w:rsidRDefault="00CD13B4" w:rsidP="00104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sz w:val="20"/>
                <w:szCs w:val="20"/>
              </w:rPr>
              <w:t>3. «Найди двух одинаковых животных»</w:t>
            </w:r>
          </w:p>
        </w:tc>
        <w:tc>
          <w:tcPr>
            <w:tcW w:w="285" w:type="dxa"/>
          </w:tcPr>
          <w:p w:rsidR="00BD33B6" w:rsidRPr="00CD13B4" w:rsidRDefault="00CD13B4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D33B6" w:rsidRPr="00CD13B4" w:rsidRDefault="00CD13B4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13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D33B6" w:rsidRP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80" w:type="dxa"/>
          </w:tcPr>
          <w:p w:rsidR="00BD33B6" w:rsidRP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самостоятельности.</w:t>
            </w:r>
          </w:p>
        </w:tc>
        <w:tc>
          <w:tcPr>
            <w:tcW w:w="1845" w:type="dxa"/>
            <w:gridSpan w:val="2"/>
          </w:tcPr>
          <w:p w:rsidR="00BD33B6" w:rsidRP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Рисунки с изображением животных.</w:t>
            </w:r>
          </w:p>
        </w:tc>
        <w:tc>
          <w:tcPr>
            <w:tcW w:w="1250" w:type="dxa"/>
          </w:tcPr>
          <w:p w:rsidR="00BD33B6" w:rsidRPr="00CD13B4" w:rsidRDefault="00CD13B4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</w:tr>
      <w:tr w:rsidR="00781583" w:rsidTr="0010454B">
        <w:tc>
          <w:tcPr>
            <w:tcW w:w="1946" w:type="dxa"/>
          </w:tcPr>
          <w:p w:rsidR="00E772F5" w:rsidRDefault="00E772F5" w:rsidP="00104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3B6" w:rsidRPr="00CD13B4" w:rsidRDefault="00CD13B4" w:rsidP="00104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«Квартет»</w:t>
            </w:r>
          </w:p>
        </w:tc>
        <w:tc>
          <w:tcPr>
            <w:tcW w:w="285" w:type="dxa"/>
          </w:tcPr>
          <w:p w:rsidR="00BD33B6" w:rsidRPr="00CD13B4" w:rsidRDefault="00CD13B4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D33B6" w:rsidRPr="00CD13B4" w:rsidRDefault="00CD13B4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D33B6" w:rsidRPr="00CD13B4" w:rsidRDefault="00E772F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внимания, развитие мелкой моторики рук.</w:t>
            </w:r>
          </w:p>
        </w:tc>
        <w:tc>
          <w:tcPr>
            <w:tcW w:w="1980" w:type="dxa"/>
          </w:tcPr>
          <w:p w:rsidR="00BD33B6" w:rsidRPr="00E772F5" w:rsidRDefault="00E772F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усидчивости.</w:t>
            </w:r>
          </w:p>
        </w:tc>
        <w:tc>
          <w:tcPr>
            <w:tcW w:w="1845" w:type="dxa"/>
            <w:gridSpan w:val="2"/>
          </w:tcPr>
          <w:p w:rsidR="00BD33B6" w:rsidRPr="00E772F5" w:rsidRDefault="00E772F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Открытки, разрезанные на четыре части.</w:t>
            </w:r>
          </w:p>
        </w:tc>
        <w:tc>
          <w:tcPr>
            <w:tcW w:w="1250" w:type="dxa"/>
          </w:tcPr>
          <w:p w:rsidR="00BD33B6" w:rsidRPr="00E772F5" w:rsidRDefault="00E772F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1583" w:rsidTr="0010454B">
        <w:tc>
          <w:tcPr>
            <w:tcW w:w="1946" w:type="dxa"/>
          </w:tcPr>
          <w:p w:rsidR="00BD33B6" w:rsidRPr="00E772F5" w:rsidRDefault="00E772F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Pr="00E772F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02447">
              <w:rPr>
                <w:rFonts w:ascii="Times New Roman" w:hAnsi="Times New Roman" w:cs="Times New Roman"/>
                <w:sz w:val="20"/>
                <w:szCs w:val="20"/>
              </w:rPr>
              <w:t>Пишущая машинка</w:t>
            </w:r>
            <w:r w:rsidRPr="00E772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5" w:type="dxa"/>
          </w:tcPr>
          <w:p w:rsidR="00BD33B6" w:rsidRPr="00E772F5" w:rsidRDefault="00E772F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D33B6" w:rsidRPr="00E772F5" w:rsidRDefault="00E772F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D33B6" w:rsidRPr="00E772F5" w:rsidRDefault="00E772F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402447">
              <w:rPr>
                <w:rFonts w:ascii="Times New Roman" w:hAnsi="Times New Roman" w:cs="Times New Roman"/>
                <w:sz w:val="20"/>
                <w:szCs w:val="20"/>
              </w:rPr>
              <w:t>концентрации и сосредоточенности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внимания.</w:t>
            </w:r>
          </w:p>
        </w:tc>
        <w:tc>
          <w:tcPr>
            <w:tcW w:w="1980" w:type="dxa"/>
          </w:tcPr>
          <w:p w:rsidR="00BD33B6" w:rsidRPr="00E772F5" w:rsidRDefault="00E772F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2F5">
              <w:rPr>
                <w:rFonts w:ascii="Times New Roman" w:hAnsi="Times New Roman" w:cs="Times New Roman"/>
                <w:sz w:val="20"/>
                <w:szCs w:val="20"/>
              </w:rPr>
              <w:t>Развитие скорости реакции и самостоятельности.</w:t>
            </w:r>
          </w:p>
        </w:tc>
        <w:tc>
          <w:tcPr>
            <w:tcW w:w="1845" w:type="dxa"/>
            <w:gridSpan w:val="2"/>
          </w:tcPr>
          <w:p w:rsidR="00BD33B6" w:rsidRPr="00E772F5" w:rsidRDefault="00402447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цифр от 0 до 9</w:t>
            </w:r>
            <w:r w:rsidR="00E772F5" w:rsidRPr="00E772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0" w:type="dxa"/>
          </w:tcPr>
          <w:p w:rsidR="00BD33B6" w:rsidRPr="00E772F5" w:rsidRDefault="00E772F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72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81583" w:rsidTr="0010454B">
        <w:tc>
          <w:tcPr>
            <w:tcW w:w="1946" w:type="dxa"/>
          </w:tcPr>
          <w:p w:rsidR="00BD33B6" w:rsidRPr="00E772F5" w:rsidRDefault="00E772F5" w:rsidP="00104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052B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772F5">
              <w:rPr>
                <w:rFonts w:ascii="Times New Roman" w:hAnsi="Times New Roman" w:cs="Times New Roman"/>
                <w:sz w:val="20"/>
                <w:szCs w:val="20"/>
              </w:rPr>
              <w:t>«Запомни и воспроизведи»</w:t>
            </w:r>
          </w:p>
        </w:tc>
        <w:tc>
          <w:tcPr>
            <w:tcW w:w="285" w:type="dxa"/>
          </w:tcPr>
          <w:p w:rsidR="00BD33B6" w:rsidRPr="00E772F5" w:rsidRDefault="00E772F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2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D33B6" w:rsidRPr="00E772F5" w:rsidRDefault="00E772F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2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D33B6" w:rsidRDefault="00E772F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72F5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80" w:type="dxa"/>
          </w:tcPr>
          <w:p w:rsidR="00BD33B6" w:rsidRPr="00E772F5" w:rsidRDefault="00E772F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усидчивости.</w:t>
            </w:r>
          </w:p>
        </w:tc>
        <w:tc>
          <w:tcPr>
            <w:tcW w:w="1845" w:type="dxa"/>
            <w:gridSpan w:val="2"/>
          </w:tcPr>
          <w:p w:rsidR="00BD33B6" w:rsidRPr="00E772F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 геометрических материалов.</w:t>
            </w:r>
          </w:p>
        </w:tc>
        <w:tc>
          <w:tcPr>
            <w:tcW w:w="1250" w:type="dxa"/>
          </w:tcPr>
          <w:p w:rsidR="00BD33B6" w:rsidRP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</w:tr>
      <w:tr w:rsidR="00781583" w:rsidTr="0010454B">
        <w:tc>
          <w:tcPr>
            <w:tcW w:w="1946" w:type="dxa"/>
          </w:tcPr>
          <w:p w:rsidR="00BD33B6" w:rsidRPr="00052B75" w:rsidRDefault="00052B75" w:rsidP="0010454B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7. «</w:t>
            </w:r>
            <w:r w:rsidR="00402447">
              <w:rPr>
                <w:rFonts w:ascii="Times New Roman" w:hAnsi="Times New Roman" w:cs="Times New Roman"/>
                <w:sz w:val="20"/>
                <w:szCs w:val="20"/>
              </w:rPr>
              <w:t>Проверь</w:t>
            </w: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5" w:type="dxa"/>
          </w:tcPr>
          <w:p w:rsidR="00BD33B6" w:rsidRPr="00052B75" w:rsidRDefault="00052B7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D33B6" w:rsidRPr="00052B75" w:rsidRDefault="00052B7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BD33B6" w:rsidRP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</w:t>
            </w:r>
            <w:r w:rsidR="00402447">
              <w:rPr>
                <w:rFonts w:ascii="Times New Roman" w:hAnsi="Times New Roman" w:cs="Times New Roman"/>
                <w:sz w:val="20"/>
                <w:szCs w:val="20"/>
              </w:rPr>
              <w:t xml:space="preserve">устойчивости </w:t>
            </w: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внимания.</w:t>
            </w:r>
          </w:p>
        </w:tc>
        <w:tc>
          <w:tcPr>
            <w:tcW w:w="1980" w:type="dxa"/>
          </w:tcPr>
          <w:p w:rsidR="00BD33B6" w:rsidRP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самостоятельности.</w:t>
            </w:r>
          </w:p>
        </w:tc>
        <w:tc>
          <w:tcPr>
            <w:tcW w:w="1845" w:type="dxa"/>
            <w:gridSpan w:val="2"/>
          </w:tcPr>
          <w:p w:rsidR="00BD33B6" w:rsidRPr="00052B75" w:rsidRDefault="00402447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Карточка с решенными примерами</w:t>
            </w:r>
            <w:r w:rsidR="00052B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0" w:type="dxa"/>
          </w:tcPr>
          <w:p w:rsidR="00BD33B6" w:rsidRP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94D91" w:rsidTr="0010454B">
        <w:tblPrEx>
          <w:tblLook w:val="0000"/>
        </w:tblPrEx>
        <w:trPr>
          <w:trHeight w:val="1027"/>
        </w:trPr>
        <w:tc>
          <w:tcPr>
            <w:tcW w:w="1946" w:type="dxa"/>
          </w:tcPr>
          <w:p w:rsidR="00052B75" w:rsidRPr="00052B75" w:rsidRDefault="00052B7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8.«Составление заданных геометрических фигур»</w:t>
            </w:r>
          </w:p>
        </w:tc>
        <w:tc>
          <w:tcPr>
            <w:tcW w:w="285" w:type="dxa"/>
          </w:tcPr>
          <w:p w:rsidR="00052B75" w:rsidRPr="00052B75" w:rsidRDefault="00052B7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052B75" w:rsidRPr="00052B75" w:rsidRDefault="00052B7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052B75" w:rsidRP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Формирование внимания.</w:t>
            </w:r>
          </w:p>
        </w:tc>
        <w:tc>
          <w:tcPr>
            <w:tcW w:w="1980" w:type="dxa"/>
          </w:tcPr>
          <w:p w:rsidR="00052B75" w:rsidRP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сообразительности.</w:t>
            </w:r>
          </w:p>
        </w:tc>
        <w:tc>
          <w:tcPr>
            <w:tcW w:w="1845" w:type="dxa"/>
            <w:gridSpan w:val="2"/>
          </w:tcPr>
          <w:p w:rsidR="00052B75" w:rsidRP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Счетные палочки, спички, соломка.</w:t>
            </w:r>
          </w:p>
        </w:tc>
        <w:tc>
          <w:tcPr>
            <w:tcW w:w="1250" w:type="dxa"/>
          </w:tcPr>
          <w:p w:rsidR="00052B75" w:rsidRP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</w:tr>
      <w:tr w:rsidR="00B94D91" w:rsidTr="0010454B">
        <w:tblPrEx>
          <w:tblLook w:val="0000"/>
        </w:tblPrEx>
        <w:trPr>
          <w:trHeight w:val="1047"/>
        </w:trPr>
        <w:tc>
          <w:tcPr>
            <w:tcW w:w="1946" w:type="dxa"/>
          </w:tcPr>
          <w:p w:rsidR="00052B75" w:rsidRDefault="00052B7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 «Дострой»</w:t>
            </w:r>
          </w:p>
        </w:tc>
        <w:tc>
          <w:tcPr>
            <w:tcW w:w="285" w:type="dxa"/>
          </w:tcPr>
          <w:p w:rsidR="00052B75" w:rsidRPr="00052B75" w:rsidRDefault="00052B7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052B75" w:rsidRPr="00052B75" w:rsidRDefault="00DA509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:rsidR="00052B75" w:rsidRP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распределения внимания.</w:t>
            </w:r>
          </w:p>
        </w:tc>
        <w:tc>
          <w:tcPr>
            <w:tcW w:w="1980" w:type="dxa"/>
          </w:tcPr>
          <w:p w:rsid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воображения.</w:t>
            </w:r>
          </w:p>
        </w:tc>
        <w:tc>
          <w:tcPr>
            <w:tcW w:w="1845" w:type="dxa"/>
            <w:gridSpan w:val="2"/>
          </w:tcPr>
          <w:p w:rsid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Нарисованные геометрические фигуры.</w:t>
            </w:r>
          </w:p>
        </w:tc>
        <w:tc>
          <w:tcPr>
            <w:tcW w:w="1250" w:type="dxa"/>
          </w:tcPr>
          <w:p w:rsidR="00052B75" w:rsidRPr="00052B75" w:rsidRDefault="00052B75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4D91" w:rsidTr="0010454B">
        <w:tblPrEx>
          <w:tblLook w:val="0000"/>
        </w:tblPrEx>
        <w:trPr>
          <w:trHeight w:val="1261"/>
        </w:trPr>
        <w:tc>
          <w:tcPr>
            <w:tcW w:w="1946" w:type="dxa"/>
          </w:tcPr>
          <w:p w:rsidR="00781583" w:rsidRPr="00781583" w:rsidRDefault="00781583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«Удивительный квадрат»</w:t>
            </w:r>
          </w:p>
        </w:tc>
        <w:tc>
          <w:tcPr>
            <w:tcW w:w="285" w:type="dxa"/>
          </w:tcPr>
          <w:p w:rsidR="00781583" w:rsidRPr="00781583" w:rsidRDefault="00781583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5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781583" w:rsidRPr="00781583" w:rsidRDefault="00DA5095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781583" w:rsidRPr="00781583" w:rsidRDefault="00781583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583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86" w:type="dxa"/>
            <w:gridSpan w:val="2"/>
          </w:tcPr>
          <w:p w:rsidR="00781583" w:rsidRPr="00781583" w:rsidRDefault="00781583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583">
              <w:rPr>
                <w:rFonts w:ascii="Times New Roman" w:hAnsi="Times New Roman" w:cs="Times New Roman"/>
                <w:sz w:val="20"/>
                <w:szCs w:val="20"/>
              </w:rPr>
              <w:t>Развитие зрительной памяти.</w:t>
            </w:r>
          </w:p>
        </w:tc>
        <w:tc>
          <w:tcPr>
            <w:tcW w:w="1839" w:type="dxa"/>
          </w:tcPr>
          <w:p w:rsidR="00781583" w:rsidRPr="00781583" w:rsidRDefault="00781583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583">
              <w:rPr>
                <w:rFonts w:ascii="Times New Roman" w:hAnsi="Times New Roman" w:cs="Times New Roman"/>
                <w:sz w:val="20"/>
                <w:szCs w:val="20"/>
              </w:rPr>
              <w:t>Разрезанный на части квадрат.</w:t>
            </w:r>
          </w:p>
        </w:tc>
        <w:tc>
          <w:tcPr>
            <w:tcW w:w="1250" w:type="dxa"/>
          </w:tcPr>
          <w:p w:rsidR="00781583" w:rsidRPr="00781583" w:rsidRDefault="00781583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1583"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</w:tr>
      <w:tr w:rsidR="00781583" w:rsidTr="0010454B">
        <w:tblPrEx>
          <w:tblLook w:val="0000"/>
        </w:tblPrEx>
        <w:trPr>
          <w:trHeight w:val="1185"/>
        </w:trPr>
        <w:tc>
          <w:tcPr>
            <w:tcW w:w="1946" w:type="dxa"/>
          </w:tcPr>
          <w:p w:rsidR="00781583" w:rsidRPr="00781583" w:rsidRDefault="00781583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1583">
              <w:rPr>
                <w:rFonts w:ascii="Times New Roman" w:hAnsi="Times New Roman" w:cs="Times New Roman"/>
                <w:sz w:val="20"/>
                <w:szCs w:val="20"/>
              </w:rPr>
              <w:t>11. «Какой фигуры не достает?»</w:t>
            </w:r>
          </w:p>
        </w:tc>
        <w:tc>
          <w:tcPr>
            <w:tcW w:w="285" w:type="dxa"/>
          </w:tcPr>
          <w:p w:rsidR="00781583" w:rsidRPr="00C61284" w:rsidRDefault="00C61284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781583" w:rsidRPr="00C61284" w:rsidRDefault="00C61284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12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781583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4D91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80" w:type="dxa"/>
          </w:tcPr>
          <w:p w:rsidR="00781583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1"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наблюдательности.</w:t>
            </w:r>
          </w:p>
        </w:tc>
        <w:tc>
          <w:tcPr>
            <w:tcW w:w="1845" w:type="dxa"/>
            <w:gridSpan w:val="2"/>
          </w:tcPr>
          <w:p w:rsidR="00781583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Карточки.</w:t>
            </w:r>
          </w:p>
        </w:tc>
        <w:tc>
          <w:tcPr>
            <w:tcW w:w="1250" w:type="dxa"/>
          </w:tcPr>
          <w:p w:rsidR="00781583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4D91" w:rsidTr="0010454B">
        <w:tblPrEx>
          <w:tblLook w:val="0000"/>
        </w:tblPrEx>
        <w:trPr>
          <w:trHeight w:val="1455"/>
        </w:trPr>
        <w:tc>
          <w:tcPr>
            <w:tcW w:w="1946" w:type="dxa"/>
          </w:tcPr>
          <w:p w:rsidR="00B94D91" w:rsidRPr="00781583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«Монгольская игра»</w:t>
            </w:r>
          </w:p>
        </w:tc>
        <w:tc>
          <w:tcPr>
            <w:tcW w:w="285" w:type="dxa"/>
          </w:tcPr>
          <w:p w:rsidR="00B94D91" w:rsidRPr="00C61284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94D91" w:rsidRPr="00C61284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94D91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концентрации и  распределение внимания.</w:t>
            </w:r>
          </w:p>
        </w:tc>
        <w:tc>
          <w:tcPr>
            <w:tcW w:w="1980" w:type="dxa"/>
          </w:tcPr>
          <w:p w:rsidR="00B94D91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наблюдательности.</w:t>
            </w:r>
          </w:p>
        </w:tc>
        <w:tc>
          <w:tcPr>
            <w:tcW w:w="1845" w:type="dxa"/>
            <w:gridSpan w:val="2"/>
          </w:tcPr>
          <w:p w:rsid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квадрата, 4 треугольника, 5 прямоугольников (всего 11 фигур)</w:t>
            </w:r>
          </w:p>
        </w:tc>
        <w:tc>
          <w:tcPr>
            <w:tcW w:w="1250" w:type="dxa"/>
          </w:tcPr>
          <w:p w:rsidR="00B94D91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94D91" w:rsidTr="0010454B">
        <w:tblPrEx>
          <w:tblLook w:val="0000"/>
        </w:tblPrEx>
        <w:trPr>
          <w:trHeight w:val="1527"/>
        </w:trPr>
        <w:tc>
          <w:tcPr>
            <w:tcW w:w="1946" w:type="dxa"/>
          </w:tcPr>
          <w:p w:rsid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«</w:t>
            </w:r>
            <w:r w:rsidR="00402447">
              <w:rPr>
                <w:rFonts w:ascii="Times New Roman" w:hAnsi="Times New Roman" w:cs="Times New Roman"/>
                <w:sz w:val="20"/>
                <w:szCs w:val="20"/>
              </w:rPr>
              <w:t>Каждой руке свое дело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5" w:type="dxa"/>
          </w:tcPr>
          <w:p w:rsid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концентрации и  распределение внимания.</w:t>
            </w:r>
          </w:p>
        </w:tc>
        <w:tc>
          <w:tcPr>
            <w:tcW w:w="1980" w:type="dxa"/>
          </w:tcPr>
          <w:p w:rsid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наблюдательности.</w:t>
            </w:r>
          </w:p>
        </w:tc>
        <w:tc>
          <w:tcPr>
            <w:tcW w:w="1845" w:type="dxa"/>
            <w:gridSpan w:val="2"/>
          </w:tcPr>
          <w:p w:rsidR="00B94D91" w:rsidRDefault="00402447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Книги с иллюстрацией, карточки с примерами.</w:t>
            </w:r>
          </w:p>
        </w:tc>
        <w:tc>
          <w:tcPr>
            <w:tcW w:w="1250" w:type="dxa"/>
          </w:tcPr>
          <w:p w:rsidR="00B94D91" w:rsidRDefault="00402447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3 - 4</w:t>
            </w:r>
          </w:p>
        </w:tc>
      </w:tr>
      <w:tr w:rsidR="00B94D91" w:rsidTr="0010454B">
        <w:tblPrEx>
          <w:tblLook w:val="0000"/>
        </w:tblPrEx>
        <w:trPr>
          <w:trHeight w:val="1515"/>
        </w:trPr>
        <w:tc>
          <w:tcPr>
            <w:tcW w:w="1946" w:type="dxa"/>
          </w:tcPr>
          <w:p w:rsidR="00B94D91" w:rsidRP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1">
              <w:rPr>
                <w:rFonts w:ascii="Times New Roman" w:hAnsi="Times New Roman" w:cs="Times New Roman"/>
                <w:sz w:val="20"/>
                <w:szCs w:val="20"/>
              </w:rPr>
              <w:t>14.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Дорисуй</w:t>
            </w:r>
            <w:r w:rsidRPr="00B94D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85" w:type="dxa"/>
          </w:tcPr>
          <w:p w:rsidR="00B94D91" w:rsidRP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94D91" w:rsidRP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94D91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концентрации и  распределение внимания.</w:t>
            </w:r>
          </w:p>
        </w:tc>
        <w:tc>
          <w:tcPr>
            <w:tcW w:w="1980" w:type="dxa"/>
          </w:tcPr>
          <w:p w:rsidR="00B94D91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1"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самостоятельности.</w:t>
            </w:r>
          </w:p>
        </w:tc>
        <w:tc>
          <w:tcPr>
            <w:tcW w:w="1845" w:type="dxa"/>
            <w:gridSpan w:val="2"/>
          </w:tcPr>
          <w:p w:rsidR="00B94D91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1"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250" w:type="dxa"/>
          </w:tcPr>
          <w:p w:rsidR="00B94D91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4D91"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</w:tr>
      <w:tr w:rsidR="00B94D91" w:rsidTr="0010454B">
        <w:tblPrEx>
          <w:tblLook w:val="0000"/>
        </w:tblPrEx>
        <w:trPr>
          <w:trHeight w:val="1185"/>
        </w:trPr>
        <w:tc>
          <w:tcPr>
            <w:tcW w:w="1946" w:type="dxa"/>
          </w:tcPr>
          <w:p w:rsidR="00B94D91" w:rsidRP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 «Танграм»</w:t>
            </w:r>
          </w:p>
        </w:tc>
        <w:tc>
          <w:tcPr>
            <w:tcW w:w="285" w:type="dxa"/>
          </w:tcPr>
          <w:p w:rsidR="00B94D91" w:rsidRP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94D91" w:rsidRP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80" w:type="dxa"/>
          </w:tcPr>
          <w:p w:rsidR="00B94D91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моторики.</w:t>
            </w:r>
          </w:p>
        </w:tc>
        <w:tc>
          <w:tcPr>
            <w:tcW w:w="1845" w:type="dxa"/>
            <w:gridSpan w:val="2"/>
          </w:tcPr>
          <w:p w:rsidR="00B94D91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250" w:type="dxa"/>
          </w:tcPr>
          <w:p w:rsidR="00B94D91" w:rsidRP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</w:tr>
      <w:tr w:rsidR="00B94D91" w:rsidTr="0010454B">
        <w:tblPrEx>
          <w:tblLook w:val="0000"/>
        </w:tblPrEx>
        <w:trPr>
          <w:trHeight w:val="1485"/>
        </w:trPr>
        <w:tc>
          <w:tcPr>
            <w:tcW w:w="1946" w:type="dxa"/>
          </w:tcPr>
          <w:p w:rsid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 «Было - будет»</w:t>
            </w:r>
          </w:p>
        </w:tc>
        <w:tc>
          <w:tcPr>
            <w:tcW w:w="285" w:type="dxa"/>
          </w:tcPr>
          <w:p w:rsid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94D91" w:rsidRDefault="00B94D91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концентрации и  распределение внимания.</w:t>
            </w:r>
          </w:p>
        </w:tc>
        <w:tc>
          <w:tcPr>
            <w:tcW w:w="1980" w:type="dxa"/>
          </w:tcPr>
          <w:p w:rsid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зрительной памяти.</w:t>
            </w:r>
          </w:p>
        </w:tc>
        <w:tc>
          <w:tcPr>
            <w:tcW w:w="1845" w:type="dxa"/>
            <w:gridSpan w:val="2"/>
          </w:tcPr>
          <w:p w:rsid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Стихотворение.</w:t>
            </w:r>
          </w:p>
        </w:tc>
        <w:tc>
          <w:tcPr>
            <w:tcW w:w="1250" w:type="dxa"/>
          </w:tcPr>
          <w:p w:rsidR="00B94D91" w:rsidRDefault="00B94D91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94D91" w:rsidTr="0010454B">
        <w:tblPrEx>
          <w:tblLook w:val="0000"/>
        </w:tblPrEx>
        <w:trPr>
          <w:trHeight w:val="1350"/>
        </w:trPr>
        <w:tc>
          <w:tcPr>
            <w:tcW w:w="1946" w:type="dxa"/>
          </w:tcPr>
          <w:p w:rsidR="00B94D91" w:rsidRDefault="00605B68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 «Путешествие ночью»</w:t>
            </w:r>
          </w:p>
        </w:tc>
        <w:tc>
          <w:tcPr>
            <w:tcW w:w="285" w:type="dxa"/>
          </w:tcPr>
          <w:p w:rsidR="00B94D91" w:rsidRDefault="00605B68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B94D91" w:rsidRDefault="00605B68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B94D91" w:rsidRDefault="00605B68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распределение внимания.</w:t>
            </w:r>
          </w:p>
        </w:tc>
        <w:tc>
          <w:tcPr>
            <w:tcW w:w="1980" w:type="dxa"/>
          </w:tcPr>
          <w:p w:rsidR="00B94D91" w:rsidRDefault="00605B68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усидчивости, работоспособности.</w:t>
            </w:r>
          </w:p>
        </w:tc>
        <w:tc>
          <w:tcPr>
            <w:tcW w:w="1845" w:type="dxa"/>
            <w:gridSpan w:val="2"/>
          </w:tcPr>
          <w:p w:rsidR="00B94D91" w:rsidRDefault="00605B68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Стихотворение, часы, картинки профессий.</w:t>
            </w:r>
          </w:p>
        </w:tc>
        <w:tc>
          <w:tcPr>
            <w:tcW w:w="1250" w:type="dxa"/>
          </w:tcPr>
          <w:p w:rsidR="00B94D91" w:rsidRDefault="00605B68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05B68" w:rsidTr="0010454B">
        <w:tblPrEx>
          <w:tblLook w:val="0000"/>
        </w:tblPrEx>
        <w:trPr>
          <w:trHeight w:val="2220"/>
        </w:trPr>
        <w:tc>
          <w:tcPr>
            <w:tcW w:w="1946" w:type="dxa"/>
          </w:tcPr>
          <w:p w:rsidR="00605B68" w:rsidRDefault="00605B68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 «Волшебный круг»</w:t>
            </w:r>
          </w:p>
        </w:tc>
        <w:tc>
          <w:tcPr>
            <w:tcW w:w="285" w:type="dxa"/>
          </w:tcPr>
          <w:p w:rsidR="00605B68" w:rsidRDefault="00605B68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6" w:type="dxa"/>
          </w:tcPr>
          <w:p w:rsidR="00605B68" w:rsidRDefault="00605B68" w:rsidP="0010454B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605B68" w:rsidRDefault="00605B68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наблюдательности, концентрации и распределение внимания.</w:t>
            </w:r>
          </w:p>
        </w:tc>
        <w:tc>
          <w:tcPr>
            <w:tcW w:w="1980" w:type="dxa"/>
          </w:tcPr>
          <w:p w:rsidR="00605B68" w:rsidRDefault="00605B68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самостоятельности.</w:t>
            </w:r>
          </w:p>
        </w:tc>
        <w:tc>
          <w:tcPr>
            <w:tcW w:w="1845" w:type="dxa"/>
            <w:gridSpan w:val="2"/>
          </w:tcPr>
          <w:p w:rsidR="00605B68" w:rsidRDefault="00605B68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Круг,  разрезанный на несколько частей.</w:t>
            </w:r>
          </w:p>
        </w:tc>
        <w:tc>
          <w:tcPr>
            <w:tcW w:w="1250" w:type="dxa"/>
          </w:tcPr>
          <w:p w:rsidR="00605B68" w:rsidRDefault="00605B68" w:rsidP="0010454B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</w:tr>
    </w:tbl>
    <w:tbl>
      <w:tblPr>
        <w:tblW w:w="93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56"/>
        <w:gridCol w:w="316"/>
        <w:gridCol w:w="343"/>
        <w:gridCol w:w="1882"/>
        <w:gridCol w:w="6"/>
        <w:gridCol w:w="2018"/>
        <w:gridCol w:w="9"/>
        <w:gridCol w:w="7"/>
        <w:gridCol w:w="1777"/>
        <w:gridCol w:w="6"/>
        <w:gridCol w:w="980"/>
      </w:tblGrid>
      <w:tr w:rsidR="008423B1" w:rsidTr="008423B1">
        <w:trPr>
          <w:trHeight w:val="1401"/>
        </w:trPr>
        <w:tc>
          <w:tcPr>
            <w:tcW w:w="1955" w:type="dxa"/>
          </w:tcPr>
          <w:p w:rsidR="00941C55" w:rsidRPr="00941C55" w:rsidRDefault="00941C55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 «Нарисовать башенки»</w:t>
            </w:r>
          </w:p>
        </w:tc>
        <w:tc>
          <w:tcPr>
            <w:tcW w:w="316" w:type="dxa"/>
          </w:tcPr>
          <w:p w:rsidR="00941C55" w:rsidRPr="00941C55" w:rsidRDefault="00941C55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C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941C55" w:rsidRPr="00941C55" w:rsidRDefault="00941C55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1C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941C55" w:rsidRPr="00941C55" w:rsidRDefault="00941C55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1C55"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70" w:type="dxa"/>
            <w:gridSpan w:val="2"/>
          </w:tcPr>
          <w:p w:rsidR="00941C55" w:rsidRPr="00941C55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</w:t>
            </w:r>
            <w:r w:rsidR="00941C55" w:rsidRPr="00941C55">
              <w:rPr>
                <w:rFonts w:ascii="Times New Roman" w:hAnsi="Times New Roman" w:cs="Times New Roman"/>
                <w:sz w:val="20"/>
                <w:szCs w:val="20"/>
              </w:rPr>
              <w:t xml:space="preserve"> моторики и координации.</w:t>
            </w:r>
          </w:p>
        </w:tc>
        <w:tc>
          <w:tcPr>
            <w:tcW w:w="1807" w:type="dxa"/>
            <w:gridSpan w:val="4"/>
          </w:tcPr>
          <w:p w:rsidR="00941C55" w:rsidRP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31FF">
              <w:rPr>
                <w:rFonts w:ascii="Times New Roman" w:hAnsi="Times New Roman" w:cs="Times New Roman"/>
                <w:sz w:val="20"/>
                <w:szCs w:val="20"/>
              </w:rPr>
              <w:t>Картонная рамка с прорезами, образец.</w:t>
            </w:r>
          </w:p>
        </w:tc>
        <w:tc>
          <w:tcPr>
            <w:tcW w:w="1023" w:type="dxa"/>
          </w:tcPr>
          <w:p w:rsidR="00941C55" w:rsidRPr="00F631FF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31FF"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</w:tr>
      <w:tr w:rsidR="008423B1" w:rsidTr="008423B1">
        <w:trPr>
          <w:trHeight w:val="1635"/>
        </w:trPr>
        <w:tc>
          <w:tcPr>
            <w:tcW w:w="1955" w:type="dxa"/>
          </w:tcPr>
          <w:p w:rsidR="00F631FF" w:rsidRDefault="00F631FF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 «Засели человечков в башню»</w:t>
            </w:r>
          </w:p>
        </w:tc>
        <w:tc>
          <w:tcPr>
            <w:tcW w:w="316" w:type="dxa"/>
          </w:tcPr>
          <w:p w:rsidR="00F631FF" w:rsidRPr="00941C55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F631FF" w:rsidRPr="00941C55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F631FF" w:rsidRPr="00941C55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концентрации и распределение внимания.</w:t>
            </w:r>
          </w:p>
        </w:tc>
        <w:tc>
          <w:tcPr>
            <w:tcW w:w="1970" w:type="dxa"/>
            <w:gridSpan w:val="2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сообразительности.</w:t>
            </w:r>
          </w:p>
        </w:tc>
        <w:tc>
          <w:tcPr>
            <w:tcW w:w="1807" w:type="dxa"/>
            <w:gridSpan w:val="4"/>
          </w:tcPr>
          <w:p w:rsidR="00F631FF" w:rsidRP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Цветные человечки, набор цветных башенок.</w:t>
            </w:r>
          </w:p>
        </w:tc>
        <w:tc>
          <w:tcPr>
            <w:tcW w:w="1023" w:type="dxa"/>
          </w:tcPr>
          <w:p w:rsidR="00F631FF" w:rsidRP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46D3E" w:rsidTr="008423B1">
        <w:trPr>
          <w:trHeight w:val="1125"/>
        </w:trPr>
        <w:tc>
          <w:tcPr>
            <w:tcW w:w="1955" w:type="dxa"/>
          </w:tcPr>
          <w:p w:rsidR="00F631FF" w:rsidRDefault="00F631FF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 «Что изменилось?»</w:t>
            </w:r>
          </w:p>
        </w:tc>
        <w:tc>
          <w:tcPr>
            <w:tcW w:w="316" w:type="dxa"/>
          </w:tcPr>
          <w:p w:rsidR="00F631FF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F631FF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внимания.</w:t>
            </w:r>
          </w:p>
        </w:tc>
        <w:tc>
          <w:tcPr>
            <w:tcW w:w="1970" w:type="dxa"/>
            <w:gridSpan w:val="2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любознательности.</w:t>
            </w:r>
          </w:p>
        </w:tc>
        <w:tc>
          <w:tcPr>
            <w:tcW w:w="1807" w:type="dxa"/>
            <w:gridSpan w:val="4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Картинки.</w:t>
            </w:r>
          </w:p>
        </w:tc>
        <w:tc>
          <w:tcPr>
            <w:tcW w:w="1023" w:type="dxa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3 - 5</w:t>
            </w:r>
          </w:p>
        </w:tc>
      </w:tr>
      <w:tr w:rsidR="00E46D3E" w:rsidTr="008423B1">
        <w:trPr>
          <w:trHeight w:val="1635"/>
        </w:trPr>
        <w:tc>
          <w:tcPr>
            <w:tcW w:w="1955" w:type="dxa"/>
          </w:tcPr>
          <w:p w:rsidR="00F631FF" w:rsidRDefault="00F631FF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22.«Прокалывание кружочков»</w:t>
            </w:r>
          </w:p>
        </w:tc>
        <w:tc>
          <w:tcPr>
            <w:tcW w:w="316" w:type="dxa"/>
          </w:tcPr>
          <w:p w:rsidR="00F631FF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F631FF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объема, устойчивости  и распределения внимания.</w:t>
            </w:r>
          </w:p>
        </w:tc>
        <w:tc>
          <w:tcPr>
            <w:tcW w:w="1970" w:type="dxa"/>
            <w:gridSpan w:val="2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самостоятельности, усидчивости.</w:t>
            </w:r>
          </w:p>
        </w:tc>
        <w:tc>
          <w:tcPr>
            <w:tcW w:w="1807" w:type="dxa"/>
            <w:gridSpan w:val="4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с кружочками.</w:t>
            </w:r>
          </w:p>
        </w:tc>
        <w:tc>
          <w:tcPr>
            <w:tcW w:w="1023" w:type="dxa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</w:tr>
      <w:tr w:rsidR="008423B1" w:rsidTr="008423B1">
        <w:trPr>
          <w:trHeight w:val="1350"/>
        </w:trPr>
        <w:tc>
          <w:tcPr>
            <w:tcW w:w="1955" w:type="dxa"/>
          </w:tcPr>
          <w:p w:rsidR="00F631FF" w:rsidRDefault="00F631FF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23.«Удивительный квадрат»</w:t>
            </w:r>
          </w:p>
        </w:tc>
        <w:tc>
          <w:tcPr>
            <w:tcW w:w="316" w:type="dxa"/>
          </w:tcPr>
          <w:p w:rsidR="00F631FF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F631FF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70" w:type="dxa"/>
            <w:gridSpan w:val="2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зрительной памяти.</w:t>
            </w:r>
          </w:p>
        </w:tc>
        <w:tc>
          <w:tcPr>
            <w:tcW w:w="1807" w:type="dxa"/>
            <w:gridSpan w:val="4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Разрезанный на части квадрат.</w:t>
            </w:r>
          </w:p>
        </w:tc>
        <w:tc>
          <w:tcPr>
            <w:tcW w:w="1023" w:type="dxa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</w:tr>
      <w:tr w:rsidR="008423B1" w:rsidTr="008423B1">
        <w:trPr>
          <w:trHeight w:val="1245"/>
        </w:trPr>
        <w:tc>
          <w:tcPr>
            <w:tcW w:w="1955" w:type="dxa"/>
          </w:tcPr>
          <w:p w:rsidR="00F631FF" w:rsidRDefault="00F631FF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 «Танграм»</w:t>
            </w:r>
          </w:p>
        </w:tc>
        <w:tc>
          <w:tcPr>
            <w:tcW w:w="316" w:type="dxa"/>
          </w:tcPr>
          <w:p w:rsidR="00F631FF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F631FF" w:rsidRDefault="00F631FF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70" w:type="dxa"/>
            <w:gridSpan w:val="2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мелкой моторики.</w:t>
            </w:r>
          </w:p>
        </w:tc>
        <w:tc>
          <w:tcPr>
            <w:tcW w:w="1807" w:type="dxa"/>
            <w:gridSpan w:val="4"/>
          </w:tcPr>
          <w:p w:rsidR="00F631FF" w:rsidRDefault="00F631FF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Геометрические фигуры.</w:t>
            </w:r>
          </w:p>
        </w:tc>
        <w:tc>
          <w:tcPr>
            <w:tcW w:w="1023" w:type="dxa"/>
          </w:tcPr>
          <w:p w:rsidR="00F631FF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</w:tr>
      <w:tr w:rsidR="008423B1" w:rsidTr="008423B1">
        <w:trPr>
          <w:trHeight w:val="1590"/>
        </w:trPr>
        <w:tc>
          <w:tcPr>
            <w:tcW w:w="1955" w:type="dxa"/>
          </w:tcPr>
          <w:p w:rsidR="00DF4C08" w:rsidRDefault="00DF4C08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 «Составление заданных геометрических фигур»</w:t>
            </w:r>
          </w:p>
        </w:tc>
        <w:tc>
          <w:tcPr>
            <w:tcW w:w="316" w:type="dxa"/>
          </w:tcPr>
          <w:p w:rsidR="00DF4C08" w:rsidRDefault="00DF4C08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DF4C08" w:rsidRDefault="00DF4C08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внимания.</w:t>
            </w:r>
          </w:p>
        </w:tc>
        <w:tc>
          <w:tcPr>
            <w:tcW w:w="1970" w:type="dxa"/>
            <w:gridSpan w:val="2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сообразительности.</w:t>
            </w:r>
          </w:p>
        </w:tc>
        <w:tc>
          <w:tcPr>
            <w:tcW w:w="1807" w:type="dxa"/>
            <w:gridSpan w:val="4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Счетные палочки, спички, соломка.</w:t>
            </w:r>
          </w:p>
        </w:tc>
        <w:tc>
          <w:tcPr>
            <w:tcW w:w="1023" w:type="dxa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</w:tr>
      <w:tr w:rsidR="00E46D3E" w:rsidTr="008423B1">
        <w:trPr>
          <w:trHeight w:val="1279"/>
        </w:trPr>
        <w:tc>
          <w:tcPr>
            <w:tcW w:w="1955" w:type="dxa"/>
          </w:tcPr>
          <w:p w:rsidR="00DF4C08" w:rsidRDefault="00DF4C08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 «Дострой»</w:t>
            </w:r>
          </w:p>
        </w:tc>
        <w:tc>
          <w:tcPr>
            <w:tcW w:w="316" w:type="dxa"/>
          </w:tcPr>
          <w:p w:rsidR="00DF4C08" w:rsidRDefault="00DF4C08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DF4C08" w:rsidRDefault="00DF4C08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Тренировка распределения внимания.</w:t>
            </w:r>
          </w:p>
        </w:tc>
        <w:tc>
          <w:tcPr>
            <w:tcW w:w="1970" w:type="dxa"/>
            <w:gridSpan w:val="2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воображения.</w:t>
            </w:r>
          </w:p>
        </w:tc>
        <w:tc>
          <w:tcPr>
            <w:tcW w:w="1807" w:type="dxa"/>
            <w:gridSpan w:val="4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Нарисованные геометрические фигуры.</w:t>
            </w:r>
          </w:p>
        </w:tc>
        <w:tc>
          <w:tcPr>
            <w:tcW w:w="1023" w:type="dxa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D3E" w:rsidTr="008423B1">
        <w:trPr>
          <w:trHeight w:val="1350"/>
        </w:trPr>
        <w:tc>
          <w:tcPr>
            <w:tcW w:w="1955" w:type="dxa"/>
          </w:tcPr>
          <w:p w:rsidR="00DF4C08" w:rsidRDefault="00DF4C08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 «Помоги ежику добраться до зайца»</w:t>
            </w:r>
          </w:p>
        </w:tc>
        <w:tc>
          <w:tcPr>
            <w:tcW w:w="316" w:type="dxa"/>
          </w:tcPr>
          <w:p w:rsidR="00DF4C08" w:rsidRDefault="00DF4C08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DF4C08" w:rsidRDefault="00DF4C08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4" w:type="dxa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70" w:type="dxa"/>
            <w:gridSpan w:val="2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реакции и самостоятельности.</w:t>
            </w:r>
          </w:p>
        </w:tc>
        <w:tc>
          <w:tcPr>
            <w:tcW w:w="1807" w:type="dxa"/>
            <w:gridSpan w:val="4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с изображением лабиринта.</w:t>
            </w:r>
          </w:p>
        </w:tc>
        <w:tc>
          <w:tcPr>
            <w:tcW w:w="1023" w:type="dxa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46D3E" w:rsidTr="008423B1">
        <w:trPr>
          <w:trHeight w:val="885"/>
        </w:trPr>
        <w:tc>
          <w:tcPr>
            <w:tcW w:w="1955" w:type="dxa"/>
          </w:tcPr>
          <w:p w:rsidR="00DF4C08" w:rsidRDefault="00DF4C08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28.«</w:t>
            </w:r>
            <w:r w:rsidRPr="00052B75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одних фигур в другие путем разрезания, </w:t>
            </w:r>
            <w:r w:rsidRPr="00052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складывания»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6" w:type="dxa"/>
          </w:tcPr>
          <w:p w:rsidR="00DF4C08" w:rsidRDefault="00DF4C08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45" w:type="dxa"/>
          </w:tcPr>
          <w:p w:rsidR="00DF4C08" w:rsidRDefault="00DF4C08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4" w:type="dxa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70" w:type="dxa"/>
            <w:gridSpan w:val="2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самостоятельности.</w:t>
            </w:r>
          </w:p>
        </w:tc>
        <w:tc>
          <w:tcPr>
            <w:tcW w:w="1807" w:type="dxa"/>
            <w:gridSpan w:val="4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Цветная бумага, ножницы.</w:t>
            </w:r>
          </w:p>
        </w:tc>
        <w:tc>
          <w:tcPr>
            <w:tcW w:w="1023" w:type="dxa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7 - 10</w:t>
            </w:r>
          </w:p>
        </w:tc>
      </w:tr>
      <w:tr w:rsidR="008423B1" w:rsidTr="008423B1">
        <w:trPr>
          <w:trHeight w:val="1010"/>
        </w:trPr>
        <w:tc>
          <w:tcPr>
            <w:tcW w:w="1955" w:type="dxa"/>
          </w:tcPr>
          <w:p w:rsidR="00DF4C08" w:rsidRDefault="00DF4C08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 «Найди парные фигуры»</w:t>
            </w:r>
          </w:p>
        </w:tc>
        <w:tc>
          <w:tcPr>
            <w:tcW w:w="316" w:type="dxa"/>
          </w:tcPr>
          <w:p w:rsidR="00DF4C08" w:rsidRDefault="00DF4C08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DF4C08" w:rsidRDefault="00DF4C08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4" w:type="dxa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распределение и объема внимания.</w:t>
            </w:r>
          </w:p>
        </w:tc>
        <w:tc>
          <w:tcPr>
            <w:tcW w:w="1970" w:type="dxa"/>
            <w:gridSpan w:val="2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находчивости.</w:t>
            </w:r>
          </w:p>
        </w:tc>
        <w:tc>
          <w:tcPr>
            <w:tcW w:w="1807" w:type="dxa"/>
            <w:gridSpan w:val="4"/>
          </w:tcPr>
          <w:p w:rsidR="00DF4C08" w:rsidRDefault="00DF4C08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карточки.</w:t>
            </w:r>
          </w:p>
        </w:tc>
        <w:tc>
          <w:tcPr>
            <w:tcW w:w="1023" w:type="dxa"/>
          </w:tcPr>
          <w:p w:rsidR="00DF4C08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</w:tr>
      <w:tr w:rsidR="008423B1" w:rsidTr="008423B1">
        <w:trPr>
          <w:trHeight w:val="1755"/>
        </w:trPr>
        <w:tc>
          <w:tcPr>
            <w:tcW w:w="1955" w:type="dxa"/>
          </w:tcPr>
          <w:p w:rsidR="00DF4C08" w:rsidRP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B1">
              <w:rPr>
                <w:rFonts w:ascii="Times New Roman" w:hAnsi="Times New Roman" w:cs="Times New Roman"/>
                <w:sz w:val="20"/>
                <w:szCs w:val="20"/>
              </w:rPr>
              <w:t>30. «Строители»</w:t>
            </w:r>
          </w:p>
        </w:tc>
        <w:tc>
          <w:tcPr>
            <w:tcW w:w="316" w:type="dxa"/>
          </w:tcPr>
          <w:p w:rsidR="00DF4C08" w:rsidRP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DF4C08" w:rsidRP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4" w:type="dxa"/>
          </w:tcPr>
          <w:p w:rsidR="00DF4C08" w:rsidRP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B1"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наблюдательности, концентрации и распределение внимания.</w:t>
            </w:r>
          </w:p>
        </w:tc>
        <w:tc>
          <w:tcPr>
            <w:tcW w:w="1979" w:type="dxa"/>
            <w:gridSpan w:val="3"/>
          </w:tcPr>
          <w:p w:rsidR="00DF4C08" w:rsidRP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работать по образцу, развитие самостоятельности.</w:t>
            </w:r>
          </w:p>
        </w:tc>
        <w:tc>
          <w:tcPr>
            <w:tcW w:w="1798" w:type="dxa"/>
            <w:gridSpan w:val="3"/>
          </w:tcPr>
          <w:p w:rsidR="00DF4C08" w:rsidRP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с четырьмя рисунками, один из которых образец, карандаш.</w:t>
            </w:r>
          </w:p>
        </w:tc>
        <w:tc>
          <w:tcPr>
            <w:tcW w:w="1023" w:type="dxa"/>
          </w:tcPr>
          <w:p w:rsidR="00DF4C08" w:rsidRP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B1">
              <w:rPr>
                <w:rFonts w:ascii="Times New Roman" w:hAnsi="Times New Roman" w:cs="Times New Roman"/>
                <w:sz w:val="20"/>
                <w:szCs w:val="20"/>
              </w:rPr>
              <w:t>5 - 10</w:t>
            </w:r>
          </w:p>
        </w:tc>
      </w:tr>
      <w:tr w:rsidR="008423B1" w:rsidTr="008423B1">
        <w:trPr>
          <w:trHeight w:val="1095"/>
        </w:trPr>
        <w:tc>
          <w:tcPr>
            <w:tcW w:w="1955" w:type="dxa"/>
          </w:tcPr>
          <w:p w:rsidR="008423B1" w:rsidRP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31.«Сравни, назови, сосчитай»</w:t>
            </w:r>
          </w:p>
        </w:tc>
        <w:tc>
          <w:tcPr>
            <w:tcW w:w="316" w:type="dxa"/>
          </w:tcPr>
          <w:p w:rsidR="008423B1" w:rsidRP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8423B1" w:rsidRP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4" w:type="dxa"/>
          </w:tcPr>
          <w:p w:rsidR="008423B1" w:rsidRP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произвольного внимания.</w:t>
            </w:r>
          </w:p>
        </w:tc>
        <w:tc>
          <w:tcPr>
            <w:tcW w:w="1979" w:type="dxa"/>
            <w:gridSpan w:val="3"/>
          </w:tcPr>
          <w:p w:rsid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наблюдательности.</w:t>
            </w:r>
          </w:p>
        </w:tc>
        <w:tc>
          <w:tcPr>
            <w:tcW w:w="1798" w:type="dxa"/>
            <w:gridSpan w:val="3"/>
          </w:tcPr>
          <w:p w:rsid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Картинки грибов.</w:t>
            </w:r>
          </w:p>
        </w:tc>
        <w:tc>
          <w:tcPr>
            <w:tcW w:w="1023" w:type="dxa"/>
          </w:tcPr>
          <w:p w:rsidR="008423B1" w:rsidRP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23B1" w:rsidTr="008423B1">
        <w:trPr>
          <w:trHeight w:val="1305"/>
        </w:trPr>
        <w:tc>
          <w:tcPr>
            <w:tcW w:w="1955" w:type="dxa"/>
          </w:tcPr>
          <w:p w:rsid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32.«Наседка и цыплята»</w:t>
            </w:r>
          </w:p>
        </w:tc>
        <w:tc>
          <w:tcPr>
            <w:tcW w:w="316" w:type="dxa"/>
          </w:tcPr>
          <w:p w:rsid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4" w:type="dxa"/>
          </w:tcPr>
          <w:p w:rsid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слухового и произвольного внимания.</w:t>
            </w:r>
          </w:p>
        </w:tc>
        <w:tc>
          <w:tcPr>
            <w:tcW w:w="1979" w:type="dxa"/>
            <w:gridSpan w:val="3"/>
          </w:tcPr>
          <w:p w:rsid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Развивать любознательность, самостоятельность.</w:t>
            </w:r>
          </w:p>
        </w:tc>
        <w:tc>
          <w:tcPr>
            <w:tcW w:w="1798" w:type="dxa"/>
            <w:gridSpan w:val="3"/>
          </w:tcPr>
          <w:p w:rsid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Карточки от 1 до 10.</w:t>
            </w:r>
          </w:p>
        </w:tc>
        <w:tc>
          <w:tcPr>
            <w:tcW w:w="1023" w:type="dxa"/>
          </w:tcPr>
          <w:p w:rsid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423B1" w:rsidTr="008423B1">
        <w:trPr>
          <w:trHeight w:val="1005"/>
        </w:trPr>
        <w:tc>
          <w:tcPr>
            <w:tcW w:w="1955" w:type="dxa"/>
          </w:tcPr>
          <w:p w:rsid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 «Кто знает, дальше считает»</w:t>
            </w:r>
          </w:p>
        </w:tc>
        <w:tc>
          <w:tcPr>
            <w:tcW w:w="316" w:type="dxa"/>
          </w:tcPr>
          <w:p w:rsid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84" w:type="dxa"/>
          </w:tcPr>
          <w:p w:rsid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слухового внимания.</w:t>
            </w:r>
          </w:p>
        </w:tc>
        <w:tc>
          <w:tcPr>
            <w:tcW w:w="1979" w:type="dxa"/>
            <w:gridSpan w:val="3"/>
          </w:tcPr>
          <w:p w:rsid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порядкового счета в пределах 10.</w:t>
            </w:r>
          </w:p>
        </w:tc>
        <w:tc>
          <w:tcPr>
            <w:tcW w:w="1798" w:type="dxa"/>
            <w:gridSpan w:val="3"/>
          </w:tcPr>
          <w:p w:rsid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Мяч.</w:t>
            </w:r>
          </w:p>
        </w:tc>
        <w:tc>
          <w:tcPr>
            <w:tcW w:w="1023" w:type="dxa"/>
          </w:tcPr>
          <w:p w:rsid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3 - 5</w:t>
            </w:r>
          </w:p>
        </w:tc>
      </w:tr>
      <w:tr w:rsidR="008423B1" w:rsidTr="00E46D3E">
        <w:trPr>
          <w:trHeight w:val="1995"/>
        </w:trPr>
        <w:tc>
          <w:tcPr>
            <w:tcW w:w="1955" w:type="dxa"/>
          </w:tcPr>
          <w:p w:rsidR="008423B1" w:rsidRPr="008423B1" w:rsidRDefault="008423B1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 «Исключи лишнее»</w:t>
            </w:r>
          </w:p>
        </w:tc>
        <w:tc>
          <w:tcPr>
            <w:tcW w:w="316" w:type="dxa"/>
          </w:tcPr>
          <w:p w:rsidR="008423B1" w:rsidRP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8423B1" w:rsidRPr="008423B1" w:rsidRDefault="008423B1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3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0" w:type="dxa"/>
            <w:gridSpan w:val="2"/>
          </w:tcPr>
          <w:p w:rsidR="008423B1" w:rsidRP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объема внимания.</w:t>
            </w:r>
          </w:p>
        </w:tc>
        <w:tc>
          <w:tcPr>
            <w:tcW w:w="1980" w:type="dxa"/>
            <w:gridSpan w:val="3"/>
          </w:tcPr>
          <w:p w:rsidR="008423B1" w:rsidRP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усидчивости, работоспособности.</w:t>
            </w:r>
          </w:p>
        </w:tc>
        <w:tc>
          <w:tcPr>
            <w:tcW w:w="1785" w:type="dxa"/>
          </w:tcPr>
          <w:p w:rsidR="008423B1" w:rsidRPr="008423B1" w:rsidRDefault="008423B1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3B1">
              <w:rPr>
                <w:rFonts w:ascii="Times New Roman" w:hAnsi="Times New Roman" w:cs="Times New Roman"/>
                <w:sz w:val="20"/>
                <w:szCs w:val="20"/>
              </w:rPr>
              <w:t>Карточки с изображением предметов, из которых один отличается от других.</w:t>
            </w:r>
          </w:p>
        </w:tc>
        <w:tc>
          <w:tcPr>
            <w:tcW w:w="1029" w:type="dxa"/>
            <w:gridSpan w:val="2"/>
          </w:tcPr>
          <w:p w:rsidR="008423B1" w:rsidRPr="00E46D3E" w:rsidRDefault="00E46D3E" w:rsidP="00E46D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D3E">
              <w:rPr>
                <w:rFonts w:ascii="Times New Roman" w:hAnsi="Times New Roman" w:cs="Times New Roman"/>
                <w:sz w:val="20"/>
                <w:szCs w:val="20"/>
              </w:rPr>
              <w:t>3 - 5</w:t>
            </w:r>
          </w:p>
        </w:tc>
      </w:tr>
      <w:tr w:rsidR="00E46D3E" w:rsidTr="00E46D3E">
        <w:trPr>
          <w:trHeight w:val="1560"/>
        </w:trPr>
        <w:tc>
          <w:tcPr>
            <w:tcW w:w="1955" w:type="dxa"/>
          </w:tcPr>
          <w:p w:rsidR="00E46D3E" w:rsidRDefault="00E46D3E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 «Домино»</w:t>
            </w:r>
          </w:p>
        </w:tc>
        <w:tc>
          <w:tcPr>
            <w:tcW w:w="316" w:type="dxa"/>
          </w:tcPr>
          <w:p w:rsidR="00E46D3E" w:rsidRPr="008423B1" w:rsidRDefault="00E46D3E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E46D3E" w:rsidRPr="008423B1" w:rsidRDefault="00E46D3E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0" w:type="dxa"/>
            <w:gridSpan w:val="2"/>
          </w:tcPr>
          <w:p w:rsidR="00E46D3E" w:rsidRDefault="00E46D3E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внимания, мышления.</w:t>
            </w:r>
          </w:p>
        </w:tc>
        <w:tc>
          <w:tcPr>
            <w:tcW w:w="1980" w:type="dxa"/>
            <w:gridSpan w:val="3"/>
          </w:tcPr>
          <w:p w:rsidR="00E46D3E" w:rsidRDefault="00E46D3E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Воспитание самостоятельности.</w:t>
            </w:r>
          </w:p>
        </w:tc>
        <w:tc>
          <w:tcPr>
            <w:tcW w:w="1785" w:type="dxa"/>
          </w:tcPr>
          <w:p w:rsidR="00E46D3E" w:rsidRPr="008423B1" w:rsidRDefault="00E46D3E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Геометрическое домино.</w:t>
            </w:r>
          </w:p>
        </w:tc>
        <w:tc>
          <w:tcPr>
            <w:tcW w:w="1029" w:type="dxa"/>
            <w:gridSpan w:val="2"/>
          </w:tcPr>
          <w:p w:rsidR="00E46D3E" w:rsidRPr="00E46D3E" w:rsidRDefault="00E46D3E" w:rsidP="00E46D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6 - 8</w:t>
            </w:r>
          </w:p>
        </w:tc>
      </w:tr>
      <w:tr w:rsidR="00E46D3E" w:rsidTr="008423B1">
        <w:trPr>
          <w:trHeight w:val="2160"/>
        </w:trPr>
        <w:tc>
          <w:tcPr>
            <w:tcW w:w="1955" w:type="dxa"/>
          </w:tcPr>
          <w:p w:rsidR="00E46D3E" w:rsidRDefault="00E46D3E" w:rsidP="008423B1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 «Купи  игрушку»</w:t>
            </w:r>
          </w:p>
        </w:tc>
        <w:tc>
          <w:tcPr>
            <w:tcW w:w="316" w:type="dxa"/>
          </w:tcPr>
          <w:p w:rsidR="00E46D3E" w:rsidRDefault="00E46D3E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="00E46D3E" w:rsidRDefault="00E46D3E" w:rsidP="008423B1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0" w:type="dxa"/>
            <w:gridSpan w:val="2"/>
          </w:tcPr>
          <w:p w:rsidR="00E46D3E" w:rsidRDefault="00E46D3E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непроизвольного внимания.</w:t>
            </w:r>
          </w:p>
        </w:tc>
        <w:tc>
          <w:tcPr>
            <w:tcW w:w="1980" w:type="dxa"/>
            <w:gridSpan w:val="3"/>
          </w:tcPr>
          <w:p w:rsidR="00E46D3E" w:rsidRDefault="00E46D3E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 заинтересованности..</w:t>
            </w:r>
          </w:p>
        </w:tc>
        <w:tc>
          <w:tcPr>
            <w:tcW w:w="1785" w:type="dxa"/>
          </w:tcPr>
          <w:p w:rsidR="00E46D3E" w:rsidRDefault="00E46D3E" w:rsidP="008423B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Игрушки.</w:t>
            </w:r>
          </w:p>
        </w:tc>
        <w:tc>
          <w:tcPr>
            <w:tcW w:w="1029" w:type="dxa"/>
            <w:gridSpan w:val="2"/>
          </w:tcPr>
          <w:p w:rsidR="00E46D3E" w:rsidRDefault="00E46D3E" w:rsidP="00E46D3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10454B" w:rsidRDefault="0010454B" w:rsidP="000B2AC7">
      <w:pPr>
        <w:spacing w:after="0" w:line="360" w:lineRule="auto"/>
        <w:ind w:right="75"/>
        <w:jc w:val="center"/>
        <w:rPr>
          <w:rFonts w:ascii="Times New Roman" w:hAnsi="Times New Roman" w:cs="Times New Roman"/>
          <w:sz w:val="28"/>
          <w:szCs w:val="28"/>
        </w:rPr>
      </w:pPr>
    </w:p>
    <w:p w:rsidR="0010454B" w:rsidRDefault="0010454B" w:rsidP="000B2AC7">
      <w:pPr>
        <w:spacing w:after="0" w:line="360" w:lineRule="auto"/>
        <w:ind w:right="7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учителям начальных классов</w:t>
      </w:r>
    </w:p>
    <w:p w:rsidR="0010454B" w:rsidRDefault="0010454B" w:rsidP="00C10B9D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исследовании по развитию внимания у учащихся специальной (коррекционной)  школы </w:t>
      </w:r>
      <w:r w:rsidRPr="0010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1045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вида на уроках </w:t>
      </w:r>
      <w:r w:rsidR="00C10B9D">
        <w:rPr>
          <w:rFonts w:ascii="Times New Roman" w:hAnsi="Times New Roman" w:cs="Times New Roman"/>
          <w:sz w:val="28"/>
          <w:szCs w:val="28"/>
        </w:rPr>
        <w:t xml:space="preserve">математики 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дидактических игр использовались задания учебного типа, по их результатам мы видим, что среди учащихся второго класса есть дети с высоким уровнем  выполнения задания, средним и низкий. По нашему мнению недостатки внимания (средний, низкий уровни) отрицательно влияют </w:t>
      </w:r>
      <w:r w:rsidR="00C10B9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познавательную деятельность учащихся. </w:t>
      </w:r>
      <w:r w:rsidR="00C10B9D">
        <w:rPr>
          <w:rFonts w:ascii="Times New Roman" w:hAnsi="Times New Roman" w:cs="Times New Roman"/>
          <w:sz w:val="28"/>
          <w:szCs w:val="28"/>
        </w:rPr>
        <w:t>В связи с этим мы пришли к выводу, что  следует разрабатывать методические рекомендации  и программу по коррекции и развитию внимания в учебной деятельности с использованием дидактических игр и упражнений. Для этого педагогу нужно знать об индивидуальных особенностях ученика. Множественность и относительная независимость проявления внимания приводит к тому, что одни стороны внимания оказываются развитыми лучше, другие хуже.  Но при этом имеет место взаимозаменяемость и компенсация. Более сильные стороны внимания выступают на первый план и берут на себя основную исполнительную функцию в учебной деятельности.</w:t>
      </w:r>
    </w:p>
    <w:p w:rsidR="00C10B9D" w:rsidRDefault="00C10B9D" w:rsidP="00C10B9D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оценку индивидуальных способностей внимания младших школьников надо давать комплексно. Только анализ особенностей внимания во всей множественности его проявлений, выяснение сильных и слабых сторон дает основания для целенаправленной коррекционной работы.</w:t>
      </w:r>
    </w:p>
    <w:p w:rsidR="00C10B9D" w:rsidRDefault="00C10B9D" w:rsidP="00C10B9D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Формированию и коррекции в общей системе проявлений подлежит, прежде всего, систематическая тренировка свойств внимания. На пути тренировки и  пути намеренного развития свойств внимания могут  возникнуть определенные трудности.</w:t>
      </w:r>
      <w:r w:rsidR="003A3D26">
        <w:rPr>
          <w:rFonts w:ascii="Times New Roman" w:hAnsi="Times New Roman" w:cs="Times New Roman"/>
          <w:sz w:val="28"/>
          <w:szCs w:val="28"/>
        </w:rPr>
        <w:t xml:space="preserve"> В первую очередь отмечается отсутствие интереса к окружающему, поэтому для организации обучения математики этих детей,  особую роль играют способы воздействия,  направленные на активацию их направленной деятельности, поэтому </w:t>
      </w:r>
      <w:r w:rsidR="003A3D26">
        <w:rPr>
          <w:rFonts w:ascii="Times New Roman" w:hAnsi="Times New Roman" w:cs="Times New Roman"/>
          <w:sz w:val="28"/>
          <w:szCs w:val="28"/>
        </w:rPr>
        <w:lastRenderedPageBreak/>
        <w:t>значительное место  в процессе обучения математики занимают дидактические игры и упражнения на развитие внимания.</w:t>
      </w:r>
    </w:p>
    <w:p w:rsidR="003A3D26" w:rsidRDefault="003A3D26" w:rsidP="003A3D26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должен обеспечить поступательное развитие игры в соответствии с учебными заданиями, но при этом не оказывать давления, выполнять второстепенную роль.</w:t>
      </w:r>
    </w:p>
    <w:p w:rsidR="003A3D26" w:rsidRDefault="003A3D26" w:rsidP="003A3D26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оптимально сочетать занимательность и обучение.</w:t>
      </w:r>
    </w:p>
    <w:p w:rsidR="003A3D26" w:rsidRDefault="003A3D26" w:rsidP="003A3D26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педагогом и детьми должна быть атмосфера уважения, взаимопонимания, доверия и сопереживания.</w:t>
      </w:r>
    </w:p>
    <w:p w:rsidR="001D7C24" w:rsidRDefault="001D7C24" w:rsidP="003A3D26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Используя в задачах и дидактических играх  наглядность должна быть простой и емкой. Прежде всего, </w:t>
      </w:r>
      <w:r w:rsidR="00EB64AB">
        <w:rPr>
          <w:rFonts w:ascii="Times New Roman" w:hAnsi="Times New Roman" w:cs="Times New Roman"/>
          <w:sz w:val="28"/>
          <w:szCs w:val="28"/>
        </w:rPr>
        <w:t>педагог должен сформировать цели заданий: ответь на вопросы, какие навыки и умения дети освоят в процессе выполнения задания. И задача педагога – направить силы ребенка на учебу, сделать серьезный труд детей занимательным и продуктивным. Оценивать следует и быстроту, и главное – качество выполнения заданий и упражнений. Обязательно нужно обратить внимание и на проявление поведения детей и качеств их личности, как проявлялась настойчивость, самоотверженность в достижении цели. Постоянно демонстрируйте детям их достижения. Важно продумать поэтапное распределение игровых моментов на уроке. Вначале урока цель дидактических игр организовать и заинтересовать детей, стимулировать их активность, привлечь их внимание. В середине урока – сохранить привлечения внимания детей. Дидактические игры могут быть проведены на любом этапе урока. Они используются также и на уроках математики разного типа. Так, на уроке объяснение нового материала в выполнении дидактических игр должны быть запрограммированы практически действия детей с группами предметов или геометрическими фигурами. На уроках закрепле</w:t>
      </w:r>
      <w:r w:rsidR="005D3615">
        <w:rPr>
          <w:rFonts w:ascii="Times New Roman" w:hAnsi="Times New Roman" w:cs="Times New Roman"/>
          <w:sz w:val="28"/>
          <w:szCs w:val="28"/>
        </w:rPr>
        <w:t>ния материалов  используются дидак</w:t>
      </w:r>
      <w:r w:rsidR="00EB64AB">
        <w:rPr>
          <w:rFonts w:ascii="Times New Roman" w:hAnsi="Times New Roman" w:cs="Times New Roman"/>
          <w:sz w:val="28"/>
          <w:szCs w:val="28"/>
        </w:rPr>
        <w:t>т</w:t>
      </w:r>
      <w:r w:rsidR="005D3615">
        <w:rPr>
          <w:rFonts w:ascii="Times New Roman" w:hAnsi="Times New Roman" w:cs="Times New Roman"/>
          <w:sz w:val="28"/>
          <w:szCs w:val="28"/>
        </w:rPr>
        <w:t>и</w:t>
      </w:r>
      <w:r w:rsidR="00EB64AB">
        <w:rPr>
          <w:rFonts w:ascii="Times New Roman" w:hAnsi="Times New Roman" w:cs="Times New Roman"/>
          <w:sz w:val="28"/>
          <w:szCs w:val="28"/>
        </w:rPr>
        <w:t>ческие игры на воспроизведение</w:t>
      </w:r>
      <w:r w:rsidR="005D3615">
        <w:rPr>
          <w:rFonts w:ascii="Times New Roman" w:hAnsi="Times New Roman" w:cs="Times New Roman"/>
          <w:sz w:val="28"/>
          <w:szCs w:val="28"/>
        </w:rPr>
        <w:t xml:space="preserve"> свойств действий  вычислительных примеров. В системе уроков по теме важно подбирать игры на разные виды деятельности: исполнительную, воспроизводительную, преобразующую, поисковую. Дидактические игры могут быть использованы </w:t>
      </w:r>
      <w:r w:rsidR="005D3615">
        <w:rPr>
          <w:rFonts w:ascii="Times New Roman" w:hAnsi="Times New Roman" w:cs="Times New Roman"/>
          <w:sz w:val="28"/>
          <w:szCs w:val="28"/>
        </w:rPr>
        <w:lastRenderedPageBreak/>
        <w:t xml:space="preserve">учителями в учебной деятельности на уроках математики и во внеурочное время  на математических конкурсах, КВНах. В младшем школьно возрасте непроизвольное внимание преобладает над произвольным. Все новое, неожиданное, яркое, интересное привлекает внимание учеников само собой без всяких усилий с их стороны.  Непроизвольное внимание становиться особенно концентрированным и устойчивым тогда, когда учебным материал отличается наглядностью, яркостью, вызывает у школьника эмоциональное отношение. Поэтому важнейшим условием организации внимания является наглядность обучения, широкое применение различных наглядных пособий  - иллюстраций, рисунков, макетов, муляжей. </w:t>
      </w:r>
      <w:r w:rsidR="006B7784">
        <w:rPr>
          <w:rFonts w:ascii="Times New Roman" w:hAnsi="Times New Roman" w:cs="Times New Roman"/>
          <w:sz w:val="28"/>
          <w:szCs w:val="28"/>
        </w:rPr>
        <w:t>Однако, надо помнить, что младшие школьники весьма впечатлительные. Очень яркие наглядные впечатления иногда могут создать такой сильный очаг возбуждения в коре головного мозга, что в результате этого затормозиться всякая возможность понимать объяснения, анализировать и  обобщать  материалы. Чтобы сосредоточить внимание детей на том, что необходимо запомнить, можно изготовить интересное, яркое, запоминающееся пособие и выставлять его только на 1 – 2 минуты в течении  урока. Если пособие будет перед глазами детей длительное время, то они привыкают к нему и не реагируют на него,  тогда процесс запоминания не происходит.</w:t>
      </w:r>
    </w:p>
    <w:p w:rsidR="006B7784" w:rsidRDefault="006B7784" w:rsidP="003A3D26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пособие с профессором «Циферкиным» -  на заучивание компонентов на сложение и вычитание: первое слагаемое, второе слагаемое, сумма; уменьшаемое, вычитаемое, разность. Как работать с пособием:</w:t>
      </w:r>
    </w:p>
    <w:p w:rsidR="006B7784" w:rsidRDefault="006B7784" w:rsidP="006B7784">
      <w:pPr>
        <w:pStyle w:val="a7"/>
        <w:numPr>
          <w:ilvl w:val="0"/>
          <w:numId w:val="6"/>
        </w:numPr>
        <w:spacing w:after="0"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Посмотреть;</w:t>
      </w:r>
    </w:p>
    <w:p w:rsidR="006B7784" w:rsidRDefault="006B7784" w:rsidP="006B7784">
      <w:pPr>
        <w:pStyle w:val="a7"/>
        <w:numPr>
          <w:ilvl w:val="0"/>
          <w:numId w:val="6"/>
        </w:numPr>
        <w:spacing w:after="0"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Закрыть глаза,  представить себе увиденное;</w:t>
      </w:r>
    </w:p>
    <w:p w:rsidR="006B7784" w:rsidRDefault="006B7784" w:rsidP="006B7784">
      <w:pPr>
        <w:pStyle w:val="a7"/>
        <w:numPr>
          <w:ilvl w:val="0"/>
          <w:numId w:val="6"/>
        </w:numPr>
        <w:spacing w:after="0"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Подобрать к числам название компонентов;</w:t>
      </w:r>
    </w:p>
    <w:p w:rsidR="006B7784" w:rsidRDefault="006B7784" w:rsidP="006B7784">
      <w:pPr>
        <w:pStyle w:val="a7"/>
        <w:numPr>
          <w:ilvl w:val="0"/>
          <w:numId w:val="6"/>
        </w:numPr>
        <w:spacing w:after="0" w:line="360" w:lineRule="auto"/>
        <w:ind w:righ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Сверить с плакатом.</w:t>
      </w:r>
    </w:p>
    <w:p w:rsidR="00252845" w:rsidRDefault="00945C85" w:rsidP="00252845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работа занимает 2 – 3 </w:t>
      </w:r>
      <w:r w:rsidR="00252845">
        <w:rPr>
          <w:rFonts w:ascii="Times New Roman" w:hAnsi="Times New Roman" w:cs="Times New Roman"/>
          <w:sz w:val="28"/>
          <w:szCs w:val="28"/>
        </w:rPr>
        <w:t xml:space="preserve">минуты, но повторять в течении </w:t>
      </w:r>
      <w:r>
        <w:rPr>
          <w:rFonts w:ascii="Times New Roman" w:hAnsi="Times New Roman" w:cs="Times New Roman"/>
          <w:sz w:val="28"/>
          <w:szCs w:val="28"/>
        </w:rPr>
        <w:t>недели, через десятидневный перерыв она повторяется вновь. Работа  по тренировке развитию внимания в системе.</w:t>
      </w:r>
    </w:p>
    <w:p w:rsidR="00945C85" w:rsidRDefault="00945C85" w:rsidP="00252845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многие дидактические игры заключают в себе вопрос, призыв к действию, например, «кто быстрей?», «отвечай сразу?», </w:t>
      </w:r>
      <w:r w:rsidR="00277CA8">
        <w:rPr>
          <w:rFonts w:ascii="Times New Roman" w:hAnsi="Times New Roman" w:cs="Times New Roman"/>
          <w:sz w:val="28"/>
          <w:szCs w:val="28"/>
        </w:rPr>
        <w:t>«кто, вернее?», «</w:t>
      </w:r>
      <w:r w:rsidR="00252845">
        <w:rPr>
          <w:rFonts w:ascii="Times New Roman" w:hAnsi="Times New Roman" w:cs="Times New Roman"/>
          <w:sz w:val="28"/>
          <w:szCs w:val="28"/>
        </w:rPr>
        <w:t>кто первый?</w:t>
      </w:r>
      <w:r w:rsidR="00277CA8">
        <w:rPr>
          <w:rFonts w:ascii="Times New Roman" w:hAnsi="Times New Roman" w:cs="Times New Roman"/>
          <w:sz w:val="28"/>
          <w:szCs w:val="28"/>
        </w:rPr>
        <w:t>»</w:t>
      </w:r>
      <w:r w:rsidR="00252845">
        <w:rPr>
          <w:rFonts w:ascii="Times New Roman" w:hAnsi="Times New Roman" w:cs="Times New Roman"/>
          <w:sz w:val="28"/>
          <w:szCs w:val="28"/>
        </w:rPr>
        <w:t xml:space="preserve"> и так далее.</w:t>
      </w:r>
    </w:p>
    <w:p w:rsidR="00252845" w:rsidRDefault="00252845" w:rsidP="00252845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Значительная часть дидактических игр дает возможность сделать то или иное обобщение, осознать правила, которые только что  изучили, закрепить, повторить полученные знания в системе, в новых связях, что содействует более глубокому умственному усвоению пройденного.</w:t>
      </w:r>
    </w:p>
    <w:p w:rsidR="00252845" w:rsidRDefault="00252845" w:rsidP="00252845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на уроках математики дидактических игр приводит к тому,</w:t>
      </w:r>
    </w:p>
    <w:p w:rsidR="00252845" w:rsidRDefault="00252845" w:rsidP="00252845">
      <w:pPr>
        <w:spacing w:after="0" w:line="360" w:lineRule="auto"/>
        <w:ind w:right="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у учащихся  не только развивается внимание, но и не заметно для себя они приобретают определенные знания, умения и навыки по математике.</w:t>
      </w:r>
    </w:p>
    <w:p w:rsidR="00252845" w:rsidRDefault="00252845" w:rsidP="0083134D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не всегда может заниматься тренировкой внимания детей, поэтому мы предлагаем ему следующие дидактические игры.</w:t>
      </w:r>
      <w:r w:rsidR="0083134D">
        <w:rPr>
          <w:rFonts w:ascii="Times New Roman" w:hAnsi="Times New Roman" w:cs="Times New Roman"/>
          <w:sz w:val="28"/>
          <w:szCs w:val="28"/>
        </w:rPr>
        <w:t xml:space="preserve"> Например, «Два дела одновременно» - с помощью этой игры можно выявить уровень концентрации внимания и многие другие, такие как:</w:t>
      </w:r>
    </w:p>
    <w:p w:rsidR="0083134D" w:rsidRPr="00945C85" w:rsidRDefault="0083134D" w:rsidP="0083134D">
      <w:pPr>
        <w:spacing w:after="0" w:line="360" w:lineRule="auto"/>
        <w:ind w:right="7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«Найди пару» - на одном листе бумаги нарисованы шесть геометрических фигур, к которым нужно подобрать пару из тех, что изображены  на маленьких картинках.</w:t>
      </w:r>
    </w:p>
    <w:p w:rsidR="0010454B" w:rsidRDefault="0083134D" w:rsidP="0083134D">
      <w:pPr>
        <w:spacing w:after="0" w:line="36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«Что изменилось» -  демонстрируется картинка с изображением пяти, шести знакомых предметов, а затем ее убирают и демонстрируют другую, несколько отличную от первой. Просим назвать замеченные ими отличия в картинках.</w:t>
      </w:r>
    </w:p>
    <w:p w:rsidR="0083134D" w:rsidRDefault="0083134D" w:rsidP="0083134D">
      <w:pPr>
        <w:spacing w:after="0" w:line="36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Эти и многие другие дидактические игры могут включаться учителем на уроках математики.</w:t>
      </w:r>
    </w:p>
    <w:p w:rsidR="0083134D" w:rsidRDefault="0083134D" w:rsidP="0083134D">
      <w:pPr>
        <w:spacing w:after="0" w:line="36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Подведем итоги вышесказанному: при диагностики, коррекции и развитии внимания следует учитывать  взаимозаменяемость и компенсацию свойств внимания, оценку индивидуальных особенностей внимания школьника надо давать комплексно, при формировании и коррекции проявлений внимания необходима систематическая тренировка свойств внимания.</w:t>
      </w:r>
    </w:p>
    <w:p w:rsidR="0010454B" w:rsidRDefault="008661D1" w:rsidP="008661D1">
      <w:pPr>
        <w:spacing w:after="0" w:line="36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Источником развития и совершенствования механизмов  внимания служит познавательная мотивация, формировать организованность внимания через приемы, упражнения и дидактические игры, воспитывать заинтересованность школьников в учении, создание педагогических условий для повышения культуры детского внимания, использование специальных дидактических игр в коррекции развивающей деятельности.</w:t>
      </w:r>
    </w:p>
    <w:p w:rsidR="008661D1" w:rsidRDefault="008661D1" w:rsidP="008661D1">
      <w:pPr>
        <w:spacing w:after="0" w:line="360" w:lineRule="auto"/>
        <w:ind w:right="74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Таким образом, использование дидактических игр, как средство коррекции основных нарушений внимания младших школьников с нарушением интеллекта на уроках математики актуально и востребовано, так как дает положительные результаты.</w:t>
      </w:r>
    </w:p>
    <w:p w:rsidR="0010454B" w:rsidRDefault="0010454B" w:rsidP="008661D1">
      <w:pPr>
        <w:spacing w:after="0" w:line="360" w:lineRule="auto"/>
        <w:ind w:right="75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454B" w:rsidRDefault="0010454B" w:rsidP="000B2AC7">
      <w:pPr>
        <w:spacing w:after="0" w:line="360" w:lineRule="auto"/>
        <w:ind w:right="75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454B" w:rsidRDefault="0010454B" w:rsidP="000B2AC7">
      <w:pPr>
        <w:spacing w:after="0" w:line="360" w:lineRule="auto"/>
        <w:ind w:right="75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454B" w:rsidRDefault="0010454B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CC5" w:rsidRDefault="00FE4CC5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CC5" w:rsidRDefault="00FE4CC5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CC5" w:rsidRDefault="00FE4CC5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CC5" w:rsidRDefault="00FE4CC5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CC5" w:rsidRDefault="00FE4CC5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CC5" w:rsidRDefault="00FE4CC5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CC5" w:rsidRDefault="00FE4CC5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CC5" w:rsidRDefault="00FE4CC5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CC5" w:rsidRDefault="00FE4CC5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E4CC5" w:rsidRDefault="00FE4CC5" w:rsidP="000B2AC7">
      <w:pPr>
        <w:spacing w:after="0" w:line="360" w:lineRule="auto"/>
        <w:ind w:right="75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68D9" w:rsidRPr="00FF68D9" w:rsidRDefault="00FF68D9" w:rsidP="00233139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FF68D9" w:rsidRPr="00FF68D9" w:rsidSect="002A48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8F1" w:rsidRDefault="00CF28F1" w:rsidP="00FE4CC5">
      <w:pPr>
        <w:spacing w:after="0" w:line="240" w:lineRule="auto"/>
      </w:pPr>
      <w:r>
        <w:separator/>
      </w:r>
    </w:p>
  </w:endnote>
  <w:endnote w:type="continuationSeparator" w:id="1">
    <w:p w:rsidR="00CF28F1" w:rsidRDefault="00CF28F1" w:rsidP="00FE4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C5" w:rsidRDefault="00FE4CC5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C5" w:rsidRDefault="00FE4CC5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C5" w:rsidRDefault="00FE4CC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8F1" w:rsidRDefault="00CF28F1" w:rsidP="00FE4CC5">
      <w:pPr>
        <w:spacing w:after="0" w:line="240" w:lineRule="auto"/>
      </w:pPr>
      <w:r>
        <w:separator/>
      </w:r>
    </w:p>
  </w:footnote>
  <w:footnote w:type="continuationSeparator" w:id="1">
    <w:p w:rsidR="00CF28F1" w:rsidRDefault="00CF28F1" w:rsidP="00FE4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CC5" w:rsidRDefault="00FE4CC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59911"/>
      <w:docPartObj>
        <w:docPartGallery w:val="Page Numbers (Top of Page)"/>
        <w:docPartUnique/>
      </w:docPartObj>
    </w:sdtPr>
    <w:sdtContent>
      <w:p w:rsidR="00233139" w:rsidRDefault="006A65D9">
        <w:pPr>
          <w:pStyle w:val="a9"/>
          <w:jc w:val="center"/>
        </w:pPr>
        <w:r>
          <w:fldChar w:fldCharType="begin"/>
        </w:r>
        <w:r w:rsidR="00233139">
          <w:instrText xml:space="preserve"> PAGE   \* MERGEFORMAT </w:instrText>
        </w:r>
        <w:r>
          <w:fldChar w:fldCharType="separate"/>
        </w:r>
        <w:r w:rsidR="00E54381">
          <w:rPr>
            <w:noProof/>
          </w:rPr>
          <w:t>16</w:t>
        </w:r>
        <w:r>
          <w:fldChar w:fldCharType="end"/>
        </w:r>
      </w:p>
    </w:sdtContent>
  </w:sdt>
  <w:p w:rsidR="00FE4CC5" w:rsidRDefault="00FE4CC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9336"/>
      <w:docPartObj>
        <w:docPartGallery w:val="Page Numbers (Top of Page)"/>
        <w:docPartUnique/>
      </w:docPartObj>
    </w:sdtPr>
    <w:sdtContent>
      <w:p w:rsidR="00D76021" w:rsidRDefault="006A65D9">
        <w:pPr>
          <w:pStyle w:val="a9"/>
          <w:jc w:val="center"/>
        </w:pPr>
        <w:r>
          <w:fldChar w:fldCharType="begin"/>
        </w:r>
        <w:r w:rsidR="00D76021">
          <w:instrText xml:space="preserve"> PAGE   \* MERGEFORMAT </w:instrText>
        </w:r>
        <w:r>
          <w:fldChar w:fldCharType="separate"/>
        </w:r>
        <w:r w:rsidR="00E54381">
          <w:rPr>
            <w:noProof/>
          </w:rPr>
          <w:t>3</w:t>
        </w:r>
        <w:r>
          <w:fldChar w:fldCharType="end"/>
        </w:r>
      </w:p>
    </w:sdtContent>
  </w:sdt>
  <w:p w:rsidR="00FE4CC5" w:rsidRDefault="00FE4CC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D05CC"/>
    <w:multiLevelType w:val="hybridMultilevel"/>
    <w:tmpl w:val="313E8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06762"/>
    <w:multiLevelType w:val="multilevel"/>
    <w:tmpl w:val="14F20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4C396225"/>
    <w:multiLevelType w:val="hybridMultilevel"/>
    <w:tmpl w:val="5BD6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D413B"/>
    <w:multiLevelType w:val="hybridMultilevel"/>
    <w:tmpl w:val="3EA463D8"/>
    <w:lvl w:ilvl="0" w:tplc="576638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79936AD"/>
    <w:multiLevelType w:val="hybridMultilevel"/>
    <w:tmpl w:val="2856E0DC"/>
    <w:lvl w:ilvl="0" w:tplc="B3BA5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3A6708"/>
    <w:multiLevelType w:val="hybridMultilevel"/>
    <w:tmpl w:val="2D1E4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C6F"/>
    <w:rsid w:val="00052B75"/>
    <w:rsid w:val="000B2AC7"/>
    <w:rsid w:val="000E26EE"/>
    <w:rsid w:val="0010454B"/>
    <w:rsid w:val="001D7C24"/>
    <w:rsid w:val="001E44FD"/>
    <w:rsid w:val="0020779E"/>
    <w:rsid w:val="0022572F"/>
    <w:rsid w:val="00233139"/>
    <w:rsid w:val="00237B4B"/>
    <w:rsid w:val="00252845"/>
    <w:rsid w:val="00277CA8"/>
    <w:rsid w:val="00281A97"/>
    <w:rsid w:val="002A481B"/>
    <w:rsid w:val="002A7110"/>
    <w:rsid w:val="002A7341"/>
    <w:rsid w:val="00370F2A"/>
    <w:rsid w:val="003A3D26"/>
    <w:rsid w:val="003C5C6F"/>
    <w:rsid w:val="00402447"/>
    <w:rsid w:val="00456389"/>
    <w:rsid w:val="004A2BE4"/>
    <w:rsid w:val="00502C8A"/>
    <w:rsid w:val="0053760F"/>
    <w:rsid w:val="00560E05"/>
    <w:rsid w:val="00563E83"/>
    <w:rsid w:val="005C4308"/>
    <w:rsid w:val="005D3615"/>
    <w:rsid w:val="006004FC"/>
    <w:rsid w:val="00605B68"/>
    <w:rsid w:val="006A65D9"/>
    <w:rsid w:val="006B7784"/>
    <w:rsid w:val="006C6EA1"/>
    <w:rsid w:val="00726FD8"/>
    <w:rsid w:val="00781583"/>
    <w:rsid w:val="007B4353"/>
    <w:rsid w:val="007F5C09"/>
    <w:rsid w:val="00815045"/>
    <w:rsid w:val="0083134D"/>
    <w:rsid w:val="008423B1"/>
    <w:rsid w:val="00855D67"/>
    <w:rsid w:val="008661D1"/>
    <w:rsid w:val="008779B8"/>
    <w:rsid w:val="008A36A4"/>
    <w:rsid w:val="00924A9F"/>
    <w:rsid w:val="00931930"/>
    <w:rsid w:val="00941C55"/>
    <w:rsid w:val="00945C85"/>
    <w:rsid w:val="009502BC"/>
    <w:rsid w:val="00A509E4"/>
    <w:rsid w:val="00B12CBE"/>
    <w:rsid w:val="00B94D91"/>
    <w:rsid w:val="00BB544D"/>
    <w:rsid w:val="00BD33B6"/>
    <w:rsid w:val="00C10B9D"/>
    <w:rsid w:val="00C45FB8"/>
    <w:rsid w:val="00C61284"/>
    <w:rsid w:val="00CD13B4"/>
    <w:rsid w:val="00CF28F1"/>
    <w:rsid w:val="00D76021"/>
    <w:rsid w:val="00DA5095"/>
    <w:rsid w:val="00DA5546"/>
    <w:rsid w:val="00DE17BF"/>
    <w:rsid w:val="00DF4C08"/>
    <w:rsid w:val="00E3679E"/>
    <w:rsid w:val="00E40467"/>
    <w:rsid w:val="00E46D3E"/>
    <w:rsid w:val="00E54381"/>
    <w:rsid w:val="00E772F5"/>
    <w:rsid w:val="00EB64AB"/>
    <w:rsid w:val="00ED087B"/>
    <w:rsid w:val="00F631FF"/>
    <w:rsid w:val="00FA7709"/>
    <w:rsid w:val="00FE4CC5"/>
    <w:rsid w:val="00FF68D9"/>
    <w:rsid w:val="00FF7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5C6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3C5C6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3C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C6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A7341"/>
    <w:pPr>
      <w:ind w:left="720"/>
      <w:contextualSpacing/>
    </w:pPr>
  </w:style>
  <w:style w:type="table" w:styleId="a8">
    <w:name w:val="Table Grid"/>
    <w:basedOn w:val="a1"/>
    <w:uiPriority w:val="59"/>
    <w:rsid w:val="001E4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E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E4CC5"/>
  </w:style>
  <w:style w:type="paragraph" w:styleId="ab">
    <w:name w:val="footer"/>
    <w:basedOn w:val="a"/>
    <w:link w:val="ac"/>
    <w:uiPriority w:val="99"/>
    <w:semiHidden/>
    <w:unhideWhenUsed/>
    <w:rsid w:val="00FE4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E4C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4CB0-B544-471C-A3AF-D22CB180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14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по развитию и коррекции внимания на уроках математики учащихся второго класса с нарушением интеллекта </vt:lpstr>
    </vt:vector>
  </TitlesOfParts>
  <Company>Microsoft</Company>
  <LinksUpToDate>false</LinksUpToDate>
  <CharactersWithSpaces>17279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по развитию и коррекции внимания на уроках математики учащихся второго класса с нарушением интеллекта </dc:title>
  <dc:subject/>
  <dc:creator>Надежда</dc:creator>
  <cp:keywords/>
  <dc:description/>
  <cp:lastModifiedBy>юзер</cp:lastModifiedBy>
  <cp:revision>27</cp:revision>
  <dcterms:created xsi:type="dcterms:W3CDTF">2012-04-16T14:08:00Z</dcterms:created>
  <dcterms:modified xsi:type="dcterms:W3CDTF">2016-01-17T08:36:00Z</dcterms:modified>
</cp:coreProperties>
</file>