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5" w:rsidRDefault="000963D5" w:rsidP="000963D5">
      <w:pPr>
        <w:jc w:val="center"/>
      </w:pPr>
      <w:r>
        <w:t>Муниципальное общеобразовательное учреждение</w:t>
      </w:r>
    </w:p>
    <w:p w:rsidR="000963D5" w:rsidRDefault="000963D5" w:rsidP="000963D5">
      <w:pPr>
        <w:jc w:val="center"/>
      </w:pPr>
      <w:r>
        <w:t xml:space="preserve">«Средняя общеобразовательная школа №46 с. </w:t>
      </w:r>
      <w:proofErr w:type="spellStart"/>
      <w:r>
        <w:t>Урульга</w:t>
      </w:r>
      <w:proofErr w:type="spellEnd"/>
      <w:r>
        <w:t>»</w:t>
      </w:r>
    </w:p>
    <w:p w:rsidR="000963D5" w:rsidRDefault="000963D5" w:rsidP="000963D5">
      <w:pPr>
        <w:jc w:val="center"/>
      </w:pPr>
    </w:p>
    <w:p w:rsidR="000963D5" w:rsidRDefault="000963D5" w:rsidP="000963D5">
      <w:pPr>
        <w:jc w:val="center"/>
      </w:pPr>
      <w:r>
        <w:t xml:space="preserve">673335, Забайкальский край, с. </w:t>
      </w:r>
      <w:proofErr w:type="spellStart"/>
      <w:r>
        <w:t>Урульга</w:t>
      </w:r>
      <w:proofErr w:type="spellEnd"/>
      <w:r>
        <w:t>, ул. Забелина,1</w:t>
      </w:r>
    </w:p>
    <w:p w:rsidR="000963D5" w:rsidRDefault="000963D5" w:rsidP="000963D5">
      <w:pPr>
        <w:jc w:val="center"/>
      </w:pPr>
      <w:r>
        <w:t>тел/факс 36-8-44</w:t>
      </w:r>
    </w:p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>
      <w:pPr>
        <w:jc w:val="right"/>
      </w:pPr>
      <w:r>
        <w:t>УТВЕРЖДАЮ 31.08. 2016г.</w:t>
      </w:r>
    </w:p>
    <w:p w:rsidR="000963D5" w:rsidRDefault="000963D5" w:rsidP="000963D5">
      <w:pPr>
        <w:jc w:val="right"/>
      </w:pPr>
      <w:r>
        <w:t>Директор________________</w:t>
      </w:r>
    </w:p>
    <w:p w:rsidR="000963D5" w:rsidRDefault="000963D5" w:rsidP="000963D5">
      <w:pPr>
        <w:jc w:val="right"/>
      </w:pPr>
      <w:r>
        <w:t xml:space="preserve">О.Я. </w:t>
      </w:r>
      <w:proofErr w:type="spellStart"/>
      <w:r>
        <w:t>Ломунова</w:t>
      </w:r>
      <w:proofErr w:type="spellEnd"/>
    </w:p>
    <w:p w:rsidR="000963D5" w:rsidRDefault="000963D5" w:rsidP="000963D5">
      <w:r>
        <w:t xml:space="preserve">                                                                                                                                </w:t>
      </w:r>
    </w:p>
    <w:p w:rsidR="000963D5" w:rsidRDefault="000963D5" w:rsidP="000963D5"/>
    <w:p w:rsidR="000963D5" w:rsidRDefault="000963D5" w:rsidP="000963D5">
      <w:r>
        <w:t xml:space="preserve">                                                                                                         </w:t>
      </w:r>
    </w:p>
    <w:p w:rsidR="000963D5" w:rsidRDefault="000963D5" w:rsidP="000963D5"/>
    <w:p w:rsidR="000963D5" w:rsidRDefault="000963D5" w:rsidP="000963D5"/>
    <w:p w:rsidR="000963D5" w:rsidRDefault="000963D5" w:rsidP="000963D5">
      <w:pPr>
        <w:jc w:val="center"/>
      </w:pPr>
      <w:r>
        <w:rPr>
          <w:sz w:val="28"/>
          <w:szCs w:val="28"/>
        </w:rPr>
        <w:t>РАБОЧАЯ ПРОГРАММА</w:t>
      </w:r>
    </w:p>
    <w:p w:rsidR="000963D5" w:rsidRDefault="000963D5" w:rsidP="000963D5"/>
    <w:p w:rsidR="000963D5" w:rsidRDefault="000963D5" w:rsidP="000963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>
        <w:t xml:space="preserve">Предмет  </w:t>
      </w:r>
      <w:r>
        <w:rPr>
          <w:u w:val="single"/>
        </w:rPr>
        <w:t>технология</w:t>
      </w:r>
    </w:p>
    <w:p w:rsidR="000963D5" w:rsidRDefault="000963D5" w:rsidP="000963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>
        <w:t>Класс __4__</w:t>
      </w:r>
    </w:p>
    <w:p w:rsidR="000963D5" w:rsidRDefault="000963D5" w:rsidP="000963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>
        <w:t xml:space="preserve">Часовая </w:t>
      </w:r>
      <w:r w:rsidR="00FA68DE">
        <w:t>нагрузка   34ч. (1ч. в неделю)</w:t>
      </w:r>
    </w:p>
    <w:p w:rsidR="00FA68DE" w:rsidRPr="00FA68DE" w:rsidRDefault="000963D5" w:rsidP="00FA68DE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                                                      </w:t>
      </w:r>
      <w:r>
        <w:t>Автор у</w:t>
      </w:r>
      <w:r w:rsidR="00FA68DE">
        <w:t xml:space="preserve">чебной программы:  </w:t>
      </w:r>
      <w:proofErr w:type="spellStart"/>
      <w:r w:rsidR="00FA68DE" w:rsidRPr="00FA68DE">
        <w:rPr>
          <w:u w:val="single"/>
        </w:rPr>
        <w:t>О.А.Куревина</w:t>
      </w:r>
      <w:proofErr w:type="spellEnd"/>
      <w:r w:rsidR="00FA68DE" w:rsidRPr="00FA68DE">
        <w:rPr>
          <w:u w:val="single"/>
        </w:rPr>
        <w:t xml:space="preserve">, </w:t>
      </w:r>
      <w:proofErr w:type="spellStart"/>
      <w:r w:rsidR="00FA68DE" w:rsidRPr="00FA68DE">
        <w:rPr>
          <w:u w:val="single"/>
        </w:rPr>
        <w:t>Е.А.Лутцева</w:t>
      </w:r>
      <w:proofErr w:type="spellEnd"/>
    </w:p>
    <w:p w:rsidR="000963D5" w:rsidRPr="00FA68DE" w:rsidRDefault="00FA68DE" w:rsidP="00FA68DE">
      <w:pPr>
        <w:rPr>
          <w:rFonts w:eastAsia="Times New Roman" w:cs="Times New Roman"/>
        </w:rPr>
      </w:pPr>
      <w:r w:rsidRPr="00FA68DE">
        <w:rPr>
          <w:rFonts w:eastAsia="Times New Roman" w:cs="Times New Roman"/>
        </w:rPr>
        <w:t xml:space="preserve">                                                      </w:t>
      </w:r>
      <w:r w:rsidR="000963D5" w:rsidRPr="00FA68DE">
        <w:t>У</w:t>
      </w:r>
      <w:r w:rsidRPr="00FA68DE">
        <w:t>МК ОС "Школа 2100"</w:t>
      </w:r>
      <w:r w:rsidR="000963D5" w:rsidRPr="00FA68DE">
        <w:t xml:space="preserve">            </w:t>
      </w:r>
    </w:p>
    <w:p w:rsidR="000963D5" w:rsidRDefault="000963D5" w:rsidP="00FA68DE">
      <w:r>
        <w:rPr>
          <w:rFonts w:eastAsia="Times New Roman" w:cs="Times New Roman"/>
        </w:rPr>
        <w:t xml:space="preserve">                                                      </w:t>
      </w:r>
      <w:r>
        <w:t xml:space="preserve">Учитель:  </w:t>
      </w:r>
      <w:proofErr w:type="spellStart"/>
      <w:r>
        <w:t>Головецкая</w:t>
      </w:r>
      <w:proofErr w:type="spellEnd"/>
      <w:r>
        <w:t xml:space="preserve"> И.М.</w:t>
      </w:r>
    </w:p>
    <w:p w:rsidR="000963D5" w:rsidRDefault="000963D5" w:rsidP="00FA68DE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/>
    <w:p w:rsidR="000963D5" w:rsidRDefault="000963D5" w:rsidP="000963D5">
      <w:pPr>
        <w:jc w:val="center"/>
      </w:pPr>
      <w:r>
        <w:t>2016-2017 учебный год</w:t>
      </w:r>
    </w:p>
    <w:p w:rsidR="00FE3B6B" w:rsidRDefault="00FE3B6B" w:rsidP="000963D5">
      <w:pPr>
        <w:jc w:val="center"/>
      </w:pPr>
    </w:p>
    <w:p w:rsidR="000963D5" w:rsidRDefault="000963D5" w:rsidP="000963D5"/>
    <w:p w:rsidR="00FD2979" w:rsidRDefault="00FD2979" w:rsidP="00FD2979">
      <w:pPr>
        <w:jc w:val="center"/>
        <w:rPr>
          <w:rFonts w:eastAsia="Calibri"/>
          <w:b/>
          <w:bCs/>
        </w:rPr>
      </w:pPr>
      <w:r w:rsidRPr="000236A1">
        <w:rPr>
          <w:rFonts w:eastAsia="Calibri"/>
          <w:b/>
          <w:bCs/>
        </w:rPr>
        <w:lastRenderedPageBreak/>
        <w:t>Пояснительная записка</w:t>
      </w:r>
    </w:p>
    <w:p w:rsidR="00FD2979" w:rsidRPr="000236A1" w:rsidRDefault="00FD2979" w:rsidP="00FD2979">
      <w:pPr>
        <w:jc w:val="center"/>
        <w:rPr>
          <w:b/>
        </w:rPr>
      </w:pPr>
    </w:p>
    <w:p w:rsidR="00FD2979" w:rsidRDefault="00FD2979" w:rsidP="00FD2979">
      <w:pPr>
        <w:ind w:firstLine="708"/>
        <w:jc w:val="both"/>
        <w:rPr>
          <w:rFonts w:eastAsia="Calibri"/>
        </w:rPr>
      </w:pPr>
      <w:r w:rsidRPr="00C44A28">
        <w:rPr>
          <w:rFonts w:eastAsia="Calibri"/>
        </w:rPr>
        <w:t xml:space="preserve">Рабочая программа </w:t>
      </w:r>
      <w:r>
        <w:rPr>
          <w:rFonts w:eastAsia="Calibri"/>
        </w:rPr>
        <w:t xml:space="preserve">базового курса по технологии </w:t>
      </w:r>
      <w:r w:rsidRPr="00C44A28">
        <w:rPr>
          <w:rFonts w:eastAsia="Calibri"/>
        </w:rPr>
        <w:t xml:space="preserve"> для обучения в 4 классе создана на основе</w:t>
      </w:r>
      <w:r>
        <w:rPr>
          <w:rFonts w:eastAsia="Calibri"/>
        </w:rPr>
        <w:t>:</w:t>
      </w:r>
    </w:p>
    <w:p w:rsidR="00FD2979" w:rsidRDefault="00FD2979" w:rsidP="00FD2979">
      <w:pPr>
        <w:jc w:val="both"/>
        <w:rPr>
          <w:rFonts w:eastAsia="Calibri"/>
        </w:rPr>
      </w:pPr>
      <w:r>
        <w:rPr>
          <w:rFonts w:eastAsia="Calibri"/>
        </w:rPr>
        <w:t>- Федерального Закона «Об образовании в Российской Федерации» от 29.12.2012г. № 273-ФЗ изменения 2015г.;</w:t>
      </w:r>
    </w:p>
    <w:p w:rsidR="00FD2979" w:rsidRDefault="00FD2979" w:rsidP="00FD2979">
      <w:pPr>
        <w:jc w:val="both"/>
        <w:rPr>
          <w:rFonts w:eastAsia="Calibri"/>
        </w:rPr>
      </w:pPr>
      <w:r>
        <w:rPr>
          <w:rFonts w:eastAsia="Calibri"/>
        </w:rPr>
        <w:t>- Федерального</w:t>
      </w:r>
      <w:r w:rsidRPr="00C44A28">
        <w:rPr>
          <w:rFonts w:eastAsia="Calibri"/>
        </w:rPr>
        <w:t xml:space="preserve"> государственного </w:t>
      </w:r>
      <w:r>
        <w:rPr>
          <w:rFonts w:eastAsia="Calibri"/>
        </w:rPr>
        <w:t xml:space="preserve">образовательного </w:t>
      </w:r>
      <w:r w:rsidRPr="00C44A28">
        <w:rPr>
          <w:rFonts w:eastAsia="Calibri"/>
        </w:rPr>
        <w:t>стандарта на</w:t>
      </w:r>
      <w:r>
        <w:rPr>
          <w:rFonts w:eastAsia="Calibri"/>
        </w:rPr>
        <w:t>чального общего образования от 10.12.2010г.;</w:t>
      </w:r>
    </w:p>
    <w:p w:rsidR="00FD2979" w:rsidRDefault="00FD2979" w:rsidP="00FD2979">
      <w:pPr>
        <w:jc w:val="both"/>
        <w:rPr>
          <w:rFonts w:eastAsia="Calibri"/>
        </w:rPr>
      </w:pPr>
      <w:r>
        <w:rPr>
          <w:rFonts w:eastAsia="Calibri"/>
        </w:rPr>
        <w:t>- Приказа Министерства образования и науки Российской Федерации от 31 декабря 2015г. №1576 «О внесении изменений федеральный государственный образовательный стандарт</w:t>
      </w:r>
      <w:r w:rsidRPr="00C44A28">
        <w:rPr>
          <w:rFonts w:eastAsia="Calibri"/>
        </w:rPr>
        <w:t xml:space="preserve"> на</w:t>
      </w:r>
      <w:r>
        <w:rPr>
          <w:rFonts w:eastAsia="Calibri"/>
        </w:rPr>
        <w:t>чального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FD2979" w:rsidRPr="000159E5" w:rsidRDefault="00FD2979" w:rsidP="00FD2979">
      <w:pPr>
        <w:jc w:val="both"/>
      </w:pPr>
      <w:r>
        <w:t>- П</w:t>
      </w:r>
      <w:r w:rsidRPr="00560208">
        <w:t>римерной программы начального общего образования п</w:t>
      </w:r>
      <w:r>
        <w:t>о учебным предметам;</w:t>
      </w:r>
    </w:p>
    <w:p w:rsidR="00FD2979" w:rsidRDefault="00FD2979" w:rsidP="00FD2979">
      <w:pPr>
        <w:jc w:val="both"/>
      </w:pPr>
      <w:r w:rsidRPr="00560208">
        <w:t xml:space="preserve">- </w:t>
      </w:r>
      <w:r>
        <w:t xml:space="preserve">Образовательной программы начального общего образования МОУ СОШ №46 </w:t>
      </w:r>
      <w:proofErr w:type="spellStart"/>
      <w:r>
        <w:t>с.Урульга</w:t>
      </w:r>
      <w:proofErr w:type="spellEnd"/>
      <w:r w:rsidRPr="00560208">
        <w:t>.</w:t>
      </w:r>
    </w:p>
    <w:p w:rsidR="004F6D71" w:rsidRDefault="004F6D71" w:rsidP="00FD2979">
      <w:pPr>
        <w:jc w:val="both"/>
        <w:rPr>
          <w:rStyle w:val="c2"/>
        </w:rPr>
      </w:pPr>
    </w:p>
    <w:p w:rsidR="00FD2979" w:rsidRPr="000159E5" w:rsidRDefault="00FD2979" w:rsidP="00FD2979">
      <w:pPr>
        <w:jc w:val="both"/>
      </w:pPr>
      <w:r>
        <w:rPr>
          <w:rStyle w:val="c2"/>
        </w:rPr>
        <w:t xml:space="preserve">Рабочая программа по предмету «Технология» для 4 класса разработана в соответствии с ФГОС НОО, на основе авторской программы «Технология», разработанной </w:t>
      </w:r>
      <w:proofErr w:type="spellStart"/>
      <w:r>
        <w:rPr>
          <w:rStyle w:val="c2"/>
        </w:rPr>
        <w:t>О.А.Куревиной</w:t>
      </w:r>
      <w:proofErr w:type="spellEnd"/>
      <w:r>
        <w:rPr>
          <w:rStyle w:val="c2"/>
        </w:rPr>
        <w:t xml:space="preserve">, </w:t>
      </w:r>
      <w:proofErr w:type="spellStart"/>
      <w:r>
        <w:t>Е.А.Лутцевой</w:t>
      </w:r>
      <w:proofErr w:type="spellEnd"/>
      <w:r>
        <w:rPr>
          <w:rStyle w:val="c2"/>
        </w:rPr>
        <w:t>, и является составной частью Образовательной системы «Школа 2100».</w:t>
      </w:r>
    </w:p>
    <w:p w:rsidR="00FD2979" w:rsidRDefault="00FD2979" w:rsidP="00FE3B6B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FE3B6B" w:rsidRPr="00FD2979" w:rsidRDefault="00FE3B6B" w:rsidP="00FD2979">
      <w:pPr>
        <w:pStyle w:val="a3"/>
        <w:tabs>
          <w:tab w:val="left" w:pos="0"/>
          <w:tab w:val="left" w:pos="993"/>
        </w:tabs>
        <w:suppressAutoHyphens w:val="0"/>
        <w:jc w:val="center"/>
      </w:pPr>
      <w:r>
        <w:rPr>
          <w:b/>
          <w:bCs/>
          <w:lang w:eastAsia="ru-RU"/>
        </w:rPr>
        <w:t>Особенности курса:</w:t>
      </w:r>
    </w:p>
    <w:p w:rsidR="00FE3B6B" w:rsidRDefault="000F7F0F" w:rsidP="00D5475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Pr="004039B4">
        <w:rPr>
          <w:color w:val="000000"/>
        </w:rPr>
        <w:t>В основе курса лежит целостный образ окружающего мира, который преломляется че</w:t>
      </w:r>
      <w:r w:rsidRPr="004039B4">
        <w:rPr>
          <w:color w:val="000000"/>
        </w:rPr>
        <w:softHyphen/>
        <w:t>рез результат творческой деятельности учащихся. Учебный предмет «Технология» является комплексным и интегративным по своей сути. В содержательном плане он предполагает ре</w:t>
      </w:r>
      <w:r w:rsidRPr="004039B4">
        <w:rPr>
          <w:color w:val="000000"/>
        </w:rPr>
        <w:softHyphen/>
        <w:t>альные взаимосвязи практически со всеми предметами начальной школы.</w:t>
      </w:r>
    </w:p>
    <w:p w:rsidR="005436B1" w:rsidRPr="004039B4" w:rsidRDefault="00FE3B6B" w:rsidP="005436B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lang w:eastAsia="ru-RU"/>
        </w:rPr>
        <w:t>Цель:</w:t>
      </w:r>
      <w:r w:rsidR="005436B1">
        <w:rPr>
          <w:b/>
          <w:bCs/>
          <w:lang w:eastAsia="ru-RU"/>
        </w:rPr>
        <w:t xml:space="preserve"> </w:t>
      </w:r>
      <w:r w:rsidR="005436B1" w:rsidRPr="00D54752">
        <w:rPr>
          <w:bCs/>
          <w:color w:val="000000"/>
        </w:rPr>
        <w:t xml:space="preserve">саморазвитие и развитие личности </w:t>
      </w:r>
      <w:r w:rsidR="005436B1" w:rsidRPr="00D54752">
        <w:rPr>
          <w:color w:val="000000"/>
        </w:rPr>
        <w:t>каждого ребёнка в про</w:t>
      </w:r>
      <w:r w:rsidR="005436B1" w:rsidRPr="00D54752">
        <w:rPr>
          <w:color w:val="000000"/>
        </w:rPr>
        <w:softHyphen/>
        <w:t>цессе освоения мира через его собственную творческую предметную</w:t>
      </w:r>
      <w:r w:rsidR="005436B1" w:rsidRPr="004039B4">
        <w:rPr>
          <w:color w:val="000000"/>
        </w:rPr>
        <w:t xml:space="preserve"> деятельность.</w:t>
      </w:r>
    </w:p>
    <w:p w:rsidR="00FE3B6B" w:rsidRDefault="00FE3B6B" w:rsidP="00FE3B6B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Задачи:</w:t>
      </w:r>
      <w:r w:rsidR="00573552">
        <w:rPr>
          <w:b/>
          <w:bCs/>
          <w:lang w:eastAsia="ru-RU"/>
        </w:rPr>
        <w:t xml:space="preserve"> </w:t>
      </w:r>
    </w:p>
    <w:p w:rsidR="00573552" w:rsidRPr="004039B4" w:rsidRDefault="00573552" w:rsidP="00573552">
      <w:pPr>
        <w:shd w:val="clear" w:color="auto" w:fill="FFFFFF"/>
        <w:autoSpaceDE w:val="0"/>
        <w:autoSpaceDN w:val="0"/>
        <w:adjustRightInd w:val="0"/>
        <w:jc w:val="both"/>
      </w:pPr>
      <w:r w:rsidRPr="004039B4">
        <w:rPr>
          <w:color w:val="000000"/>
        </w:rPr>
        <w:t>- формирование целостной картины мира материальной и духовной культуры как про</w:t>
      </w:r>
      <w:r w:rsidRPr="004039B4">
        <w:rPr>
          <w:color w:val="000000"/>
        </w:rPr>
        <w:softHyphen/>
        <w:t>дукта творческой предметно-преобразующей деятельности человека;</w:t>
      </w:r>
    </w:p>
    <w:p w:rsidR="00573552" w:rsidRPr="004039B4" w:rsidRDefault="00573552" w:rsidP="00573552">
      <w:pPr>
        <w:shd w:val="clear" w:color="auto" w:fill="FFFFFF"/>
        <w:autoSpaceDE w:val="0"/>
        <w:autoSpaceDN w:val="0"/>
        <w:adjustRightInd w:val="0"/>
        <w:jc w:val="both"/>
      </w:pPr>
      <w:r w:rsidRPr="004039B4">
        <w:rPr>
          <w:color w:val="000000"/>
        </w:rPr>
        <w:t>-формирование мотивации успеха и достижений, творческой самореализации на ос</w:t>
      </w:r>
      <w:r w:rsidRPr="004039B4">
        <w:rPr>
          <w:color w:val="000000"/>
        </w:rPr>
        <w:softHyphen/>
        <w:t>нове организации предметно-преобразующей деятельности;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 общее знакомство с искусством как результатом отражения социально-эстетического идеала человека в материальных образах;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 формирование первоначальных конструкторско-технологических знаний и умений;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 развитие знаково-символического и пространственного мышления, творческого и ре</w:t>
      </w:r>
      <w:r w:rsidRPr="004039B4">
        <w:rPr>
          <w:color w:val="000000"/>
        </w:rPr>
        <w:softHyphen/>
        <w:t>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4039B4">
        <w:rPr>
          <w:color w:val="000000"/>
        </w:rPr>
        <w:softHyphen/>
        <w:t>жей); творческого мышления (на основе решения художественных и конструкторско-техноло</w:t>
      </w:r>
      <w:r w:rsidRPr="004039B4">
        <w:rPr>
          <w:color w:val="000000"/>
        </w:rPr>
        <w:softHyphen/>
        <w:t>гических задач);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 xml:space="preserve">- развитие регулятивной структуры деятельности, включающей </w:t>
      </w:r>
      <w:proofErr w:type="spellStart"/>
      <w:r w:rsidRPr="004039B4">
        <w:rPr>
          <w:color w:val="000000"/>
        </w:rPr>
        <w:t>целеполагание</w:t>
      </w:r>
      <w:proofErr w:type="spellEnd"/>
      <w:r w:rsidRPr="004039B4">
        <w:rPr>
          <w:color w:val="000000"/>
        </w:rPr>
        <w:t>, плани</w:t>
      </w:r>
      <w:r w:rsidRPr="004039B4">
        <w:rPr>
          <w:color w:val="000000"/>
        </w:rPr>
        <w:softHyphen/>
        <w:t>рование (умение составлять план действий и применять его для решения практических за</w:t>
      </w:r>
      <w:r w:rsidRPr="004039B4">
        <w:rPr>
          <w:color w:val="000000"/>
        </w:rPr>
        <w:softHyphen/>
        <w:t>дач), прогнозирование (предвосхищение будущего результата при различных условиях вы</w:t>
      </w:r>
      <w:r w:rsidRPr="004039B4">
        <w:rPr>
          <w:color w:val="000000"/>
        </w:rPr>
        <w:softHyphen/>
        <w:t>полнения действия), контроль, коррекцию и оценку;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-развитие коммуникативной компетентности младших школьников на основе органи</w:t>
      </w:r>
      <w:r w:rsidRPr="004039B4">
        <w:rPr>
          <w:color w:val="000000"/>
        </w:rPr>
        <w:softHyphen/>
        <w:t>зации совместной продуктивной деятельности;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 формирование умения искать и преобразовывать необходимую информацию на ос</w:t>
      </w:r>
      <w:r w:rsidRPr="004039B4">
        <w:rPr>
          <w:color w:val="000000"/>
        </w:rPr>
        <w:softHyphen/>
        <w:t>нове различных информационных технологий (графических - текст, рисунок, схема; инфор</w:t>
      </w:r>
      <w:r w:rsidRPr="004039B4">
        <w:rPr>
          <w:color w:val="000000"/>
        </w:rPr>
        <w:softHyphen/>
        <w:t>мационно-коммуникативных);</w:t>
      </w:r>
    </w:p>
    <w:p w:rsidR="00573552" w:rsidRPr="004039B4" w:rsidRDefault="00573552" w:rsidP="00573552">
      <w:pPr>
        <w:jc w:val="both"/>
        <w:rPr>
          <w:color w:val="000000"/>
        </w:rPr>
      </w:pPr>
      <w:r w:rsidRPr="004039B4">
        <w:rPr>
          <w:color w:val="000000"/>
        </w:rPr>
        <w:t>-ознакомление с миром профессий и их социальным значением, историей возникно</w:t>
      </w:r>
      <w:r w:rsidRPr="004039B4">
        <w:rPr>
          <w:color w:val="000000"/>
        </w:rPr>
        <w:softHyphen/>
        <w:t>вения и развития.</w:t>
      </w:r>
    </w:p>
    <w:p w:rsidR="00DD1411" w:rsidRPr="004F6D71" w:rsidRDefault="006B465C" w:rsidP="006B465C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4F6D71">
        <w:lastRenderedPageBreak/>
        <w:t xml:space="preserve">                                           </w:t>
      </w:r>
      <w:r w:rsidR="00F42EB7" w:rsidRPr="004F6D71">
        <w:rPr>
          <w:b/>
          <w:bCs/>
          <w:color w:val="000000"/>
          <w:lang w:val="en-US"/>
        </w:rPr>
        <w:t>I</w:t>
      </w:r>
      <w:r w:rsidR="00F42EB7" w:rsidRPr="004F6D71">
        <w:rPr>
          <w:b/>
          <w:bCs/>
          <w:color w:val="000000"/>
        </w:rPr>
        <w:t xml:space="preserve">. </w:t>
      </w:r>
      <w:r w:rsidR="000252C6" w:rsidRPr="004F6D71">
        <w:rPr>
          <w:b/>
          <w:bCs/>
          <w:color w:val="000000"/>
        </w:rPr>
        <w:t>ПЛАНИРУЕМЫЕ</w:t>
      </w:r>
      <w:r w:rsidR="00DD1411" w:rsidRPr="004F6D71">
        <w:rPr>
          <w:color w:val="000000"/>
        </w:rPr>
        <w:t xml:space="preserve"> </w:t>
      </w:r>
      <w:r w:rsidR="000252C6" w:rsidRPr="004F6D71">
        <w:rPr>
          <w:b/>
          <w:bCs/>
          <w:color w:val="000000"/>
        </w:rPr>
        <w:t xml:space="preserve">РЕЗУЛЬТАТЫ </w:t>
      </w:r>
    </w:p>
    <w:p w:rsidR="000252C6" w:rsidRPr="004F6D71" w:rsidRDefault="000252C6" w:rsidP="000252C6">
      <w:pPr>
        <w:pStyle w:val="a5"/>
        <w:jc w:val="center"/>
        <w:rPr>
          <w:color w:val="000000"/>
        </w:rPr>
      </w:pPr>
      <w:r w:rsidRPr="004F6D71">
        <w:rPr>
          <w:b/>
          <w:bCs/>
          <w:color w:val="000000"/>
        </w:rPr>
        <w:t>ОСВОЕНИЯ ПРЕДМЕТА «ТЕХНОЛОГИЯ» В 4 КЛАССЕ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color w:val="000000"/>
        </w:rPr>
        <w:t>Личностными результатами</w:t>
      </w:r>
      <w:r w:rsidRPr="000252C6">
        <w:rPr>
          <w:rStyle w:val="apple-converted-space"/>
          <w:color w:val="000000"/>
        </w:rPr>
        <w:t> </w:t>
      </w:r>
      <w:r w:rsidRPr="000252C6">
        <w:rPr>
          <w:color w:val="000000"/>
        </w:rPr>
        <w:t>изучения курса «Технология» в 4-м классе является формирование следующих умений: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принимать другие мнения и высказывания, уважительно относиться к ним;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Средством достижения этих результатов служат учебный мате- риал и задания учебника, нацеленные на 2-ю линию развития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умение определять своё отношение к миру, событиям, поступкам людей.</w:t>
      </w:r>
    </w:p>
    <w:p w:rsidR="006B465C" w:rsidRDefault="006B465C" w:rsidP="006B465C">
      <w:pPr>
        <w:pStyle w:val="a5"/>
        <w:spacing w:before="0" w:beforeAutospacing="0" w:after="240" w:afterAutospacing="0"/>
        <w:rPr>
          <w:b/>
          <w:bCs/>
          <w:color w:val="000000"/>
        </w:rPr>
      </w:pPr>
    </w:p>
    <w:p w:rsidR="000252C6" w:rsidRPr="000252C6" w:rsidRDefault="000252C6" w:rsidP="006B465C">
      <w:pPr>
        <w:pStyle w:val="a5"/>
        <w:spacing w:before="0" w:beforeAutospacing="0" w:after="240" w:afterAutospacing="0"/>
        <w:rPr>
          <w:color w:val="000000"/>
        </w:rPr>
      </w:pPr>
      <w:proofErr w:type="spellStart"/>
      <w:r w:rsidRPr="000252C6">
        <w:rPr>
          <w:b/>
          <w:bCs/>
          <w:color w:val="000000"/>
        </w:rPr>
        <w:t>Метапредметными</w:t>
      </w:r>
      <w:proofErr w:type="spellEnd"/>
      <w:r w:rsidRPr="000252C6">
        <w:rPr>
          <w:rStyle w:val="apple-converted-space"/>
          <w:b/>
          <w:bCs/>
          <w:color w:val="000000"/>
        </w:rPr>
        <w:t> </w:t>
      </w:r>
      <w:r w:rsidRPr="000252C6">
        <w:rPr>
          <w:color w:val="000000"/>
        </w:rPr>
        <w:t>результатами изучения курса «Технология»</w:t>
      </w:r>
    </w:p>
    <w:p w:rsidR="000252C6" w:rsidRPr="000252C6" w:rsidRDefault="000252C6" w:rsidP="006B465C">
      <w:pPr>
        <w:pStyle w:val="a5"/>
        <w:spacing w:before="0" w:beforeAutospacing="0" w:after="240" w:afterAutospacing="0"/>
        <w:rPr>
          <w:color w:val="000000"/>
        </w:rPr>
      </w:pPr>
      <w:r w:rsidRPr="000252C6">
        <w:rPr>
          <w:color w:val="000000"/>
        </w:rPr>
        <w:t>в 4-м классе является формирование следующих</w:t>
      </w:r>
      <w:r w:rsidR="006B465C">
        <w:rPr>
          <w:color w:val="000000"/>
        </w:rPr>
        <w:t xml:space="preserve"> универсальных учебных действий:</w:t>
      </w:r>
    </w:p>
    <w:p w:rsidR="000252C6" w:rsidRPr="000252C6" w:rsidRDefault="000252C6" w:rsidP="006B465C">
      <w:pPr>
        <w:pStyle w:val="a5"/>
        <w:spacing w:before="0" w:beforeAutospacing="0" w:after="24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>Регулятивные УУД: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самостоятельно формулировать цель урока после предварительного обсуждения;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уметь с помощью учителя анализировать предложенное задание, отделять известное и неизвестное;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уметь совместно с учителем выявлять и формулировать учебную проблему;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выполнять задание по составленному под контролем учителя плану, сверять свои действия с ним;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проверять модели в действии, вносить необходимые конструктивные доработки.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lastRenderedPageBreak/>
        <w:t>Средством формирования этих действий служит соблюдение технологии продуктивной художественно-творческой деятельности;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Средством формирования этих действий служит соблюдение технологии оценки учебных успехов.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>Познавательные УУД: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перерабатывать полученную информацию: сравнивать и классифицировать факты и явления; определять причинно- следственные связи изучаемых явлений, событий;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делать выводы на основе обобщения полученных знаний;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преобразовывать информацию: представлять информацию в виде текста, таблицы, схемы (в информационных проектах).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Средством формирования этих действий служат учебный материал и задания учебника, нацеленные на 1-ю линию развития – чувствовать значение предметов материального мира.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>Коммуникативные УУД:</w:t>
      </w:r>
    </w:p>
    <w:p w:rsidR="000252C6" w:rsidRPr="000252C6" w:rsidRDefault="000252C6" w:rsidP="006B465C">
      <w:pPr>
        <w:pStyle w:val="a5"/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0252C6" w:rsidRPr="000252C6" w:rsidRDefault="000252C6" w:rsidP="006B465C">
      <w:pPr>
        <w:pStyle w:val="a5"/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– донести свою позицию до других: высказывать свою точку зрения и пытаться её обосновать, приводя аргументы;</w:t>
      </w:r>
    </w:p>
    <w:p w:rsidR="000252C6" w:rsidRPr="000252C6" w:rsidRDefault="000252C6" w:rsidP="006B465C">
      <w:pPr>
        <w:pStyle w:val="a5"/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– слушать других, пытаться принимать другую точку зрения, быть готовым изменить свою точку зрения.</w:t>
      </w:r>
    </w:p>
    <w:p w:rsidR="0044677B" w:rsidRDefault="0044677B" w:rsidP="006B465C">
      <w:pPr>
        <w:pStyle w:val="a5"/>
        <w:spacing w:before="0" w:beforeAutospacing="0" w:after="0" w:afterAutospacing="0"/>
        <w:rPr>
          <w:color w:val="000000"/>
        </w:rPr>
      </w:pPr>
    </w:p>
    <w:p w:rsidR="000252C6" w:rsidRPr="000252C6" w:rsidRDefault="000252C6" w:rsidP="006B465C">
      <w:pPr>
        <w:pStyle w:val="a5"/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уметь сотрудничать, выполняя различные роли в группе, в совместном решении проблемы (задачи);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– уважительно относиться к позиции другого, пытаться договариваться.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Средством формирования этих действий служит организация работы в малых группах.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</w:p>
    <w:p w:rsidR="006B465C" w:rsidRDefault="006B465C" w:rsidP="006B465C">
      <w:pPr>
        <w:pStyle w:val="a5"/>
        <w:tabs>
          <w:tab w:val="left" w:pos="1575"/>
        </w:tabs>
        <w:spacing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</w:p>
    <w:p w:rsidR="006B465C" w:rsidRDefault="006B465C" w:rsidP="006B465C">
      <w:pPr>
        <w:pStyle w:val="a5"/>
        <w:tabs>
          <w:tab w:val="left" w:pos="1575"/>
        </w:tabs>
        <w:spacing w:after="0" w:afterAutospacing="0"/>
        <w:rPr>
          <w:b/>
          <w:bCs/>
          <w:i/>
          <w:iCs/>
          <w:color w:val="000000"/>
        </w:rPr>
      </w:pPr>
    </w:p>
    <w:p w:rsidR="00DD1411" w:rsidRDefault="006B465C" w:rsidP="006B465C">
      <w:pPr>
        <w:pStyle w:val="a5"/>
        <w:tabs>
          <w:tab w:val="left" w:pos="1575"/>
        </w:tabs>
        <w:spacing w:after="0" w:afterAutospacing="0"/>
        <w:rPr>
          <w:b/>
          <w:bCs/>
          <w:iCs/>
          <w:color w:val="000000"/>
        </w:rPr>
      </w:pPr>
      <w:r w:rsidRPr="006B465C">
        <w:rPr>
          <w:b/>
          <w:bCs/>
          <w:iCs/>
          <w:color w:val="000000"/>
        </w:rPr>
        <w:lastRenderedPageBreak/>
        <w:t>Предметные: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 xml:space="preserve">1. Общекультурные и </w:t>
      </w:r>
      <w:proofErr w:type="spellStart"/>
      <w:r w:rsidRPr="000252C6">
        <w:rPr>
          <w:b/>
          <w:bCs/>
          <w:i/>
          <w:iCs/>
          <w:color w:val="000000"/>
        </w:rPr>
        <w:t>общетрудовые</w:t>
      </w:r>
      <w:proofErr w:type="spellEnd"/>
      <w:r w:rsidRPr="000252C6">
        <w:rPr>
          <w:b/>
          <w:bCs/>
          <w:i/>
          <w:iCs/>
          <w:color w:val="000000"/>
        </w:rPr>
        <w:t xml:space="preserve"> компетенции. Основы культуры труда, самообслуживание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Учащийся будет иметь представление:</w:t>
      </w:r>
    </w:p>
    <w:p w:rsidR="000252C6" w:rsidRPr="000252C6" w:rsidRDefault="000252C6" w:rsidP="006B465C">
      <w:pPr>
        <w:pStyle w:val="a5"/>
        <w:numPr>
          <w:ilvl w:val="0"/>
          <w:numId w:val="2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252C6" w:rsidRPr="000252C6" w:rsidRDefault="000252C6" w:rsidP="006B465C">
      <w:pPr>
        <w:pStyle w:val="a5"/>
        <w:numPr>
          <w:ilvl w:val="0"/>
          <w:numId w:val="3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0252C6" w:rsidRPr="000252C6" w:rsidRDefault="000252C6" w:rsidP="006B465C">
      <w:pPr>
        <w:pStyle w:val="a5"/>
        <w:numPr>
          <w:ilvl w:val="0"/>
          <w:numId w:val="3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 правилах безопасного пользования бытовыми приборами.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Уметь:</w:t>
      </w:r>
    </w:p>
    <w:p w:rsidR="000252C6" w:rsidRPr="000252C6" w:rsidRDefault="000252C6" w:rsidP="006B465C">
      <w:pPr>
        <w:pStyle w:val="a5"/>
        <w:numPr>
          <w:ilvl w:val="0"/>
          <w:numId w:val="4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0252C6" w:rsidRPr="000252C6" w:rsidRDefault="000252C6" w:rsidP="006B465C">
      <w:pPr>
        <w:pStyle w:val="a5"/>
        <w:numPr>
          <w:ilvl w:val="0"/>
          <w:numId w:val="5"/>
        </w:numPr>
        <w:spacing w:after="0" w:afterAutospacing="0"/>
        <w:rPr>
          <w:color w:val="000000"/>
        </w:rPr>
      </w:pPr>
      <w:r w:rsidRPr="000252C6">
        <w:rPr>
          <w:color w:val="000000"/>
        </w:rPr>
        <w:t>использовать знания и умения, приобретенные в ходе изучения технологии,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изобразительного искусства и других учебных предметов, в собственной творческой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деятельности;</w:t>
      </w:r>
    </w:p>
    <w:p w:rsidR="000252C6" w:rsidRPr="000252C6" w:rsidRDefault="000252C6" w:rsidP="006B465C">
      <w:pPr>
        <w:pStyle w:val="a5"/>
        <w:numPr>
          <w:ilvl w:val="0"/>
          <w:numId w:val="6"/>
        </w:numPr>
        <w:spacing w:after="0" w:afterAutospacing="0"/>
        <w:rPr>
          <w:color w:val="000000"/>
        </w:rPr>
      </w:pPr>
      <w:r w:rsidRPr="000252C6">
        <w:rPr>
          <w:color w:val="000000"/>
        </w:rPr>
        <w:t>бережно относиться и защищать природу и материальный мир;</w:t>
      </w:r>
    </w:p>
    <w:p w:rsidR="000252C6" w:rsidRPr="000252C6" w:rsidRDefault="000252C6" w:rsidP="006B465C">
      <w:pPr>
        <w:pStyle w:val="a5"/>
        <w:numPr>
          <w:ilvl w:val="0"/>
          <w:numId w:val="7"/>
        </w:numPr>
        <w:spacing w:after="0" w:afterAutospacing="0"/>
        <w:rPr>
          <w:color w:val="000000"/>
        </w:rPr>
      </w:pPr>
      <w:r w:rsidRPr="000252C6">
        <w:rPr>
          <w:color w:val="000000"/>
        </w:rPr>
        <w:t>безопасно пользоваться бытовыми приборами (розетками, электрочайником,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компьютером);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выполнять простой ремонт одежды (пришивать пуговицы, сшивать разрывы по шву).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>2. Технология ручной обработки материалов. Основы графической грамоты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Знать:</w:t>
      </w:r>
    </w:p>
    <w:p w:rsidR="000252C6" w:rsidRPr="000252C6" w:rsidRDefault="000252C6" w:rsidP="006B465C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названия и свойства наиболее распространенных искусственных и синтетических материалов (бумаги, металлов, тканей);</w:t>
      </w:r>
    </w:p>
    <w:p w:rsidR="000252C6" w:rsidRPr="000252C6" w:rsidRDefault="000252C6" w:rsidP="006B465C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последовательность чтения и выполнения разметки разверток с помощью чертежных инструментов;</w:t>
      </w:r>
    </w:p>
    <w:p w:rsidR="000252C6" w:rsidRPr="000252C6" w:rsidRDefault="000252C6" w:rsidP="006B465C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основные линии чертежа (осевая и центровая);</w:t>
      </w:r>
    </w:p>
    <w:p w:rsidR="000252C6" w:rsidRPr="000252C6" w:rsidRDefault="000252C6" w:rsidP="006B465C">
      <w:pPr>
        <w:pStyle w:val="a5"/>
        <w:numPr>
          <w:ilvl w:val="0"/>
          <w:numId w:val="9"/>
        </w:numPr>
        <w:spacing w:after="0" w:afterAutospacing="0"/>
        <w:rPr>
          <w:color w:val="000000"/>
        </w:rPr>
      </w:pPr>
      <w:r w:rsidRPr="000252C6">
        <w:rPr>
          <w:color w:val="000000"/>
        </w:rPr>
        <w:t>правила безопасной работы канцелярским ножом;</w:t>
      </w:r>
    </w:p>
    <w:p w:rsidR="000252C6" w:rsidRPr="000252C6" w:rsidRDefault="000252C6" w:rsidP="006B465C">
      <w:pPr>
        <w:pStyle w:val="a5"/>
        <w:numPr>
          <w:ilvl w:val="0"/>
          <w:numId w:val="9"/>
        </w:numPr>
        <w:spacing w:after="0" w:afterAutospacing="0"/>
        <w:rPr>
          <w:color w:val="000000"/>
        </w:rPr>
      </w:pPr>
      <w:r w:rsidRPr="000252C6">
        <w:rPr>
          <w:color w:val="000000"/>
        </w:rPr>
        <w:t>петельную строчку, ее варианты, их назначение;</w:t>
      </w:r>
    </w:p>
    <w:p w:rsidR="000252C6" w:rsidRPr="000252C6" w:rsidRDefault="000252C6" w:rsidP="006B465C">
      <w:pPr>
        <w:pStyle w:val="a5"/>
        <w:numPr>
          <w:ilvl w:val="0"/>
          <w:numId w:val="9"/>
        </w:numPr>
        <w:spacing w:after="0" w:afterAutospacing="0"/>
        <w:rPr>
          <w:color w:val="000000"/>
        </w:rPr>
      </w:pPr>
      <w:r w:rsidRPr="000252C6">
        <w:rPr>
          <w:color w:val="000000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Иметь представление:</w:t>
      </w:r>
    </w:p>
    <w:p w:rsidR="000252C6" w:rsidRPr="000252C6" w:rsidRDefault="000252C6" w:rsidP="006B465C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</w:rPr>
      </w:pPr>
      <w:r w:rsidRPr="000252C6">
        <w:rPr>
          <w:color w:val="000000"/>
        </w:rPr>
        <w:t>о дизайне, его месте и роли в современной проектной деятельности;</w:t>
      </w:r>
    </w:p>
    <w:p w:rsidR="000252C6" w:rsidRPr="000252C6" w:rsidRDefault="000252C6" w:rsidP="006B465C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0252C6">
        <w:rPr>
          <w:color w:val="000000"/>
        </w:rPr>
        <w:t>об основных условиях дизайна – единстве пользы, удобства и красоты;</w:t>
      </w:r>
    </w:p>
    <w:p w:rsidR="000252C6" w:rsidRPr="000252C6" w:rsidRDefault="000252C6" w:rsidP="006B465C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</w:rPr>
      </w:pPr>
      <w:r w:rsidRPr="000252C6">
        <w:rPr>
          <w:color w:val="000000"/>
        </w:rPr>
        <w:t>о композиции изделий декоративно-прикладного характера на плоскости и в объеме;</w:t>
      </w:r>
    </w:p>
    <w:p w:rsidR="000252C6" w:rsidRPr="000252C6" w:rsidRDefault="000252C6" w:rsidP="006B465C">
      <w:pPr>
        <w:pStyle w:val="a5"/>
        <w:numPr>
          <w:ilvl w:val="0"/>
          <w:numId w:val="11"/>
        </w:numPr>
        <w:spacing w:after="0" w:afterAutospacing="0"/>
        <w:rPr>
          <w:color w:val="000000"/>
        </w:rPr>
      </w:pPr>
      <w:r w:rsidRPr="000252C6">
        <w:rPr>
          <w:color w:val="000000"/>
        </w:rPr>
        <w:t>традициях декоративно-прикладного искусства в создании изделий;</w:t>
      </w:r>
    </w:p>
    <w:p w:rsidR="000252C6" w:rsidRPr="000252C6" w:rsidRDefault="000252C6" w:rsidP="006B465C">
      <w:pPr>
        <w:pStyle w:val="a5"/>
        <w:numPr>
          <w:ilvl w:val="0"/>
          <w:numId w:val="11"/>
        </w:numPr>
        <w:spacing w:after="0" w:afterAutospacing="0"/>
        <w:rPr>
          <w:color w:val="000000"/>
        </w:rPr>
      </w:pPr>
      <w:r w:rsidRPr="000252C6">
        <w:rPr>
          <w:color w:val="000000"/>
        </w:rPr>
        <w:t>стилизации природных форм в технике, архитектуре и др.;</w:t>
      </w:r>
    </w:p>
    <w:p w:rsidR="000252C6" w:rsidRPr="000252C6" w:rsidRDefault="000252C6" w:rsidP="006B465C">
      <w:pPr>
        <w:pStyle w:val="a5"/>
        <w:numPr>
          <w:ilvl w:val="0"/>
          <w:numId w:val="11"/>
        </w:numPr>
        <w:spacing w:after="0" w:afterAutospacing="0"/>
        <w:rPr>
          <w:color w:val="000000"/>
        </w:rPr>
      </w:pPr>
      <w:r w:rsidRPr="000252C6">
        <w:rPr>
          <w:color w:val="000000"/>
        </w:rPr>
        <w:lastRenderedPageBreak/>
        <w:t>художественных техниках (в рамках изученного).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Уметь самостоятельно:</w:t>
      </w:r>
    </w:p>
    <w:p w:rsidR="000252C6" w:rsidRPr="000252C6" w:rsidRDefault="000252C6" w:rsidP="006B465C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читать простейший чертеж (эскиз) разверток;</w:t>
      </w:r>
    </w:p>
    <w:p w:rsidR="000252C6" w:rsidRPr="000252C6" w:rsidRDefault="000252C6" w:rsidP="006B465C">
      <w:pPr>
        <w:pStyle w:val="a5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выполнять разметку разверток с помощью чертежных инструментов;</w:t>
      </w:r>
    </w:p>
    <w:p w:rsidR="000252C6" w:rsidRPr="000252C6" w:rsidRDefault="000252C6" w:rsidP="006B465C">
      <w:pPr>
        <w:pStyle w:val="a5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0252C6" w:rsidRPr="000252C6" w:rsidRDefault="000252C6" w:rsidP="006B465C">
      <w:pPr>
        <w:pStyle w:val="a5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0252C6">
        <w:rPr>
          <w:color w:val="000000"/>
        </w:rPr>
        <w:t>выполнять рицовку;</w:t>
      </w:r>
    </w:p>
    <w:p w:rsidR="000252C6" w:rsidRPr="000252C6" w:rsidRDefault="000252C6" w:rsidP="006B465C">
      <w:pPr>
        <w:pStyle w:val="a5"/>
        <w:numPr>
          <w:ilvl w:val="0"/>
          <w:numId w:val="13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оформлять изделия и соединять детали петельной строчкой и ее вариантами; находить и использовать дополнительную информацию из различных источников (в том числе из сети Интернет).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>3. Конструирование и моделирование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Знать:</w:t>
      </w:r>
    </w:p>
    <w:p w:rsidR="000252C6" w:rsidRPr="000252C6" w:rsidRDefault="000252C6" w:rsidP="006B465C">
      <w:pPr>
        <w:pStyle w:val="a5"/>
        <w:numPr>
          <w:ilvl w:val="0"/>
          <w:numId w:val="14"/>
        </w:numPr>
        <w:spacing w:after="0" w:afterAutospacing="0"/>
        <w:rPr>
          <w:color w:val="000000"/>
        </w:rPr>
      </w:pPr>
      <w:r w:rsidRPr="000252C6">
        <w:rPr>
          <w:color w:val="000000"/>
        </w:rPr>
        <w:t>простейшие способы достижения прочности конструкций.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Уметь:</w:t>
      </w:r>
    </w:p>
    <w:p w:rsidR="000252C6" w:rsidRPr="000252C6" w:rsidRDefault="000252C6" w:rsidP="006B465C">
      <w:pPr>
        <w:pStyle w:val="a5"/>
        <w:numPr>
          <w:ilvl w:val="0"/>
          <w:numId w:val="15"/>
        </w:numPr>
        <w:spacing w:after="0" w:afterAutospacing="0"/>
        <w:rPr>
          <w:color w:val="000000"/>
        </w:rPr>
      </w:pPr>
      <w:r w:rsidRPr="000252C6">
        <w:rPr>
          <w:color w:val="000000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0252C6" w:rsidRPr="000252C6" w:rsidRDefault="000252C6" w:rsidP="006B465C">
      <w:pPr>
        <w:pStyle w:val="a5"/>
        <w:numPr>
          <w:ilvl w:val="0"/>
          <w:numId w:val="15"/>
        </w:numPr>
        <w:spacing w:after="0" w:afterAutospacing="0"/>
        <w:rPr>
          <w:color w:val="000000"/>
        </w:rPr>
      </w:pPr>
      <w:r w:rsidRPr="000252C6">
        <w:rPr>
          <w:color w:val="000000"/>
        </w:rPr>
        <w:t>изменять конструкцию изделия по заданным условиям;</w:t>
      </w:r>
    </w:p>
    <w:p w:rsidR="000252C6" w:rsidRPr="000252C6" w:rsidRDefault="000252C6" w:rsidP="006B465C">
      <w:pPr>
        <w:pStyle w:val="a5"/>
        <w:numPr>
          <w:ilvl w:val="0"/>
          <w:numId w:val="15"/>
        </w:numPr>
        <w:spacing w:after="0" w:afterAutospacing="0"/>
        <w:rPr>
          <w:color w:val="000000"/>
        </w:rPr>
      </w:pPr>
      <w:r w:rsidRPr="000252C6">
        <w:rPr>
          <w:color w:val="000000"/>
        </w:rPr>
        <w:t>выбирать способ соединения и соединительный материал в зависимости от требований конструкции.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b/>
          <w:bCs/>
          <w:i/>
          <w:iCs/>
          <w:color w:val="000000"/>
        </w:rPr>
        <w:t>4. Использование компьютерных технологий (практика работы на компьютере)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Иметь представление:</w:t>
      </w:r>
    </w:p>
    <w:p w:rsidR="000252C6" w:rsidRPr="000252C6" w:rsidRDefault="000252C6" w:rsidP="006B465C">
      <w:pPr>
        <w:pStyle w:val="a5"/>
        <w:numPr>
          <w:ilvl w:val="0"/>
          <w:numId w:val="16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об использовании компьютеров в различных сферах жизни и деятельности человека.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Знать:</w:t>
      </w:r>
    </w:p>
    <w:p w:rsidR="000252C6" w:rsidRPr="000252C6" w:rsidRDefault="000252C6" w:rsidP="006B465C">
      <w:pPr>
        <w:pStyle w:val="a5"/>
        <w:numPr>
          <w:ilvl w:val="0"/>
          <w:numId w:val="17"/>
        </w:numPr>
        <w:spacing w:after="0" w:afterAutospacing="0"/>
        <w:rPr>
          <w:color w:val="000000"/>
        </w:rPr>
      </w:pPr>
      <w:r w:rsidRPr="000252C6">
        <w:rPr>
          <w:color w:val="000000"/>
        </w:rPr>
        <w:t>названия и основное назначение частей компьютера (с которыми работали на уроках).</w:t>
      </w:r>
    </w:p>
    <w:p w:rsidR="000252C6" w:rsidRPr="000252C6" w:rsidRDefault="000252C6" w:rsidP="006B465C">
      <w:pPr>
        <w:pStyle w:val="a5"/>
        <w:spacing w:after="0" w:afterAutospacing="0"/>
        <w:rPr>
          <w:color w:val="000000"/>
        </w:rPr>
      </w:pPr>
      <w:r w:rsidRPr="000252C6">
        <w:rPr>
          <w:color w:val="000000"/>
        </w:rPr>
        <w:t>Уметь с помощью учителя:</w:t>
      </w:r>
    </w:p>
    <w:p w:rsidR="000252C6" w:rsidRPr="000252C6" w:rsidRDefault="00DD1411" w:rsidP="006B465C">
      <w:pPr>
        <w:pStyle w:val="a5"/>
        <w:numPr>
          <w:ilvl w:val="0"/>
          <w:numId w:val="18"/>
        </w:numPr>
        <w:spacing w:after="0" w:afterAutospacing="0"/>
        <w:rPr>
          <w:color w:val="000000"/>
        </w:rPr>
      </w:pPr>
      <w:r>
        <w:rPr>
          <w:color w:val="000000"/>
        </w:rPr>
        <w:t>создавать небольшие текс</w:t>
      </w:r>
      <w:r w:rsidR="000252C6" w:rsidRPr="000252C6">
        <w:rPr>
          <w:color w:val="000000"/>
        </w:rPr>
        <w:t>ты и печатные публикации с использованием изображений на экране компьютера;</w:t>
      </w:r>
    </w:p>
    <w:p w:rsidR="000252C6" w:rsidRPr="000252C6" w:rsidRDefault="000252C6" w:rsidP="006B465C">
      <w:pPr>
        <w:pStyle w:val="a5"/>
        <w:numPr>
          <w:ilvl w:val="0"/>
          <w:numId w:val="18"/>
        </w:numPr>
        <w:spacing w:after="0" w:afterAutospacing="0"/>
        <w:rPr>
          <w:color w:val="000000"/>
        </w:rPr>
      </w:pPr>
      <w:r w:rsidRPr="000252C6">
        <w:rPr>
          <w:color w:val="000000"/>
        </w:rPr>
        <w:t>оформлять текс т (выбор шрифта, его размера и цвета, выравнивание абзаца);</w:t>
      </w:r>
    </w:p>
    <w:p w:rsidR="000252C6" w:rsidRPr="000252C6" w:rsidRDefault="000252C6" w:rsidP="006B465C">
      <w:pPr>
        <w:pStyle w:val="a5"/>
        <w:numPr>
          <w:ilvl w:val="0"/>
          <w:numId w:val="18"/>
        </w:numPr>
        <w:spacing w:after="0" w:afterAutospacing="0"/>
        <w:rPr>
          <w:color w:val="000000"/>
        </w:rPr>
      </w:pPr>
      <w:r w:rsidRPr="000252C6">
        <w:rPr>
          <w:color w:val="000000"/>
        </w:rPr>
        <w:t>работать с доступной информацией;</w:t>
      </w:r>
    </w:p>
    <w:p w:rsidR="000252C6" w:rsidRPr="000252C6" w:rsidRDefault="000252C6" w:rsidP="006B465C">
      <w:pPr>
        <w:pStyle w:val="a5"/>
        <w:numPr>
          <w:ilvl w:val="0"/>
          <w:numId w:val="18"/>
        </w:numPr>
        <w:spacing w:after="0" w:afterAutospacing="0"/>
        <w:rPr>
          <w:color w:val="000000"/>
        </w:rPr>
      </w:pPr>
      <w:r w:rsidRPr="000252C6">
        <w:rPr>
          <w:color w:val="000000"/>
        </w:rPr>
        <w:t xml:space="preserve">работать в программах </w:t>
      </w:r>
      <w:proofErr w:type="spellStart"/>
      <w:r w:rsidRPr="000252C6">
        <w:rPr>
          <w:color w:val="000000"/>
        </w:rPr>
        <w:t>Word</w:t>
      </w:r>
      <w:proofErr w:type="spellEnd"/>
      <w:r w:rsidRPr="000252C6">
        <w:rPr>
          <w:color w:val="000000"/>
        </w:rPr>
        <w:t xml:space="preserve">, </w:t>
      </w:r>
      <w:proofErr w:type="spellStart"/>
      <w:r w:rsidRPr="000252C6">
        <w:rPr>
          <w:color w:val="000000"/>
        </w:rPr>
        <w:t>Power</w:t>
      </w:r>
      <w:proofErr w:type="spellEnd"/>
      <w:r w:rsidRPr="000252C6">
        <w:rPr>
          <w:color w:val="000000"/>
        </w:rPr>
        <w:t xml:space="preserve"> </w:t>
      </w:r>
      <w:proofErr w:type="spellStart"/>
      <w:r w:rsidRPr="000252C6">
        <w:rPr>
          <w:color w:val="000000"/>
        </w:rPr>
        <w:t>Point</w:t>
      </w:r>
      <w:proofErr w:type="spellEnd"/>
      <w:r w:rsidRPr="000252C6">
        <w:rPr>
          <w:color w:val="000000"/>
        </w:rPr>
        <w:t>.</w:t>
      </w:r>
    </w:p>
    <w:p w:rsidR="00DD1411" w:rsidRDefault="00DD1411" w:rsidP="006B465C">
      <w:pPr>
        <w:pStyle w:val="a5"/>
        <w:spacing w:after="0" w:afterAutospacing="0"/>
        <w:jc w:val="center"/>
        <w:rPr>
          <w:b/>
          <w:bCs/>
          <w:color w:val="000000"/>
        </w:rPr>
      </w:pPr>
    </w:p>
    <w:p w:rsidR="00DD1411" w:rsidRDefault="00DD1411" w:rsidP="006B465C">
      <w:pPr>
        <w:pStyle w:val="a5"/>
        <w:spacing w:after="0" w:afterAutospacing="0"/>
        <w:jc w:val="center"/>
        <w:rPr>
          <w:b/>
          <w:bCs/>
          <w:color w:val="000000"/>
        </w:rPr>
      </w:pPr>
    </w:p>
    <w:p w:rsidR="006B77B9" w:rsidRDefault="006B77B9" w:rsidP="006B465C">
      <w:pPr>
        <w:pStyle w:val="a5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465C" w:rsidRDefault="006B465C" w:rsidP="000252C6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0252C6" w:rsidRPr="004F6D71" w:rsidRDefault="00F42EB7" w:rsidP="000252C6">
      <w:pPr>
        <w:pStyle w:val="a5"/>
        <w:jc w:val="center"/>
        <w:rPr>
          <w:color w:val="000000"/>
        </w:rPr>
      </w:pPr>
      <w:r w:rsidRPr="004F6D71">
        <w:rPr>
          <w:b/>
          <w:bCs/>
          <w:color w:val="000000"/>
          <w:lang w:val="en-US"/>
        </w:rPr>
        <w:lastRenderedPageBreak/>
        <w:t>II</w:t>
      </w:r>
      <w:r w:rsidRPr="004F6D71">
        <w:rPr>
          <w:b/>
          <w:bCs/>
          <w:color w:val="000000"/>
        </w:rPr>
        <w:t xml:space="preserve">. </w:t>
      </w:r>
      <w:r w:rsidR="000252C6" w:rsidRPr="004F6D71">
        <w:rPr>
          <w:b/>
          <w:bCs/>
          <w:color w:val="000000"/>
        </w:rPr>
        <w:t>Содержание предмета «Технология» в 4 классе</w:t>
      </w:r>
    </w:p>
    <w:p w:rsidR="000252C6" w:rsidRPr="000252C6" w:rsidRDefault="000252C6" w:rsidP="00DD1411">
      <w:pPr>
        <w:pStyle w:val="a5"/>
        <w:jc w:val="both"/>
        <w:rPr>
          <w:color w:val="000000"/>
        </w:rPr>
      </w:pPr>
      <w:r w:rsidRPr="000252C6">
        <w:rPr>
          <w:b/>
          <w:bCs/>
          <w:color w:val="000000"/>
        </w:rPr>
        <w:t>Содержание</w:t>
      </w:r>
      <w:r w:rsidRPr="000252C6">
        <w:rPr>
          <w:rStyle w:val="apple-converted-space"/>
          <w:color w:val="000000"/>
        </w:rPr>
        <w:t> </w:t>
      </w:r>
      <w:r w:rsidRPr="000252C6">
        <w:rPr>
          <w:color w:val="000000"/>
        </w:rPr>
        <w:t>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</w:t>
      </w:r>
    </w:p>
    <w:p w:rsidR="000252C6" w:rsidRPr="000252C6" w:rsidRDefault="000252C6" w:rsidP="00DD1411">
      <w:pPr>
        <w:pStyle w:val="a5"/>
        <w:jc w:val="both"/>
        <w:rPr>
          <w:color w:val="000000"/>
        </w:rPr>
      </w:pPr>
      <w:r w:rsidRPr="000252C6">
        <w:rPr>
          <w:color w:val="000000"/>
        </w:rPr>
        <w:t>1. В 4 классе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0252C6" w:rsidRPr="000252C6" w:rsidRDefault="000252C6" w:rsidP="00DD1411">
      <w:pPr>
        <w:pStyle w:val="a5"/>
        <w:jc w:val="both"/>
        <w:rPr>
          <w:color w:val="000000"/>
        </w:rPr>
      </w:pPr>
      <w:r w:rsidRPr="000252C6">
        <w:rPr>
          <w:color w:val="000000"/>
        </w:rPr>
        <w:t>2. В программу 4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0252C6" w:rsidRPr="000252C6" w:rsidRDefault="000252C6" w:rsidP="00DD1411">
      <w:pPr>
        <w:pStyle w:val="a5"/>
        <w:jc w:val="both"/>
        <w:rPr>
          <w:color w:val="000000"/>
        </w:rPr>
      </w:pPr>
      <w:r w:rsidRPr="000252C6">
        <w:rPr>
          <w:color w:val="000000"/>
        </w:rPr>
        <w:t>3.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0252C6" w:rsidRPr="000252C6" w:rsidRDefault="000252C6" w:rsidP="00F9027B">
      <w:pPr>
        <w:pStyle w:val="a5"/>
        <w:spacing w:before="0" w:beforeAutospacing="0" w:after="0" w:afterAutospacing="0"/>
        <w:jc w:val="both"/>
        <w:rPr>
          <w:color w:val="000000"/>
        </w:rPr>
      </w:pPr>
      <w:r w:rsidRPr="000252C6">
        <w:rPr>
          <w:color w:val="000000"/>
        </w:rPr>
        <w:t>Материал учебников и рабочих тетрадей представлен таким образом,</w:t>
      </w:r>
      <w:r w:rsidR="00DD1411">
        <w:rPr>
          <w:color w:val="000000"/>
        </w:rPr>
        <w:t xml:space="preserve"> </w:t>
      </w:r>
      <w:r w:rsidRPr="000252C6">
        <w:rPr>
          <w:color w:val="000000"/>
        </w:rPr>
        <w:t>что позволяет учителю на основе учебных тем составить программу</w:t>
      </w:r>
      <w:r w:rsidR="00F9027B">
        <w:rPr>
          <w:color w:val="000000"/>
        </w:rPr>
        <w:t xml:space="preserve"> </w:t>
      </w:r>
      <w:r w:rsidRPr="000252C6">
        <w:rPr>
          <w:color w:val="000000"/>
        </w:rPr>
        <w:t>внеурочного кружка (факультатива), а дополнительные образцы изделий</w:t>
      </w:r>
      <w:r w:rsidR="00F9027B">
        <w:rPr>
          <w:color w:val="000000"/>
        </w:rPr>
        <w:t xml:space="preserve"> </w:t>
      </w:r>
      <w:r w:rsidRPr="000252C6">
        <w:rPr>
          <w:color w:val="000000"/>
        </w:rPr>
        <w:t>изучаемых тем позволяют закрепить изученное, самосовершенствоваться,</w:t>
      </w:r>
      <w:r w:rsidR="00F9027B">
        <w:rPr>
          <w:color w:val="000000"/>
        </w:rPr>
        <w:t xml:space="preserve"> </w:t>
      </w:r>
      <w:r w:rsidRPr="000252C6">
        <w:rPr>
          <w:color w:val="000000"/>
        </w:rPr>
        <w:t>получать удовольствие от продолжения понравившейся на уроках работы,</w:t>
      </w:r>
      <w:r w:rsidR="00F9027B">
        <w:rPr>
          <w:color w:val="000000"/>
        </w:rPr>
        <w:t xml:space="preserve"> </w:t>
      </w:r>
      <w:r w:rsidRPr="000252C6">
        <w:rPr>
          <w:color w:val="000000"/>
        </w:rPr>
        <w:t>повышать самооценку, видя положительный и качественный результат своей</w:t>
      </w:r>
    </w:p>
    <w:p w:rsidR="000252C6" w:rsidRPr="000252C6" w:rsidRDefault="000252C6" w:rsidP="00F9027B">
      <w:pPr>
        <w:pStyle w:val="a5"/>
        <w:spacing w:before="0" w:beforeAutospacing="0" w:after="0" w:afterAutospacing="0"/>
        <w:jc w:val="both"/>
        <w:rPr>
          <w:color w:val="000000"/>
        </w:rPr>
      </w:pPr>
      <w:r w:rsidRPr="000252C6">
        <w:rPr>
          <w:color w:val="000000"/>
        </w:rPr>
        <w:t>работы.</w:t>
      </w:r>
    </w:p>
    <w:p w:rsidR="00F9027B" w:rsidRDefault="00F9027B" w:rsidP="00F9027B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0252C6" w:rsidRPr="000252C6" w:rsidRDefault="000252C6" w:rsidP="006B465C">
      <w:pPr>
        <w:pStyle w:val="a5"/>
        <w:spacing w:before="0" w:beforeAutospacing="0" w:after="0" w:afterAutospacing="0"/>
        <w:jc w:val="both"/>
        <w:rPr>
          <w:color w:val="000000"/>
        </w:rPr>
      </w:pPr>
      <w:r w:rsidRPr="000252C6">
        <w:rPr>
          <w:b/>
          <w:bCs/>
          <w:color w:val="000000"/>
        </w:rPr>
        <w:t xml:space="preserve">1.Общекультурные и </w:t>
      </w:r>
      <w:proofErr w:type="spellStart"/>
      <w:r w:rsidRPr="000252C6">
        <w:rPr>
          <w:b/>
          <w:bCs/>
          <w:color w:val="000000"/>
        </w:rPr>
        <w:t>общетрудовые</w:t>
      </w:r>
      <w:proofErr w:type="spellEnd"/>
      <w:r w:rsidRPr="000252C6">
        <w:rPr>
          <w:b/>
          <w:bCs/>
          <w:color w:val="000000"/>
        </w:rPr>
        <w:t xml:space="preserve"> компетенции (знания, умения и</w:t>
      </w:r>
      <w:r w:rsidR="006B465C">
        <w:rPr>
          <w:color w:val="000000"/>
        </w:rPr>
        <w:t xml:space="preserve"> </w:t>
      </w:r>
      <w:r w:rsidRPr="000252C6">
        <w:rPr>
          <w:b/>
          <w:bCs/>
          <w:color w:val="000000"/>
        </w:rPr>
        <w:t>способы деятельности). Основы культуры труда, самообслуживания.</w:t>
      </w:r>
    </w:p>
    <w:p w:rsidR="000252C6" w:rsidRPr="000252C6" w:rsidRDefault="00DD1411" w:rsidP="00DD1411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="000252C6" w:rsidRPr="000252C6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</w:t>
      </w:r>
      <w:r>
        <w:rPr>
          <w:color w:val="000000"/>
        </w:rPr>
        <w:t xml:space="preserve"> </w:t>
      </w:r>
      <w:r w:rsidR="000252C6" w:rsidRPr="000252C6">
        <w:rPr>
          <w:color w:val="000000"/>
        </w:rPr>
        <w:t>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</w:t>
      </w:r>
      <w:r w:rsidRPr="000252C6">
        <w:rPr>
          <w:color w:val="000000"/>
        </w:rPr>
        <w:lastRenderedPageBreak/>
        <w:t>проектной деятельности — изделия, услуги (например, помощь ветеранам, пенсионерам, инвалидам), праздники и т. п.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0252C6" w:rsidRPr="000252C6" w:rsidRDefault="000252C6" w:rsidP="000252C6">
      <w:pPr>
        <w:pStyle w:val="a5"/>
        <w:rPr>
          <w:color w:val="000000"/>
        </w:rPr>
      </w:pPr>
      <w:r w:rsidRPr="000252C6">
        <w:rPr>
          <w:b/>
          <w:bCs/>
          <w:color w:val="000000"/>
        </w:rPr>
        <w:t>2. Технология ручной обработки материалов. Элементы графической грамоты.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252C6" w:rsidRPr="000252C6" w:rsidRDefault="000252C6" w:rsidP="000252C6">
      <w:pPr>
        <w:pStyle w:val="a5"/>
        <w:rPr>
          <w:color w:val="000000"/>
        </w:rPr>
      </w:pPr>
      <w:r w:rsidRPr="000252C6">
        <w:rPr>
          <w:b/>
          <w:bCs/>
          <w:color w:val="000000"/>
        </w:rPr>
        <w:t>3. Конструирование и моделирование.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spellStart"/>
      <w:r w:rsidRPr="000252C6">
        <w:rPr>
          <w:color w:val="000000"/>
        </w:rPr>
        <w:t>конструкторско</w:t>
      </w:r>
      <w:proofErr w:type="spellEnd"/>
      <w:r w:rsidRPr="000252C6">
        <w:rPr>
          <w:color w:val="000000"/>
        </w:rPr>
        <w:t>- технологическим, функциональным, декоративно-художественным и др.).</w:t>
      </w:r>
    </w:p>
    <w:p w:rsidR="001F4CD8" w:rsidRDefault="001F4CD8" w:rsidP="000252C6">
      <w:pPr>
        <w:pStyle w:val="a5"/>
        <w:rPr>
          <w:b/>
          <w:bCs/>
          <w:color w:val="000000"/>
        </w:rPr>
      </w:pPr>
    </w:p>
    <w:p w:rsidR="000252C6" w:rsidRPr="000252C6" w:rsidRDefault="000252C6" w:rsidP="000252C6">
      <w:pPr>
        <w:pStyle w:val="a5"/>
        <w:rPr>
          <w:color w:val="000000"/>
        </w:rPr>
      </w:pPr>
      <w:r w:rsidRPr="000252C6">
        <w:rPr>
          <w:b/>
          <w:bCs/>
          <w:color w:val="000000"/>
        </w:rPr>
        <w:lastRenderedPageBreak/>
        <w:t>4. Практика работы на компьютере.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Информация, её отбор и систематизация. Способы получения, хранения, переработки информации.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(CD/DVD).</w:t>
      </w:r>
    </w:p>
    <w:p w:rsidR="000252C6" w:rsidRPr="000252C6" w:rsidRDefault="000252C6" w:rsidP="00F9027B">
      <w:pPr>
        <w:pStyle w:val="a5"/>
        <w:jc w:val="both"/>
        <w:rPr>
          <w:color w:val="000000"/>
        </w:rPr>
      </w:pPr>
      <w:r w:rsidRPr="000252C6">
        <w:rPr>
          <w:color w:val="000000"/>
        </w:rPr>
        <w:t xml:space="preserve">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0252C6">
        <w:rPr>
          <w:color w:val="000000"/>
        </w:rPr>
        <w:t>Word</w:t>
      </w:r>
      <w:proofErr w:type="spellEnd"/>
      <w:r w:rsidRPr="000252C6">
        <w:rPr>
          <w:color w:val="000000"/>
        </w:rPr>
        <w:t xml:space="preserve">, </w:t>
      </w:r>
      <w:proofErr w:type="spellStart"/>
      <w:r w:rsidRPr="000252C6">
        <w:rPr>
          <w:color w:val="000000"/>
        </w:rPr>
        <w:t>Power</w:t>
      </w:r>
      <w:proofErr w:type="spellEnd"/>
      <w:r w:rsidRPr="000252C6">
        <w:rPr>
          <w:color w:val="000000"/>
        </w:rPr>
        <w:t xml:space="preserve"> </w:t>
      </w:r>
      <w:proofErr w:type="spellStart"/>
      <w:r w:rsidRPr="000252C6">
        <w:rPr>
          <w:color w:val="000000"/>
        </w:rPr>
        <w:t>Point</w:t>
      </w:r>
      <w:proofErr w:type="spellEnd"/>
      <w:r w:rsidRPr="000252C6">
        <w:rPr>
          <w:color w:val="000000"/>
        </w:rPr>
        <w:t>.</w:t>
      </w:r>
    </w:p>
    <w:p w:rsidR="00444B51" w:rsidRDefault="00444B51" w:rsidP="00444B51"/>
    <w:p w:rsidR="00444B51" w:rsidRDefault="00444B51" w:rsidP="00444B51"/>
    <w:p w:rsidR="00E10AEB" w:rsidRDefault="006B465C" w:rsidP="006B465C">
      <w:pPr>
        <w:tabs>
          <w:tab w:val="left" w:pos="2430"/>
        </w:tabs>
      </w:pPr>
      <w:r>
        <w:tab/>
      </w: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6B465C" w:rsidRDefault="006B465C" w:rsidP="006B465C">
      <w:pPr>
        <w:tabs>
          <w:tab w:val="left" w:pos="2430"/>
        </w:tabs>
      </w:pPr>
    </w:p>
    <w:p w:rsidR="00E10AEB" w:rsidRDefault="00E10AEB" w:rsidP="00444B51"/>
    <w:p w:rsidR="00E10AEB" w:rsidRPr="006B465C" w:rsidRDefault="00E10AEB" w:rsidP="00E10AEB">
      <w:pPr>
        <w:jc w:val="center"/>
        <w:rPr>
          <w:b/>
          <w:bCs/>
        </w:rPr>
      </w:pPr>
      <w:r w:rsidRPr="006B465C">
        <w:rPr>
          <w:b/>
          <w:bCs/>
        </w:rPr>
        <w:lastRenderedPageBreak/>
        <w:t>Тематическое планирование уроков технологии</w:t>
      </w:r>
    </w:p>
    <w:p w:rsidR="00E10AEB" w:rsidRPr="006B465C" w:rsidRDefault="00E10AEB" w:rsidP="00E10AEB">
      <w:pPr>
        <w:jc w:val="center"/>
        <w:rPr>
          <w:b/>
          <w:bCs/>
        </w:rPr>
      </w:pPr>
      <w:r w:rsidRPr="006B465C">
        <w:rPr>
          <w:b/>
          <w:bCs/>
        </w:rPr>
        <w:t>4 класс</w:t>
      </w:r>
    </w:p>
    <w:p w:rsidR="00E10AEB" w:rsidRDefault="00E10AEB" w:rsidP="00444B51"/>
    <w:p w:rsidR="00E10AEB" w:rsidRDefault="00E10AEB" w:rsidP="00444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7324"/>
        <w:gridCol w:w="1666"/>
      </w:tblGrid>
      <w:tr w:rsidR="00444B51" w:rsidTr="00444B51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Pr="006B465C" w:rsidRDefault="00444B51">
            <w:pPr>
              <w:rPr>
                <w:rFonts w:eastAsia="Times New Roman" w:cs="Times New Roman"/>
                <w:kern w:val="2"/>
                <w:lang w:eastAsia="ru-RU"/>
              </w:rPr>
            </w:pPr>
            <w:r w:rsidRPr="006B465C">
              <w:rPr>
                <w:rFonts w:eastAsia="Times New Roman" w:cs="Times New Roman"/>
                <w:lang w:eastAsia="ru-RU"/>
              </w:rPr>
              <w:t xml:space="preserve">№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Pr="006B465C" w:rsidRDefault="00444B51">
            <w:pPr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6B465C">
              <w:rPr>
                <w:rFonts w:eastAsia="Times New Roman" w:cs="Times New Roman"/>
                <w:lang w:eastAsia="ru-RU"/>
              </w:rPr>
              <w:t>Тема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Pr="006B465C" w:rsidRDefault="00444B51">
            <w:pPr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6B465C">
              <w:rPr>
                <w:rFonts w:eastAsia="Times New Roman" w:cs="Times New Roman"/>
                <w:lang w:eastAsia="ru-RU"/>
              </w:rPr>
              <w:t>Кол-во часов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 xml:space="preserve">Вспомни! Одежда и мода.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Изготавливаем и одеваем куклу. Петельный шов.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Барышня.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 xml:space="preserve">Учимся вышивать. Проектирование.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Учимся вышивать. Конструирование.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Учимся вышивать. Технологии обработки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Учимся вышивать. Одеваем куклу.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 xml:space="preserve">Книга в жизни человека.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Ремонтируем книги.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Книга о книге. (технологии обработки)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Конструкция. Проектирование.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Конструирование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От простой конструкции к сложной.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Готовимся к Новому году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Изготавливаем календарь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 xml:space="preserve">Ритм в работах мастеров.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 xml:space="preserve">Создаём панно.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Ритм в декоративно-прикладном искусстве.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19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Материал и фактура. Различные фактуры из бумаги.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Фактура металла. Проектирование, конструирование, технологии обработки.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 xml:space="preserve">Учимся работать с хрупкой фактурой.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Учимся работать с хрупкой фактурой. Технологии обработки.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Образ нового человека. Изготавливаем панно. « Человек эпохи возрождения».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Из тьмы явился свет. Выполняем модель геликоптера.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Работаем с набором «Конструктор».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Михаил Васильевич Ломоносов (информационный проект).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Мир информации. Фотография.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Делаем электронную книгу, в которой читатель сам выбирает сюжет.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29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Программы для презентаций.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Выбор цветового оформления.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Сохранение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32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Добавление пустой страницы.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33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Добавление текста.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  <w:tr w:rsidR="00444B51" w:rsidTr="00444B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34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rPr>
                <w:kern w:val="2"/>
              </w:rPr>
            </w:pPr>
            <w:r>
              <w:t>Добавление вариантов. Просмотр книг.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51" w:rsidRDefault="00444B51">
            <w:pPr>
              <w:jc w:val="center"/>
              <w:rPr>
                <w:kern w:val="2"/>
              </w:rPr>
            </w:pPr>
            <w:r>
              <w:t>1</w:t>
            </w:r>
          </w:p>
        </w:tc>
      </w:tr>
    </w:tbl>
    <w:p w:rsidR="00444B51" w:rsidRDefault="00444B51" w:rsidP="00444B51">
      <w:pPr>
        <w:rPr>
          <w:kern w:val="2"/>
        </w:rPr>
      </w:pPr>
    </w:p>
    <w:p w:rsidR="00444B51" w:rsidRPr="000252C6" w:rsidRDefault="00444B51">
      <w:pPr>
        <w:rPr>
          <w:rFonts w:cs="Times New Roman"/>
        </w:rPr>
      </w:pPr>
    </w:p>
    <w:sectPr w:rsidR="00444B51" w:rsidRPr="000252C6" w:rsidSect="00BA67E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15"/>
    <w:multiLevelType w:val="multilevel"/>
    <w:tmpl w:val="8F7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77B1"/>
    <w:multiLevelType w:val="multilevel"/>
    <w:tmpl w:val="008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1421"/>
    <w:multiLevelType w:val="multilevel"/>
    <w:tmpl w:val="E5D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5023A"/>
    <w:multiLevelType w:val="multilevel"/>
    <w:tmpl w:val="2B9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80A6C"/>
    <w:multiLevelType w:val="multilevel"/>
    <w:tmpl w:val="F50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305F4"/>
    <w:multiLevelType w:val="multilevel"/>
    <w:tmpl w:val="183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80A2C"/>
    <w:multiLevelType w:val="multilevel"/>
    <w:tmpl w:val="E4B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82703"/>
    <w:multiLevelType w:val="multilevel"/>
    <w:tmpl w:val="8B4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704EE"/>
    <w:multiLevelType w:val="multilevel"/>
    <w:tmpl w:val="8D4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07711"/>
    <w:multiLevelType w:val="multilevel"/>
    <w:tmpl w:val="4B0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23DFC"/>
    <w:multiLevelType w:val="multilevel"/>
    <w:tmpl w:val="360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C2A3F"/>
    <w:multiLevelType w:val="multilevel"/>
    <w:tmpl w:val="BFB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00707"/>
    <w:multiLevelType w:val="multilevel"/>
    <w:tmpl w:val="7B32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279D8"/>
    <w:multiLevelType w:val="multilevel"/>
    <w:tmpl w:val="31F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151E8"/>
    <w:multiLevelType w:val="multilevel"/>
    <w:tmpl w:val="E40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A60D1"/>
    <w:multiLevelType w:val="multilevel"/>
    <w:tmpl w:val="F43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36DBB"/>
    <w:multiLevelType w:val="multilevel"/>
    <w:tmpl w:val="E28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014D5"/>
    <w:multiLevelType w:val="multilevel"/>
    <w:tmpl w:val="EBCED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3D5"/>
    <w:rsid w:val="000252C6"/>
    <w:rsid w:val="000963D5"/>
    <w:rsid w:val="000F7F0F"/>
    <w:rsid w:val="001F4CD8"/>
    <w:rsid w:val="002F4144"/>
    <w:rsid w:val="00345D8C"/>
    <w:rsid w:val="0040303F"/>
    <w:rsid w:val="00444B51"/>
    <w:rsid w:val="0044677B"/>
    <w:rsid w:val="004F6D71"/>
    <w:rsid w:val="00532B65"/>
    <w:rsid w:val="005436B1"/>
    <w:rsid w:val="00573552"/>
    <w:rsid w:val="006B465C"/>
    <w:rsid w:val="006B77B9"/>
    <w:rsid w:val="00760295"/>
    <w:rsid w:val="007B3268"/>
    <w:rsid w:val="0084095B"/>
    <w:rsid w:val="00A036CB"/>
    <w:rsid w:val="00B812EB"/>
    <w:rsid w:val="00BA67EA"/>
    <w:rsid w:val="00D54752"/>
    <w:rsid w:val="00DD1411"/>
    <w:rsid w:val="00E10AEB"/>
    <w:rsid w:val="00E47202"/>
    <w:rsid w:val="00F42EB7"/>
    <w:rsid w:val="00F9027B"/>
    <w:rsid w:val="00F937E2"/>
    <w:rsid w:val="00FA68DE"/>
    <w:rsid w:val="00FD2979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3B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qFormat/>
    <w:rsid w:val="00FE3B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2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0252C6"/>
  </w:style>
  <w:style w:type="character" w:customStyle="1" w:styleId="c2">
    <w:name w:val="c2"/>
    <w:basedOn w:val="a0"/>
    <w:rsid w:val="00FD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2016-09-20T14:44:00Z</dcterms:created>
  <dcterms:modified xsi:type="dcterms:W3CDTF">2016-11-27T11:26:00Z</dcterms:modified>
</cp:coreProperties>
</file>