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BA" w:rsidRDefault="005628BA" w:rsidP="00562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  <w:r w:rsidRPr="006C5A88">
        <w:rPr>
          <w:rFonts w:ascii="Times New Roman" w:hAnsi="Times New Roman" w:cs="Times New Roman"/>
          <w:sz w:val="24"/>
          <w:szCs w:val="24"/>
        </w:rPr>
        <w:t xml:space="preserve">    Рабочая программа по элективному курсу</w:t>
      </w:r>
      <w:r>
        <w:rPr>
          <w:rFonts w:ascii="Times New Roman" w:hAnsi="Times New Roman" w:cs="Times New Roman"/>
          <w:sz w:val="24"/>
          <w:szCs w:val="24"/>
        </w:rPr>
        <w:t xml:space="preserve"> для 11 класса</w:t>
      </w:r>
      <w:r w:rsidRPr="006C5A8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программой </w:t>
      </w:r>
      <w:r>
        <w:rPr>
          <w:rFonts w:ascii="Times New Roman" w:hAnsi="Times New Roman" w:cs="Times New Roman"/>
          <w:sz w:val="24"/>
          <w:szCs w:val="24"/>
        </w:rPr>
        <w:t xml:space="preserve"> элективных курсов; Биология 10-11 классы; Профильное обучение /Авторы составители В.И. Сивоглазов, В.В.Пасечник.-  Москва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;Д</w:t>
      </w:r>
      <w:proofErr w:type="gramEnd"/>
      <w:r>
        <w:rPr>
          <w:rFonts w:ascii="Times New Roman" w:hAnsi="Times New Roman" w:cs="Times New Roman"/>
          <w:sz w:val="24"/>
          <w:szCs w:val="24"/>
        </w:rPr>
        <w:t>рофа  2005 г. Допущено Министерством образования и науки Российской Федерации.</w:t>
      </w:r>
    </w:p>
    <w:p w:rsidR="005628BA" w:rsidRPr="00EE7E41" w:rsidRDefault="005628BA" w:rsidP="005628BA">
      <w:pPr>
        <w:rPr>
          <w:rFonts w:ascii="Times New Roman" w:hAnsi="Times New Roman" w:cs="Times New Roman"/>
          <w:b/>
          <w:sz w:val="24"/>
          <w:szCs w:val="24"/>
        </w:rPr>
      </w:pPr>
      <w:r w:rsidRPr="00EE7E41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обучающихся понимания физико-химических основ важнейших процессов жизнедеятельности организмов, в первую очередь явлений наследственности и реализации генетической информации.</w:t>
      </w:r>
    </w:p>
    <w:p w:rsidR="005628BA" w:rsidRPr="00201C57" w:rsidRDefault="005628BA" w:rsidP="005628BA">
      <w:pPr>
        <w:rPr>
          <w:rFonts w:ascii="Times New Roman" w:hAnsi="Times New Roman" w:cs="Times New Roman"/>
          <w:b/>
          <w:sz w:val="24"/>
          <w:szCs w:val="24"/>
        </w:rPr>
      </w:pPr>
      <w:r w:rsidRPr="00201C5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-Углубить и расширить знания обучающихся о строении и функциях важнейших биополимеров, механизмах их биосинтеза, роли слабых межмолекулярных и внутримолекулярных взаимодействий в определении структуры живых организмов и протекания важнейших биологических процессов.</w:t>
      </w: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-Ознакомить обучающихся с возможностями применения методов молекулярной биологии в практической деятельности человека, прежде всего в медицине.</w:t>
      </w: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Курс опирается на знания обучающимися обязательных учебных предметов и затрагивает многие вопросы, находящиеся на стыке биологии с другими науками, прежде всего с химией и физикой. Предполагается что школьники, изучающие курс, уже знакомы с основами общей и органической химии, генетики и клеточной теории.</w:t>
      </w:r>
    </w:p>
    <w:p w:rsidR="005628BA" w:rsidRPr="00CE45AC" w:rsidRDefault="005628BA" w:rsidP="005628BA">
      <w:pPr>
        <w:rPr>
          <w:rFonts w:ascii="Times New Roman" w:hAnsi="Times New Roman" w:cs="Times New Roman"/>
          <w:b/>
          <w:sz w:val="24"/>
          <w:szCs w:val="24"/>
        </w:rPr>
      </w:pPr>
      <w:r w:rsidRPr="00CE45AC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особенности: 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данную рабочую программу добавлено 3 часа резервного времени.  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час добавлен на тему «Взаимодействие молекул как основа образования и функционирования компонентов живых клеток.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час добавлен на тему « Гидрофобные взаимодействия веществ в водной среде».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час добавлен на  итоговое повторение по теме « Молекулярные основы жизнедеятельности клетки».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rPr>
          <w:rFonts w:ascii="Times New Roman" w:hAnsi="Times New Roman" w:cs="Times New Roman"/>
          <w:b/>
          <w:sz w:val="24"/>
          <w:szCs w:val="24"/>
        </w:rPr>
      </w:pPr>
      <w:r w:rsidRPr="00CE45AC">
        <w:rPr>
          <w:rFonts w:ascii="Times New Roman" w:hAnsi="Times New Roman" w:cs="Times New Roman"/>
          <w:b/>
          <w:sz w:val="24"/>
          <w:szCs w:val="24"/>
        </w:rPr>
        <w:t>Сроки реал</w:t>
      </w:r>
      <w:r>
        <w:rPr>
          <w:rFonts w:ascii="Times New Roman" w:hAnsi="Times New Roman" w:cs="Times New Roman"/>
          <w:b/>
          <w:sz w:val="24"/>
          <w:szCs w:val="24"/>
        </w:rPr>
        <w:t>изации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21A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2521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; 1 час в неделю; всего </w:t>
      </w:r>
      <w:r w:rsidR="00D252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 часов.</w:t>
      </w:r>
    </w:p>
    <w:p w:rsidR="005628BA" w:rsidRDefault="005628BA" w:rsidP="005628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формы, методы и технологии обучения.</w:t>
      </w:r>
    </w:p>
    <w:p w:rsidR="005628BA" w:rsidRPr="007B14DF" w:rsidRDefault="005628BA" w:rsidP="00562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4DF">
        <w:rPr>
          <w:rFonts w:ascii="Times New Roman" w:hAnsi="Times New Roman" w:cs="Times New Roman"/>
          <w:b/>
          <w:sz w:val="24"/>
          <w:szCs w:val="24"/>
        </w:rPr>
        <w:t>Формы обучения;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-рассказ с элементами беседы;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-лекция;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-мини-исследование;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-практикум;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-дискуссия.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обучения:</w:t>
      </w:r>
    </w:p>
    <w:p w:rsidR="005628BA" w:rsidRPr="0080712D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12D">
        <w:rPr>
          <w:rFonts w:ascii="Times New Roman" w:hAnsi="Times New Roman" w:cs="Times New Roman"/>
          <w:sz w:val="24"/>
          <w:szCs w:val="24"/>
        </w:rPr>
        <w:t>- частично-поисковый;</w:t>
      </w:r>
    </w:p>
    <w:p w:rsidR="005628BA" w:rsidRPr="0080712D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12D">
        <w:rPr>
          <w:rFonts w:ascii="Times New Roman" w:hAnsi="Times New Roman" w:cs="Times New Roman"/>
          <w:sz w:val="24"/>
          <w:szCs w:val="24"/>
        </w:rPr>
        <w:t>-репродуктивный;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12D">
        <w:rPr>
          <w:rFonts w:ascii="Times New Roman" w:hAnsi="Times New Roman" w:cs="Times New Roman"/>
          <w:sz w:val="24"/>
          <w:szCs w:val="24"/>
        </w:rPr>
        <w:t>-поисковый.</w:t>
      </w:r>
    </w:p>
    <w:p w:rsidR="005628BA" w:rsidRPr="0080712D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Pr="007B14DF" w:rsidRDefault="005628BA" w:rsidP="00562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r w:rsidRPr="007B14DF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-технология проектов;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-ИКТ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ехнологии.</w:t>
      </w:r>
    </w:p>
    <w:p w:rsidR="005628BA" w:rsidRDefault="005628BA" w:rsidP="005628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7D7AC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36942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Pr="00893DD9">
        <w:rPr>
          <w:rFonts w:ascii="Times New Roman" w:hAnsi="Times New Roman" w:cs="Times New Roman"/>
          <w:b/>
          <w:sz w:val="24"/>
          <w:szCs w:val="24"/>
        </w:rPr>
        <w:t>выбора учебно-методического комплекта для реализации рабочей программы</w:t>
      </w:r>
    </w:p>
    <w:p w:rsidR="005628BA" w:rsidRPr="00893DD9" w:rsidRDefault="005628BA" w:rsidP="007D7AC2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>Багоцкий С.В. «Крутые» задачи по генетике» (журнал «Биология для школьников» №4 – 2009)</w:t>
      </w:r>
    </w:p>
    <w:p w:rsidR="005628BA" w:rsidRPr="00893DD9" w:rsidRDefault="005628BA" w:rsidP="007D7AC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7D7AC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 xml:space="preserve">Гуляев Г.В. « Задачник по генетике» (М.«Колос», 1980) </w:t>
      </w:r>
    </w:p>
    <w:p w:rsidR="005628BA" w:rsidRPr="00893DD9" w:rsidRDefault="005628BA" w:rsidP="007D7AC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7D7AC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 xml:space="preserve"> Жданов Н. В. «Решение задач при изучении темы: «Генетика популяций» (М, пед. инст., 2010)</w:t>
      </w:r>
    </w:p>
    <w:p w:rsidR="005628BA" w:rsidRPr="00893DD9" w:rsidRDefault="005628BA" w:rsidP="007D7AC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7D7AC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>«Задачи по генетике для поступающих в ВУЗы» (</w:t>
      </w:r>
      <w:proofErr w:type="gramStart"/>
      <w:r w:rsidRPr="00893D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3DD9">
        <w:rPr>
          <w:rFonts w:ascii="Times New Roman" w:hAnsi="Times New Roman" w:cs="Times New Roman"/>
          <w:sz w:val="24"/>
          <w:szCs w:val="24"/>
        </w:rPr>
        <w:t>. Волгоград, изд. «Учитель», 2009)</w:t>
      </w:r>
    </w:p>
    <w:p w:rsidR="005628BA" w:rsidRPr="00893DD9" w:rsidRDefault="005628BA" w:rsidP="007D7AC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7D7AC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7D7AC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>«Краткий сборник генетических задач» (Ижевск, 2003)</w:t>
      </w:r>
    </w:p>
    <w:p w:rsidR="005628BA" w:rsidRPr="00893DD9" w:rsidRDefault="005628BA" w:rsidP="007D7AC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7D7AC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BA" w:rsidRPr="00893DD9" w:rsidRDefault="005628BA" w:rsidP="007D7AC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>Орлова Н. Н. «Малый практикум по общей генетике (сборник задач)» (Изд. МГУ, 2010)</w:t>
      </w:r>
    </w:p>
    <w:p w:rsidR="005628BA" w:rsidRPr="00893DD9" w:rsidRDefault="005628BA" w:rsidP="007D7AC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7D7AC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7D7AC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 xml:space="preserve">Фридман М.В. «Задачи по генетике на школьной олимпиаде МГУ» (журнал «Биология для школьников»  №2 – 2007) </w:t>
      </w:r>
    </w:p>
    <w:p w:rsidR="005628BA" w:rsidRPr="00893DD9" w:rsidRDefault="005628BA" w:rsidP="007D7AC2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7D7AC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DD9">
        <w:rPr>
          <w:rFonts w:ascii="Times New Roman" w:hAnsi="Times New Roman" w:cs="Times New Roman"/>
          <w:sz w:val="24"/>
          <w:szCs w:val="24"/>
        </w:rPr>
        <w:t>Щеглов Н. И. «Сборник задач и упражнений по генетике» (МП «Экоинвест», 2010)</w:t>
      </w:r>
    </w:p>
    <w:p w:rsidR="005628BA" w:rsidRPr="00893DD9" w:rsidRDefault="005628BA" w:rsidP="007D7AC2">
      <w:pPr>
        <w:pStyle w:val="a4"/>
        <w:tabs>
          <w:tab w:val="num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Pr="00893DD9" w:rsidRDefault="005628BA" w:rsidP="0056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325DDA">
        <w:rPr>
          <w:rFonts w:ascii="Times New Roman" w:hAnsi="Times New Roman" w:cs="Times New Roman"/>
          <w:b/>
          <w:sz w:val="24"/>
          <w:szCs w:val="24"/>
        </w:rPr>
        <w:t xml:space="preserve">ематический план   </w:t>
      </w:r>
    </w:p>
    <w:p w:rsidR="005628BA" w:rsidRDefault="005628BA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  ПО БИОЛОГИИ в 11 классе</w:t>
      </w:r>
    </w:p>
    <w:p w:rsidR="005628BA" w:rsidRPr="00325DDA" w:rsidRDefault="005628BA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«Молекулярные основы жизнедеятельности клетки»</w:t>
      </w:r>
    </w:p>
    <w:p w:rsidR="005628BA" w:rsidRPr="00325DDA" w:rsidRDefault="005628BA" w:rsidP="00562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2"/>
        <w:gridCol w:w="4875"/>
        <w:gridCol w:w="1701"/>
        <w:gridCol w:w="1559"/>
      </w:tblGrid>
      <w:tr w:rsidR="005628BA" w:rsidRPr="00325DDA" w:rsidTr="00F93D77">
        <w:tc>
          <w:tcPr>
            <w:tcW w:w="762" w:type="dxa"/>
          </w:tcPr>
          <w:p w:rsidR="005628BA" w:rsidRPr="00325DD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5" w:type="dxa"/>
          </w:tcPr>
          <w:p w:rsidR="005628BA" w:rsidRPr="00325DD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1701" w:type="dxa"/>
          </w:tcPr>
          <w:p w:rsidR="005628BA" w:rsidRPr="00325DD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</w:t>
            </w:r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559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628BA" w:rsidRPr="00325DD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25DDA">
              <w:rPr>
                <w:rFonts w:ascii="Times New Roman" w:hAnsi="Times New Roman" w:cs="Times New Roman"/>
                <w:b/>
                <w:sz w:val="24"/>
                <w:szCs w:val="24"/>
              </w:rPr>
              <w:t>рактич. работы</w:t>
            </w:r>
          </w:p>
        </w:tc>
      </w:tr>
      <w:tr w:rsidR="005628BA" w:rsidTr="00F93D77">
        <w:tc>
          <w:tcPr>
            <w:tcW w:w="762" w:type="dxa"/>
          </w:tcPr>
          <w:p w:rsidR="005628BA" w:rsidRPr="00A27B35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75" w:type="dxa"/>
          </w:tcPr>
          <w:p w:rsidR="005628BA" w:rsidRPr="00A27B35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5628BA" w:rsidRPr="00A27B35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28BA" w:rsidRPr="00A27B35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клетка как сложный комплекс химических веществ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екция)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 как основа образования и функционирования компонентов живых клеток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мини-исследование)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Физико-химические основы взаимодействия молекул 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как среда обитания молекул живого, ее структура и свойства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Гидрофобные  взаимодействия веществ в водной среде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A27B35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75" w:type="dxa"/>
          </w:tcPr>
          <w:p w:rsidR="005628BA" w:rsidRPr="00A27B35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и липиды.</w:t>
            </w:r>
          </w:p>
        </w:tc>
        <w:tc>
          <w:tcPr>
            <w:tcW w:w="1701" w:type="dxa"/>
          </w:tcPr>
          <w:p w:rsidR="005628BA" w:rsidRPr="00A27B35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Химические формулы углеводов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Липиды – гидрофобные вещества живых организмов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Аминокислоты и белки.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аминокислот, их многообразие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Аминокислоты, входящие в состав белков, их классификация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Белки – биологические полипептиды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Нуклеотиды и нуклеиновые кислоты.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Строение нуклеотидов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Соединение нуклеотидов в полимеры</w:t>
            </w:r>
            <w:proofErr w:type="gramStart"/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75" w:type="dxa"/>
          </w:tcPr>
          <w:p w:rsidR="005628BA" w:rsidRPr="00350E4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типа нуклеиновых кислот – ДНК и РНК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</w:p>
        </w:tc>
        <w:tc>
          <w:tcPr>
            <w:tcW w:w="1701" w:type="dxa"/>
          </w:tcPr>
          <w:p w:rsidR="005628BA" w:rsidRPr="00350E4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Биосинтез нуклеиновых кислот.</w:t>
            </w:r>
          </w:p>
        </w:tc>
        <w:tc>
          <w:tcPr>
            <w:tcW w:w="1701" w:type="dxa"/>
          </w:tcPr>
          <w:p w:rsidR="005628BA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Проблема синтеза нерегулярных полимеров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практикум)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Комплементарность  оснований – основа матричного синтеза нуклеиновых кислот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Биосинтез ДНК (репликация) – основа процессов роста и размножения организмов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лекция)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Биосинтез РНК (транскрипция)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75" w:type="dxa"/>
          </w:tcPr>
          <w:p w:rsidR="005628BA" w:rsidRDefault="005628BA" w:rsidP="00F9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Биосинтез белка.</w:t>
            </w:r>
          </w:p>
        </w:tc>
        <w:tc>
          <w:tcPr>
            <w:tcW w:w="1701" w:type="dxa"/>
          </w:tcPr>
          <w:p w:rsidR="005628BA" w:rsidRDefault="007D7AC2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8BA" w:rsidTr="00F93D77">
        <w:tc>
          <w:tcPr>
            <w:tcW w:w="762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75" w:type="dxa"/>
          </w:tcPr>
          <w:p w:rsidR="005628BA" w:rsidRPr="00C24316" w:rsidRDefault="005628BA" w:rsidP="00F9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Трансляция – перевод информации с языка нуклеотидов на язык аминокислот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</w:tc>
        <w:tc>
          <w:tcPr>
            <w:tcW w:w="1701" w:type="dxa"/>
          </w:tcPr>
          <w:p w:rsidR="005628BA" w:rsidRPr="00C24316" w:rsidRDefault="005628BA" w:rsidP="00F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28BA" w:rsidRPr="008F71DD" w:rsidRDefault="005628BA" w:rsidP="00F93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960" w:rsidRPr="003B779E" w:rsidRDefault="00E75960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9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E75960" w:rsidRDefault="00E75960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  ПО БИОЛОГИИ в 11 классе</w:t>
      </w:r>
    </w:p>
    <w:p w:rsidR="00E75960" w:rsidRDefault="00E75960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«Молекулярные основы жизнедеятельности клетки»</w:t>
      </w:r>
      <w:r w:rsidR="00C37A11">
        <w:rPr>
          <w:rFonts w:ascii="Times New Roman" w:hAnsi="Times New Roman" w:cs="Times New Roman"/>
          <w:b/>
          <w:sz w:val="24"/>
          <w:szCs w:val="24"/>
        </w:rPr>
        <w:t>.</w:t>
      </w:r>
    </w:p>
    <w:p w:rsidR="00C37A11" w:rsidRPr="003B779E" w:rsidRDefault="00C37A11" w:rsidP="00C3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2380"/>
        <w:gridCol w:w="4144"/>
        <w:gridCol w:w="2410"/>
      </w:tblGrid>
      <w:tr w:rsidR="00E75960" w:rsidRPr="003B779E" w:rsidTr="00C37A11">
        <w:tc>
          <w:tcPr>
            <w:tcW w:w="709" w:type="dxa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79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(2часа)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1.Живая клетка как сложный комплекс химических веществ. 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2.Взаимодействие молекул как основа образования и функционирования компонентов живых клеток.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46">
              <w:rPr>
                <w:rFonts w:ascii="Times New Roman" w:hAnsi="Times New Roman" w:cs="Times New Roman"/>
                <w:b/>
                <w:sz w:val="24"/>
                <w:szCs w:val="24"/>
              </w:rPr>
              <w:t>Физико-химические основы взаимодействия молекул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(2часа)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3.Вода как среда обитания молекул живого, ее структура и свойства.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4.Гидрофобные  взаимодействия веществ в водной среде.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и липиды.(2часа)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Химические формулы углеводов.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Липиды – гидрофобные вещества живых организмов.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Аминокислоты и белки.(3часа)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аминокислот, их многообразие.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Аминокислоты, входящие в состав белков, их классификация.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Белки – биологические полипептиды.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Нуклеотиды и нуклеиновые кислоты.(3часа)</w:t>
            </w: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Строение нуклеотидов.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50E46">
              <w:rPr>
                <w:rFonts w:ascii="Times New Roman" w:hAnsi="Times New Roman" w:cs="Times New Roman"/>
                <w:sz w:val="24"/>
                <w:szCs w:val="24"/>
              </w:rPr>
              <w:t>Соединение нуклеотидов в полимеры.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12.Два типа нуклеиновых кислот – ДНК и РНК.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5960" w:rsidRPr="003B779E" w:rsidTr="00C37A11">
        <w:tc>
          <w:tcPr>
            <w:tcW w:w="709" w:type="dxa"/>
            <w:vMerge w:val="restart"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0" w:type="dxa"/>
            <w:vMerge w:val="restart"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Биосинтез нуклеиновых кислот.(4часа)</w:t>
            </w: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Проблема синтеза нерегулярных полимеров.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Комплементарность  оснований – основа матричного синтеза нуклеиновых кислот.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ДНК (репликация) – основа процессов роста и размножения </w:t>
            </w:r>
          </w:p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E75960" w:rsidRPr="003B779E" w:rsidTr="00C37A11">
        <w:tc>
          <w:tcPr>
            <w:tcW w:w="709" w:type="dxa"/>
            <w:vMerge/>
          </w:tcPr>
          <w:p w:rsidR="00E75960" w:rsidRPr="003B779E" w:rsidRDefault="00E75960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E75960" w:rsidRPr="003B779E" w:rsidRDefault="00E75960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E75960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Биосинтез РНК (транскрипция)</w:t>
            </w:r>
            <w:proofErr w:type="gramStart"/>
            <w:r w:rsidRPr="00C243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E75960" w:rsidRPr="005C1A0D" w:rsidRDefault="00E75960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7D7AC2" w:rsidRPr="003B779E" w:rsidTr="003F3837">
        <w:trPr>
          <w:trHeight w:val="1134"/>
        </w:trPr>
        <w:tc>
          <w:tcPr>
            <w:tcW w:w="709" w:type="dxa"/>
          </w:tcPr>
          <w:p w:rsidR="007D7AC2" w:rsidRPr="003B779E" w:rsidRDefault="007D7AC2" w:rsidP="0077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7D7AC2" w:rsidRPr="003B779E" w:rsidRDefault="007D7AC2" w:rsidP="0077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Биосинтез белка. (1часа)</w:t>
            </w:r>
          </w:p>
        </w:tc>
        <w:tc>
          <w:tcPr>
            <w:tcW w:w="4144" w:type="dxa"/>
          </w:tcPr>
          <w:p w:rsidR="007D7AC2" w:rsidRDefault="007D7AC2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C24316">
              <w:rPr>
                <w:rFonts w:ascii="Times New Roman" w:hAnsi="Times New Roman" w:cs="Times New Roman"/>
                <w:sz w:val="24"/>
                <w:szCs w:val="24"/>
              </w:rPr>
              <w:t>Трансляция – перевод информации с языка нуклеотидов на язык аминокислот.</w:t>
            </w:r>
          </w:p>
        </w:tc>
        <w:tc>
          <w:tcPr>
            <w:tcW w:w="2410" w:type="dxa"/>
          </w:tcPr>
          <w:p w:rsidR="007D7AC2" w:rsidRPr="005C1A0D" w:rsidRDefault="007D7AC2" w:rsidP="0077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E75960" w:rsidRDefault="00E75960" w:rsidP="007D7AC2"/>
    <w:sectPr w:rsidR="00E75960" w:rsidSect="00627A6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E32"/>
    <w:multiLevelType w:val="hybridMultilevel"/>
    <w:tmpl w:val="2D069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97DDD"/>
    <w:multiLevelType w:val="hybridMultilevel"/>
    <w:tmpl w:val="F85461E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10"/>
    <w:rsid w:val="001E7855"/>
    <w:rsid w:val="0036176C"/>
    <w:rsid w:val="004F3EB3"/>
    <w:rsid w:val="005628BA"/>
    <w:rsid w:val="005F4419"/>
    <w:rsid w:val="00781110"/>
    <w:rsid w:val="007D7AC2"/>
    <w:rsid w:val="00834660"/>
    <w:rsid w:val="00C37A11"/>
    <w:rsid w:val="00CF4F55"/>
    <w:rsid w:val="00D2521A"/>
    <w:rsid w:val="00E04416"/>
    <w:rsid w:val="00E75960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28BA"/>
    <w:pPr>
      <w:ind w:left="720"/>
      <w:contextualSpacing/>
    </w:pPr>
  </w:style>
  <w:style w:type="paragraph" w:customStyle="1" w:styleId="c3">
    <w:name w:val="c3"/>
    <w:basedOn w:val="a"/>
    <w:rsid w:val="005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62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873</Words>
  <Characters>4982</Characters>
  <Application>Microsoft Office Word</Application>
  <DocSecurity>0</DocSecurity>
  <Lines>41</Lines>
  <Paragraphs>11</Paragraphs>
  <ScaleCrop>false</ScaleCrop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2016-06-22T02:44:00Z</dcterms:created>
  <dcterms:modified xsi:type="dcterms:W3CDTF">2020-09-17T04:43:00Z</dcterms:modified>
</cp:coreProperties>
</file>