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D4D" w:rsidRDefault="007B52C8" w:rsidP="00297D4D">
      <w:pPr>
        <w:pStyle w:val="c15"/>
        <w:spacing w:before="0" w:beforeAutospacing="0" w:after="0" w:afterAutospacing="0"/>
      </w:pPr>
      <w:r>
        <w:rPr>
          <w:noProof/>
        </w:rPr>
        <w:drawing>
          <wp:inline distT="0" distB="0" distL="0" distR="0" wp14:anchorId="20D0165A" wp14:editId="69F64A6B">
            <wp:extent cx="1962150" cy="2638425"/>
            <wp:effectExtent l="0" t="0" r="0" b="9525"/>
            <wp:docPr id="1" name="Рисунок 1" descr="C:\Users\эльдорадо\Pictures\IMG_20210426_14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радо\Pictures\IMG_20210426_143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02" cy="263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891CEE7" wp14:editId="7CBB3A33">
            <wp:extent cx="1962150" cy="2638425"/>
            <wp:effectExtent l="0" t="0" r="0" b="9525"/>
            <wp:docPr id="2" name="Рисунок 2" descr="C:\Users\эльдорадо\Pictures\IMG_20210426_14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дорадо\Pictures\IMG_20210426_143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02" cy="263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97D4D" w:rsidRDefault="00297D4D" w:rsidP="00297D4D">
      <w:pPr>
        <w:pStyle w:val="c15"/>
        <w:spacing w:before="0" w:beforeAutospacing="0" w:after="0" w:afterAutospacing="0"/>
      </w:pPr>
    </w:p>
    <w:p w:rsidR="00297D4D" w:rsidRPr="00297D4D" w:rsidRDefault="00297D4D" w:rsidP="00297D4D">
      <w:pPr>
        <w:pStyle w:val="c15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297D4D">
        <w:rPr>
          <w:b/>
          <w:bCs/>
          <w:color w:val="000000"/>
          <w:sz w:val="28"/>
          <w:szCs w:val="28"/>
        </w:rPr>
        <w:t>План работы с одаренными детьми</w:t>
      </w:r>
    </w:p>
    <w:p w:rsidR="00297D4D" w:rsidRPr="00297D4D" w:rsidRDefault="00297D4D" w:rsidP="00297D4D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Цели и задачи</w:t>
      </w:r>
    </w:p>
    <w:p w:rsidR="00297D4D" w:rsidRPr="00297D4D" w:rsidRDefault="00297D4D" w:rsidP="00297D4D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</w:t>
      </w:r>
    </w:p>
    <w:p w:rsidR="00297D4D" w:rsidRPr="00297D4D" w:rsidRDefault="00297D4D" w:rsidP="00297D4D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Для определения и уточнения целей и задач программы необходимо дать определение одаренности.</w:t>
      </w:r>
    </w:p>
    <w:p w:rsidR="00297D4D" w:rsidRPr="00297D4D" w:rsidRDefault="00297D4D" w:rsidP="00297D4D">
      <w:pPr>
        <w:spacing w:after="0" w:line="240" w:lineRule="auto"/>
        <w:ind w:right="-6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Одаренность – </w:t>
      </w:r>
      <w:r w:rsidRPr="00297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 проявляется в высоком уровне общего умственного развития, творческих проявлений и восприимчивости к учению во многих областях знаний.</w:t>
      </w:r>
    </w:p>
    <w:p w:rsidR="00297D4D" w:rsidRPr="00297D4D" w:rsidRDefault="00297D4D" w:rsidP="00297D4D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Одаренность – </w:t>
      </w:r>
      <w:r w:rsidRPr="00297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качественно своеобразное сочетание способностей, обеспечивающее успешность выполнения деятельности. Совместное действие способностей, представляющих определенную структуру, позволяет компенсировать недостаточность отдельных способностей за счет преимущественного развития других.</w:t>
      </w:r>
    </w:p>
    <w:p w:rsidR="00297D4D" w:rsidRPr="00297D4D" w:rsidRDefault="00297D4D" w:rsidP="00297D4D">
      <w:pPr>
        <w:spacing w:after="0" w:line="240" w:lineRule="auto"/>
        <w:ind w:right="-6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</w:t>
      </w:r>
      <w:r w:rsidRPr="00297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Одаренные дети – </w:t>
      </w:r>
      <w:r w:rsidRPr="00297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дети с более высоким (в сравнении со сверстниками) уровнем общего умственного развития, включающего интеллектуальные и творческие способности, чьи особые потребности в учении связаны с их повышенной любознательностью, исследовательской активностью и стремлением к самостоятельному учению;</w:t>
      </w:r>
    </w:p>
    <w:p w:rsidR="00297D4D" w:rsidRPr="00297D4D" w:rsidRDefault="00297D4D" w:rsidP="00297D4D">
      <w:pPr>
        <w:spacing w:after="0" w:line="240" w:lineRule="auto"/>
        <w:ind w:right="-6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дети, обнаруживающие общую или специальную одаренность (к музыке, рисованию, технике, биологии и т.д.).</w:t>
      </w:r>
    </w:p>
    <w:p w:rsidR="00297D4D" w:rsidRPr="00297D4D" w:rsidRDefault="00297D4D" w:rsidP="00297D4D">
      <w:pPr>
        <w:spacing w:after="0" w:line="240" w:lineRule="auto"/>
        <w:ind w:right="-6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      </w:t>
      </w:r>
      <w:proofErr w:type="gramStart"/>
      <w:r w:rsidRPr="00297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Одаренность интеллектуальная –</w:t>
      </w:r>
      <w:r w:rsidRPr="00297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такое состояние индивидуальных психологических ресурсов (в первую очередь, умственных ресурсов), которое обеспечивает возможность творческой интеллектуальной деятельности, т.е. деятельности, связанной с созданием субъективно и объективно новых идей, использованием нестандартных подходов к разработке проблем, чувствительностью к ключевым, наиболее перспективным линиям поиска решений в той или иной предметной области, открытостью любым инновациям.</w:t>
      </w:r>
      <w:proofErr w:type="gramEnd"/>
    </w:p>
    <w:p w:rsidR="00297D4D" w:rsidRPr="00297D4D" w:rsidRDefault="00297D4D" w:rsidP="00297D4D">
      <w:pPr>
        <w:spacing w:after="0" w:line="240" w:lineRule="auto"/>
        <w:ind w:right="-6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      Одарённость творческая – </w:t>
      </w:r>
      <w:r w:rsidRPr="00297D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такое состояние индивидуальных психологических ресурсов, которое обеспечивает возможность достижения человеком более высоких результатов в одном или нескольких видах творческой  деятельности по сравнению с другими людьми.</w:t>
      </w:r>
    </w:p>
    <w:p w:rsidR="00297D4D" w:rsidRPr="00297D4D" w:rsidRDefault="00297D4D" w:rsidP="00297D4D">
      <w:pPr>
        <w:spacing w:before="120" w:after="120" w:line="240" w:lineRule="auto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297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работы с одарёнными детьми в следующем:</w:t>
      </w:r>
    </w:p>
    <w:p w:rsidR="00297D4D" w:rsidRPr="00297D4D" w:rsidRDefault="00297D4D" w:rsidP="00297D4D">
      <w:pPr>
        <w:spacing w:before="120" w:after="120" w:line="240" w:lineRule="auto"/>
        <w:ind w:left="360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297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1.развитие интеллектуального и творческого потенциала школьников;</w:t>
      </w:r>
    </w:p>
    <w:p w:rsidR="00297D4D" w:rsidRPr="00297D4D" w:rsidRDefault="00297D4D" w:rsidP="00297D4D">
      <w:pPr>
        <w:spacing w:before="120" w:after="120" w:line="240" w:lineRule="auto"/>
        <w:ind w:left="360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297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2.формирование устойчивого мотива к учебной и творческой деятельности;</w:t>
      </w:r>
    </w:p>
    <w:p w:rsidR="00297D4D" w:rsidRPr="00297D4D" w:rsidRDefault="00297D4D" w:rsidP="00297D4D">
      <w:pPr>
        <w:spacing w:before="120" w:after="120" w:line="240" w:lineRule="auto"/>
        <w:ind w:left="360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297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3.овладение  исследовательской деятельностью;</w:t>
      </w:r>
    </w:p>
    <w:p w:rsidR="00297D4D" w:rsidRPr="00297D4D" w:rsidRDefault="00297D4D" w:rsidP="00297D4D">
      <w:pPr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формирование основ теоретического мышления;</w:t>
      </w:r>
    </w:p>
    <w:p w:rsidR="00297D4D" w:rsidRPr="00297D4D" w:rsidRDefault="00297D4D" w:rsidP="00297D4D">
      <w:pPr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5. развитие самостоятельной интеллектуальной и творческой деятельности.</w:t>
      </w:r>
    </w:p>
    <w:p w:rsidR="00297D4D" w:rsidRPr="00297D4D" w:rsidRDefault="00297D4D" w:rsidP="00297D4D">
      <w:pPr>
        <w:spacing w:before="120" w:after="120" w:line="240" w:lineRule="auto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297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этих задач возможна в условиях целостности образовательного процесса, при максимальном использовании средств урочной и внеурочной деятельности.</w:t>
      </w:r>
    </w:p>
    <w:p w:rsidR="00297D4D" w:rsidRPr="00297D4D" w:rsidRDefault="00297D4D" w:rsidP="00297D4D">
      <w:pPr>
        <w:spacing w:before="120" w:after="120" w:line="240" w:lineRule="auto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297D4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Ожидаемые результаты.</w:t>
      </w:r>
    </w:p>
    <w:p w:rsidR="00297D4D" w:rsidRPr="00297D4D" w:rsidRDefault="00297D4D" w:rsidP="00297D4D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Увеличение числа детей с интеллектуальной и творческой одарённостью.</w:t>
      </w:r>
    </w:p>
    <w:p w:rsidR="00297D4D" w:rsidRPr="00297D4D" w:rsidRDefault="00297D4D" w:rsidP="00297D4D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Создание системы работы с одаренными детьми.</w:t>
      </w:r>
    </w:p>
    <w:p w:rsidR="00297D4D" w:rsidRPr="00297D4D" w:rsidRDefault="00297D4D" w:rsidP="00297D4D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Разработка и апробация новых образовательных программ для работы с одаренными детьми.</w:t>
      </w:r>
    </w:p>
    <w:p w:rsidR="00297D4D" w:rsidRPr="00297D4D" w:rsidRDefault="00297D4D" w:rsidP="00297D4D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Совершенствование системы работы с одарёнными детьми.</w:t>
      </w:r>
    </w:p>
    <w:p w:rsidR="00297D4D" w:rsidRPr="00297D4D" w:rsidRDefault="00297D4D" w:rsidP="00297D4D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Выявление проблем по различным аспектам работы с одаренными детьми.</w:t>
      </w:r>
    </w:p>
    <w:p w:rsidR="00297D4D" w:rsidRPr="00297D4D" w:rsidRDefault="00297D4D" w:rsidP="00297D4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  <w:u w:val="single"/>
          <w:lang w:eastAsia="ru-RU"/>
        </w:rPr>
        <w:t>Основные направления работы:</w:t>
      </w:r>
    </w:p>
    <w:p w:rsidR="00297D4D" w:rsidRPr="00297D4D" w:rsidRDefault="00297D4D" w:rsidP="00297D4D">
      <w:pPr>
        <w:shd w:val="clear" w:color="auto" w:fill="FFFFFF"/>
        <w:spacing w:after="0" w:line="240" w:lineRule="auto"/>
        <w:ind w:hanging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1.      Выявление одарённых детей по разным направлениям.</w:t>
      </w:r>
    </w:p>
    <w:p w:rsidR="00297D4D" w:rsidRPr="00297D4D" w:rsidRDefault="00297D4D" w:rsidP="00297D4D">
      <w:pPr>
        <w:shd w:val="clear" w:color="auto" w:fill="FFFFFF"/>
        <w:spacing w:after="0" w:line="240" w:lineRule="auto"/>
        <w:ind w:hanging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2.      Корректировка программ и тематических планов для работы с одарёнными детьми, включение заданий повышенной сложности, творческого, научно-исследовательского уровней.</w:t>
      </w:r>
    </w:p>
    <w:p w:rsidR="00297D4D" w:rsidRPr="00297D4D" w:rsidRDefault="00297D4D" w:rsidP="00297D4D">
      <w:pPr>
        <w:shd w:val="clear" w:color="auto" w:fill="FFFFFF"/>
        <w:spacing w:after="0" w:line="240" w:lineRule="auto"/>
        <w:ind w:hanging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3.      Организация индивидуальной работы с одарёнными детьми.</w:t>
      </w:r>
    </w:p>
    <w:p w:rsidR="00297D4D" w:rsidRPr="00297D4D" w:rsidRDefault="00297D4D" w:rsidP="00297D4D">
      <w:pPr>
        <w:shd w:val="clear" w:color="auto" w:fill="FFFFFF"/>
        <w:spacing w:after="0" w:line="240" w:lineRule="auto"/>
        <w:ind w:hanging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4.      Подготовка учащихся к олимпиадам, конкурсам, викторинам, конференциям разного уровня.</w:t>
      </w:r>
    </w:p>
    <w:p w:rsidR="00297D4D" w:rsidRPr="00297D4D" w:rsidRDefault="00297D4D" w:rsidP="00297D4D">
      <w:pPr>
        <w:shd w:val="clear" w:color="auto" w:fill="FFFFFF"/>
        <w:spacing w:after="0" w:line="240" w:lineRule="auto"/>
        <w:ind w:hanging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5.      Консультирование родителей одарённых детей по вопросам развития способностей их детей по предмету.</w:t>
      </w:r>
    </w:p>
    <w:p w:rsidR="00297D4D" w:rsidRPr="00297D4D" w:rsidRDefault="00297D4D" w:rsidP="00297D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  <w:u w:val="single"/>
          <w:lang w:eastAsia="ru-RU"/>
        </w:rPr>
        <w:t>Формы работы с одаренными учащимися:</w:t>
      </w:r>
    </w:p>
    <w:p w:rsidR="00297D4D" w:rsidRPr="00297D4D" w:rsidRDefault="00297D4D" w:rsidP="00297D4D">
      <w:pPr>
        <w:shd w:val="clear" w:color="auto" w:fill="FFFFFF"/>
        <w:spacing w:after="0" w:line="240" w:lineRule="auto"/>
        <w:ind w:hanging="360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·        творческие мастерские;</w:t>
      </w:r>
    </w:p>
    <w:p w:rsidR="00297D4D" w:rsidRPr="00297D4D" w:rsidRDefault="00297D4D" w:rsidP="00297D4D">
      <w:pPr>
        <w:shd w:val="clear" w:color="auto" w:fill="FFFFFF"/>
        <w:spacing w:after="0" w:line="240" w:lineRule="auto"/>
        <w:ind w:hanging="360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·        групповые занятия с сильными учащимися;</w:t>
      </w:r>
    </w:p>
    <w:p w:rsidR="00297D4D" w:rsidRPr="00297D4D" w:rsidRDefault="00297D4D" w:rsidP="00297D4D">
      <w:pPr>
        <w:shd w:val="clear" w:color="auto" w:fill="FFFFFF"/>
        <w:spacing w:after="0" w:line="240" w:lineRule="auto"/>
        <w:ind w:hanging="360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·        внеурочная деятельность;</w:t>
      </w:r>
    </w:p>
    <w:p w:rsidR="00297D4D" w:rsidRPr="00297D4D" w:rsidRDefault="00297D4D" w:rsidP="00297D4D">
      <w:pPr>
        <w:shd w:val="clear" w:color="auto" w:fill="FFFFFF"/>
        <w:spacing w:after="0" w:line="240" w:lineRule="auto"/>
        <w:ind w:hanging="360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·        кружки по интересам;</w:t>
      </w:r>
    </w:p>
    <w:p w:rsidR="00297D4D" w:rsidRPr="00297D4D" w:rsidRDefault="00297D4D" w:rsidP="00297D4D">
      <w:pPr>
        <w:shd w:val="clear" w:color="auto" w:fill="FFFFFF"/>
        <w:spacing w:after="0" w:line="240" w:lineRule="auto"/>
        <w:ind w:hanging="360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·        занятия исследовательской деятельностью;</w:t>
      </w:r>
    </w:p>
    <w:p w:rsidR="00297D4D" w:rsidRPr="00297D4D" w:rsidRDefault="00297D4D" w:rsidP="00297D4D">
      <w:pPr>
        <w:shd w:val="clear" w:color="auto" w:fill="FFFFFF"/>
        <w:spacing w:after="0" w:line="240" w:lineRule="auto"/>
        <w:ind w:hanging="360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·        конкурсы;</w:t>
      </w:r>
    </w:p>
    <w:p w:rsidR="00297D4D" w:rsidRPr="00297D4D" w:rsidRDefault="00297D4D" w:rsidP="00297D4D">
      <w:pPr>
        <w:shd w:val="clear" w:color="auto" w:fill="FFFFFF"/>
        <w:spacing w:after="0" w:line="240" w:lineRule="auto"/>
        <w:ind w:hanging="360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·        интеллектуальный марафон;</w:t>
      </w:r>
    </w:p>
    <w:p w:rsidR="00297D4D" w:rsidRPr="00297D4D" w:rsidRDefault="00297D4D" w:rsidP="00297D4D">
      <w:pPr>
        <w:shd w:val="clear" w:color="auto" w:fill="FFFFFF"/>
        <w:spacing w:after="0" w:line="240" w:lineRule="auto"/>
        <w:ind w:hanging="360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·        участие в олимпиадах;</w:t>
      </w:r>
    </w:p>
    <w:p w:rsidR="00297D4D" w:rsidRPr="00297D4D" w:rsidRDefault="00297D4D" w:rsidP="00297D4D">
      <w:pPr>
        <w:shd w:val="clear" w:color="auto" w:fill="FFFFFF"/>
        <w:spacing w:after="0" w:line="240" w:lineRule="auto"/>
        <w:ind w:hanging="360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·        работа по индивидуальным планам;</w:t>
      </w:r>
    </w:p>
    <w:p w:rsidR="00297D4D" w:rsidRPr="00297D4D" w:rsidRDefault="00297D4D" w:rsidP="00297D4D">
      <w:pPr>
        <w:shd w:val="clear" w:color="auto" w:fill="FFFFFF"/>
        <w:spacing w:after="0" w:line="240" w:lineRule="auto"/>
        <w:ind w:hanging="360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·        сотрудничество с другими школами.</w:t>
      </w:r>
    </w:p>
    <w:p w:rsidR="00297D4D" w:rsidRPr="00297D4D" w:rsidRDefault="00297D4D" w:rsidP="00297D4D">
      <w:pPr>
        <w:shd w:val="clear" w:color="auto" w:fill="FFFFFF"/>
        <w:spacing w:after="0" w:line="240" w:lineRule="auto"/>
        <w:ind w:hanging="360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исследовательская деятельность. </w:t>
      </w:r>
    </w:p>
    <w:p w:rsidR="00297D4D" w:rsidRPr="00297D4D" w:rsidRDefault="00297D4D" w:rsidP="00297D4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План работы</w:t>
      </w:r>
    </w:p>
    <w:tbl>
      <w:tblPr>
        <w:tblW w:w="11010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"/>
        <w:gridCol w:w="5683"/>
        <w:gridCol w:w="1192"/>
        <w:gridCol w:w="3673"/>
      </w:tblGrid>
      <w:tr w:rsidR="00297D4D" w:rsidRPr="00297D4D" w:rsidTr="00297D4D">
        <w:trPr>
          <w:trHeight w:val="316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Результат</w:t>
            </w:r>
          </w:p>
        </w:tc>
      </w:tr>
      <w:tr w:rsidR="00297D4D" w:rsidRPr="00297D4D" w:rsidTr="00297D4D">
        <w:trPr>
          <w:trHeight w:val="962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Изучение нормативных документов по организации работы с одарёнными детьми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Изучение и реализация</w:t>
            </w:r>
          </w:p>
        </w:tc>
      </w:tr>
      <w:tr w:rsidR="00297D4D" w:rsidRPr="00297D4D" w:rsidTr="00297D4D">
        <w:trPr>
          <w:trHeight w:val="648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Составление списков мотивированных учащихся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Списки</w:t>
            </w:r>
          </w:p>
        </w:tc>
      </w:tr>
      <w:tr w:rsidR="00297D4D" w:rsidRPr="00297D4D" w:rsidTr="00297D4D">
        <w:trPr>
          <w:trHeight w:val="648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Изучение интересов и склонностей обучающихся: уточнение критериев всех видов одаренности: интеллектуальной, творческой, художественной и т.д. Диагностика родителей и индивидуальные беседы Формирование списка одаренных детей.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Сентябрь</w:t>
            </w:r>
          </w:p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 </w:t>
            </w:r>
          </w:p>
        </w:tc>
      </w:tr>
      <w:tr w:rsidR="00297D4D" w:rsidRPr="00297D4D" w:rsidTr="00297D4D">
        <w:trPr>
          <w:trHeight w:val="316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Планирование работы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План</w:t>
            </w:r>
          </w:p>
        </w:tc>
      </w:tr>
      <w:tr w:rsidR="00297D4D" w:rsidRPr="00297D4D" w:rsidTr="00297D4D">
        <w:trPr>
          <w:trHeight w:val="648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Еженедельные  индивидуальные и групповые занятия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т.г</w:t>
            </w:r>
            <w:proofErr w:type="spellEnd"/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 </w:t>
            </w:r>
          </w:p>
        </w:tc>
      </w:tr>
      <w:tr w:rsidR="00297D4D" w:rsidRPr="00297D4D" w:rsidTr="00297D4D">
        <w:trPr>
          <w:trHeight w:val="648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Дополнительные занятия с одаренными детьми во внеурочной деятельности.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т.г</w:t>
            </w:r>
            <w:proofErr w:type="spellEnd"/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 </w:t>
            </w:r>
          </w:p>
        </w:tc>
      </w:tr>
      <w:tr w:rsidR="00297D4D" w:rsidRPr="00297D4D" w:rsidTr="00297D4D">
        <w:trPr>
          <w:trHeight w:val="648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 xml:space="preserve">На уроках включать </w:t>
            </w:r>
            <w:proofErr w:type="spellStart"/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разноуровневые</w:t>
            </w:r>
            <w:proofErr w:type="spellEnd"/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 xml:space="preserve"> задания, повышенной сложности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т.г</w:t>
            </w:r>
            <w:proofErr w:type="spellEnd"/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 </w:t>
            </w:r>
          </w:p>
        </w:tc>
      </w:tr>
      <w:tr w:rsidR="00297D4D" w:rsidRPr="00297D4D" w:rsidTr="00297D4D">
        <w:trPr>
          <w:trHeight w:val="648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Вовлечение в активную внеклассную творческую работу. Создание портфолио ученика.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в</w:t>
            </w:r>
            <w:proofErr w:type="gramEnd"/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т.г</w:t>
            </w:r>
            <w:proofErr w:type="spellEnd"/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 </w:t>
            </w:r>
          </w:p>
        </w:tc>
      </w:tr>
      <w:tr w:rsidR="00297D4D" w:rsidRPr="00297D4D" w:rsidTr="00297D4D">
        <w:trPr>
          <w:trHeight w:val="648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Привлекать детей к проектной деятельности.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т.г</w:t>
            </w:r>
            <w:proofErr w:type="spellEnd"/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 </w:t>
            </w:r>
          </w:p>
        </w:tc>
      </w:tr>
      <w:tr w:rsidR="00297D4D" w:rsidRPr="00297D4D" w:rsidTr="00297D4D">
        <w:trPr>
          <w:trHeight w:val="648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Вовлекать одаренных детей в творческий процесс на уроках и во внеклассной деятельности.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т.г</w:t>
            </w:r>
            <w:proofErr w:type="spellEnd"/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 </w:t>
            </w:r>
          </w:p>
        </w:tc>
      </w:tr>
      <w:tr w:rsidR="00297D4D" w:rsidRPr="00297D4D" w:rsidTr="00297D4D">
        <w:trPr>
          <w:trHeight w:val="648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Участие в конкурсах творческих работ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т.г</w:t>
            </w:r>
            <w:proofErr w:type="spellEnd"/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Участие</w:t>
            </w:r>
          </w:p>
        </w:tc>
      </w:tr>
      <w:tr w:rsidR="00297D4D" w:rsidRPr="00297D4D" w:rsidTr="00297D4D">
        <w:trPr>
          <w:trHeight w:val="236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Участие во всероссийских конкурсах: и олимпиадах:</w:t>
            </w:r>
          </w:p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0" w:name="_GoBack"/>
            <w:bookmarkEnd w:id="0"/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·        Дистанционные олимпиады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т.г</w:t>
            </w:r>
            <w:proofErr w:type="spellEnd"/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.</w:t>
            </w:r>
          </w:p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 </w:t>
            </w:r>
          </w:p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Январь</w:t>
            </w:r>
          </w:p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Март</w:t>
            </w:r>
          </w:p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Март</w:t>
            </w:r>
          </w:p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Апрель</w:t>
            </w:r>
          </w:p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Сертификаты</w:t>
            </w:r>
          </w:p>
        </w:tc>
      </w:tr>
      <w:tr w:rsidR="00297D4D" w:rsidRPr="00297D4D" w:rsidTr="00297D4D">
        <w:trPr>
          <w:trHeight w:val="236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Анализ критических замечаний и предложений по результатам олимпиад с выработкой рекомендаций.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т.г</w:t>
            </w:r>
            <w:proofErr w:type="spellEnd"/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Анализ работы</w:t>
            </w:r>
          </w:p>
        </w:tc>
      </w:tr>
      <w:tr w:rsidR="00297D4D" w:rsidRPr="00297D4D" w:rsidTr="00297D4D">
        <w:trPr>
          <w:trHeight w:val="236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Оформление портфолио всех школьников.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т.г</w:t>
            </w:r>
            <w:proofErr w:type="spellEnd"/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Заполненное и оформленное портфолио обучающихся</w:t>
            </w:r>
          </w:p>
        </w:tc>
      </w:tr>
      <w:tr w:rsidR="00297D4D" w:rsidRPr="00297D4D" w:rsidTr="00297D4D">
        <w:trPr>
          <w:trHeight w:val="978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Подведение итогов за 2020-2021 учебный год. Задачи на следующий год.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7D4D" w:rsidRPr="00297D4D" w:rsidRDefault="00297D4D" w:rsidP="00297D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7D4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Анализ работы</w:t>
            </w:r>
          </w:p>
        </w:tc>
      </w:tr>
    </w:tbl>
    <w:p w:rsidR="00297D4D" w:rsidRPr="00297D4D" w:rsidRDefault="00297D4D" w:rsidP="00297D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97D4D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 </w:t>
      </w:r>
    </w:p>
    <w:p w:rsidR="005B4E22" w:rsidRDefault="007B52C8">
      <w:r>
        <w:rPr>
          <w:noProof/>
          <w:lang w:eastAsia="ru-RU"/>
        </w:rPr>
        <w:lastRenderedPageBreak/>
        <w:drawing>
          <wp:inline distT="0" distB="0" distL="0" distR="0">
            <wp:extent cx="2028825" cy="3048000"/>
            <wp:effectExtent l="0" t="0" r="9525" b="0"/>
            <wp:docPr id="3" name="Рисунок 3" descr="C:\Users\эльдорадо\Pictures\IMG_20210422_14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дорадо\Pictures\IMG_20210422_142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38" cy="305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2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83619" cy="3044825"/>
            <wp:effectExtent l="0" t="0" r="2540" b="3175"/>
            <wp:docPr id="4" name="Рисунок 4" descr="C:\Users\эльдорадо\Pictures\IMG_20210415_14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дорадо\Pictures\IMG_20210415_140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399" cy="304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2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66950" cy="3022600"/>
            <wp:effectExtent l="0" t="0" r="0" b="6350"/>
            <wp:docPr id="5" name="Рисунок 5" descr="C:\Users\эльдорадо\Pictures\IMG_20210318_14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дорадо\Pictures\IMG_20210318_144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739" cy="302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2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эльдорадо\Pictures\IMG_20210208_11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дорадо\Pictures\IMG_20210208_111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2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эльдорадо\Pictures\IMG_20210208_11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дорадо\Pictures\IMG_20210208_1110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4279A833" wp14:editId="50368A7D">
            <wp:extent cx="2314575" cy="3162300"/>
            <wp:effectExtent l="0" t="0" r="9525" b="0"/>
            <wp:docPr id="6" name="Рисунок 6" descr="C:\Users\эльдорадо\Pictures\IMG_20210208_12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дорадо\Pictures\IMG_20210208_1209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39" cy="316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2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143500" cy="5476875"/>
            <wp:effectExtent l="0" t="0" r="0" b="9525"/>
            <wp:docPr id="11" name="Рисунок 11" descr="C:\Users\эльдорадо\AppData\Local\Microsoft\Windows\INetCache\Content.Word\IMG_20210114_18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льдорадо\AppData\Local\Microsoft\Windows\INetCache\Content.Word\IMG_20210114_1819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3" cy="547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D25A9E" wp14:editId="4FEB5F73">
            <wp:extent cx="3486150" cy="4648200"/>
            <wp:effectExtent l="0" t="0" r="0" b="0"/>
            <wp:docPr id="10" name="Рисунок 10" descr="C:\Users\эльдорадо\AppData\Local\Microsoft\Windows\INetCache\Content.Word\IMG_20201201_10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дорадо\AppData\Local\Microsoft\Windows\INetCache\Content.Word\IMG_20201201_101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88" cy="464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1331E198" wp14:editId="7BA830CC">
            <wp:extent cx="5940425" cy="7920567"/>
            <wp:effectExtent l="0" t="0" r="3175" b="4445"/>
            <wp:docPr id="9" name="Рисунок 9" descr="C:\Users\эльдорадо\Pictures\IMG_20210114_11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ьдорадо\Pictures\IMG_20210114_11594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4E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CFA"/>
    <w:rsid w:val="00297D4D"/>
    <w:rsid w:val="00495CFA"/>
    <w:rsid w:val="005B4E22"/>
    <w:rsid w:val="007B5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97D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2C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97D4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15">
    <w:name w:val="c15"/>
    <w:basedOn w:val="a"/>
    <w:rsid w:val="00297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97D4D"/>
  </w:style>
  <w:style w:type="character" w:customStyle="1" w:styleId="c37">
    <w:name w:val="c37"/>
    <w:basedOn w:val="a0"/>
    <w:rsid w:val="00297D4D"/>
  </w:style>
  <w:style w:type="paragraph" w:customStyle="1" w:styleId="c4">
    <w:name w:val="c4"/>
    <w:basedOn w:val="a"/>
    <w:rsid w:val="00297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97D4D"/>
  </w:style>
  <w:style w:type="paragraph" w:customStyle="1" w:styleId="c14">
    <w:name w:val="c14"/>
    <w:basedOn w:val="a"/>
    <w:rsid w:val="00297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97D4D"/>
  </w:style>
  <w:style w:type="character" w:customStyle="1" w:styleId="c29">
    <w:name w:val="c29"/>
    <w:basedOn w:val="a0"/>
    <w:rsid w:val="00297D4D"/>
  </w:style>
  <w:style w:type="character" w:customStyle="1" w:styleId="c12">
    <w:name w:val="c12"/>
    <w:basedOn w:val="a0"/>
    <w:rsid w:val="00297D4D"/>
  </w:style>
  <w:style w:type="character" w:customStyle="1" w:styleId="c27">
    <w:name w:val="c27"/>
    <w:basedOn w:val="a0"/>
    <w:rsid w:val="00297D4D"/>
  </w:style>
  <w:style w:type="paragraph" w:customStyle="1" w:styleId="c11">
    <w:name w:val="c11"/>
    <w:basedOn w:val="a"/>
    <w:rsid w:val="00297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297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297D4D"/>
  </w:style>
  <w:style w:type="paragraph" w:customStyle="1" w:styleId="c32">
    <w:name w:val="c32"/>
    <w:basedOn w:val="a"/>
    <w:rsid w:val="00297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97D4D"/>
  </w:style>
  <w:style w:type="paragraph" w:customStyle="1" w:styleId="c18">
    <w:name w:val="c18"/>
    <w:basedOn w:val="a"/>
    <w:rsid w:val="00297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297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297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97D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2C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97D4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15">
    <w:name w:val="c15"/>
    <w:basedOn w:val="a"/>
    <w:rsid w:val="00297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97D4D"/>
  </w:style>
  <w:style w:type="character" w:customStyle="1" w:styleId="c37">
    <w:name w:val="c37"/>
    <w:basedOn w:val="a0"/>
    <w:rsid w:val="00297D4D"/>
  </w:style>
  <w:style w:type="paragraph" w:customStyle="1" w:styleId="c4">
    <w:name w:val="c4"/>
    <w:basedOn w:val="a"/>
    <w:rsid w:val="00297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97D4D"/>
  </w:style>
  <w:style w:type="paragraph" w:customStyle="1" w:styleId="c14">
    <w:name w:val="c14"/>
    <w:basedOn w:val="a"/>
    <w:rsid w:val="00297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97D4D"/>
  </w:style>
  <w:style w:type="character" w:customStyle="1" w:styleId="c29">
    <w:name w:val="c29"/>
    <w:basedOn w:val="a0"/>
    <w:rsid w:val="00297D4D"/>
  </w:style>
  <w:style w:type="character" w:customStyle="1" w:styleId="c12">
    <w:name w:val="c12"/>
    <w:basedOn w:val="a0"/>
    <w:rsid w:val="00297D4D"/>
  </w:style>
  <w:style w:type="character" w:customStyle="1" w:styleId="c27">
    <w:name w:val="c27"/>
    <w:basedOn w:val="a0"/>
    <w:rsid w:val="00297D4D"/>
  </w:style>
  <w:style w:type="paragraph" w:customStyle="1" w:styleId="c11">
    <w:name w:val="c11"/>
    <w:basedOn w:val="a"/>
    <w:rsid w:val="00297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297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297D4D"/>
  </w:style>
  <w:style w:type="paragraph" w:customStyle="1" w:styleId="c32">
    <w:name w:val="c32"/>
    <w:basedOn w:val="a"/>
    <w:rsid w:val="00297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97D4D"/>
  </w:style>
  <w:style w:type="paragraph" w:customStyle="1" w:styleId="c18">
    <w:name w:val="c18"/>
    <w:basedOn w:val="a"/>
    <w:rsid w:val="00297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297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297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80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761</Words>
  <Characters>4340</Characters>
  <Application>Microsoft Office Word</Application>
  <DocSecurity>0</DocSecurity>
  <Lines>36</Lines>
  <Paragraphs>10</Paragraphs>
  <ScaleCrop>false</ScaleCrop>
  <Company>HP</Company>
  <LinksUpToDate>false</LinksUpToDate>
  <CharactersWithSpaces>5091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2021-05-27T23:43:00Z</dcterms:created>
  <dcterms:modified xsi:type="dcterms:W3CDTF">2021-05-27T23:57:00Z</dcterms:modified>
</cp:coreProperties>
</file>