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D4" w:rsidRDefault="00F667D4" w:rsidP="00F667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Блок профессиональных задач №5 </w:t>
      </w:r>
    </w:p>
    <w:p w:rsidR="00F667D4" w:rsidRDefault="00F667D4" w:rsidP="00F667D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59C1">
        <w:rPr>
          <w:rFonts w:ascii="Times New Roman" w:hAnsi="Times New Roman" w:cs="Times New Roman"/>
          <w:b/>
          <w:sz w:val="28"/>
          <w:szCs w:val="28"/>
        </w:rPr>
        <w:t>по</w:t>
      </w:r>
      <w:r w:rsidRPr="009F59C1">
        <w:rPr>
          <w:rFonts w:ascii="Times New Roman" w:hAnsi="Times New Roman" w:cs="Times New Roman"/>
          <w:b/>
          <w:bCs/>
          <w:sz w:val="28"/>
          <w:szCs w:val="28"/>
        </w:rPr>
        <w:t xml:space="preserve"> МДК 02.01.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F59C1">
        <w:rPr>
          <w:rFonts w:ascii="Times New Roman" w:hAnsi="Times New Roman" w:cs="Times New Roman"/>
          <w:b/>
          <w:bCs/>
          <w:sz w:val="28"/>
          <w:szCs w:val="28"/>
        </w:rPr>
        <w:t>Технология каменных 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для 3 курса </w:t>
      </w:r>
    </w:p>
    <w:p w:rsidR="00F667D4" w:rsidRPr="009F59C1" w:rsidRDefault="00F667D4" w:rsidP="00F667D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профессии «Мастер общестроительных работ»</w:t>
      </w:r>
    </w:p>
    <w:p w:rsidR="00F667D4" w:rsidRPr="009F59C1" w:rsidRDefault="00F667D4" w:rsidP="00F667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7D4" w:rsidRPr="007F7D5A" w:rsidRDefault="00F667D4" w:rsidP="00F66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F7D5A">
        <w:rPr>
          <w:rFonts w:ascii="Times New Roman" w:hAnsi="Times New Roman" w:cs="Times New Roman"/>
          <w:sz w:val="28"/>
          <w:szCs w:val="28"/>
        </w:rPr>
        <w:t>. Рассчитать расход материала, необходимого для возведения наружных простых стен бани из обыкновенного глиняного кирпича, высотой 2,5м. Размер бани в плане 4х3м, толщина стен 380мм. Имеется дверной проем 2,1х 0,6м.</w:t>
      </w:r>
    </w:p>
    <w:p w:rsidR="00F667D4" w:rsidRPr="00F667D4" w:rsidRDefault="00F667D4" w:rsidP="00F66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667D4">
        <w:rPr>
          <w:rFonts w:ascii="Times New Roman" w:hAnsi="Times New Roman" w:cs="Times New Roman"/>
          <w:sz w:val="28"/>
          <w:szCs w:val="28"/>
        </w:rPr>
        <w:t>. Рассчитать промежуток времени необходимый бригаде из восьми человек (каменщики 3-его разряда) для производства ленточного фундамента из бутового камня, толщиной 660мм, под ангар. Размер ангара в плане 18х42м, глубина заложения фундамента – 1,8м</w:t>
      </w:r>
    </w:p>
    <w:p w:rsidR="00F667D4" w:rsidRPr="00F667D4" w:rsidRDefault="00F667D4" w:rsidP="00F66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667D4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r w:rsidRPr="00F667D4">
        <w:rPr>
          <w:rFonts w:ascii="Times New Roman" w:hAnsi="Times New Roman" w:cs="Times New Roman"/>
          <w:sz w:val="28"/>
          <w:szCs w:val="28"/>
        </w:rPr>
        <w:t>Рассчитать промежуток времени необходимый бригаде из двух человек (каменщика    3-его разряда и каменщика 4-ого разряда)  для возведения стен из кирпича средней сложности, толщиной в 1</w:t>
      </w:r>
      <w:r w:rsidRPr="00F667D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67D4">
        <w:rPr>
          <w:rFonts w:ascii="Times New Roman" w:hAnsi="Times New Roman" w:cs="Times New Roman"/>
          <w:sz w:val="28"/>
          <w:szCs w:val="28"/>
        </w:rPr>
        <w:t>/</w:t>
      </w:r>
      <w:r w:rsidRPr="00F667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667D4">
        <w:rPr>
          <w:rFonts w:ascii="Times New Roman" w:hAnsi="Times New Roman" w:cs="Times New Roman"/>
          <w:sz w:val="28"/>
          <w:szCs w:val="28"/>
        </w:rPr>
        <w:t xml:space="preserve"> кирпича, под беседку. Высота стен – 2,6м, размер  беседки в плане 8х4м. Имеется дверной проем 2,1х 1,2м и два оконных проема 1,2х 0,8м.</w:t>
      </w:r>
    </w:p>
    <w:bookmarkEnd w:id="0"/>
    <w:p w:rsidR="00F667D4" w:rsidRDefault="00F667D4" w:rsidP="00F66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7D4" w:rsidRDefault="00F667D4" w:rsidP="00F66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7D4" w:rsidRPr="009F59C1" w:rsidRDefault="00F667D4" w:rsidP="00F66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7D4" w:rsidRPr="009F59C1" w:rsidRDefault="00F667D4" w:rsidP="00F66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59C1">
        <w:rPr>
          <w:rFonts w:ascii="Times New Roman" w:hAnsi="Times New Roman" w:cs="Times New Roman"/>
          <w:b/>
          <w:sz w:val="28"/>
          <w:szCs w:val="28"/>
        </w:rPr>
        <w:t>Шкала  оценки профессиональных задач по подсчету объемов каменных работ, трудозатрат и потребности в материалах; по подбору состава раствора для производства каменных работ.</w:t>
      </w:r>
    </w:p>
    <w:p w:rsidR="00F667D4" w:rsidRPr="009F59C1" w:rsidRDefault="00F667D4" w:rsidP="00F667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7D4" w:rsidRPr="009F59C1" w:rsidRDefault="00F667D4" w:rsidP="00F66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59C1">
        <w:rPr>
          <w:rFonts w:ascii="Times New Roman" w:hAnsi="Times New Roman" w:cs="Times New Roman"/>
          <w:sz w:val="28"/>
          <w:szCs w:val="28"/>
        </w:rPr>
        <w:t xml:space="preserve">- оценка </w:t>
      </w:r>
      <w:r w:rsidRPr="009F59C1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9F59C1">
        <w:rPr>
          <w:rFonts w:ascii="Times New Roman" w:hAnsi="Times New Roman" w:cs="Times New Roman"/>
          <w:sz w:val="28"/>
          <w:szCs w:val="28"/>
        </w:rPr>
        <w:t xml:space="preserve"> выставляется, если студент  показал знание алгоритма и умение использовать нормативы и не  допустил ошибок в расчетах;</w:t>
      </w:r>
    </w:p>
    <w:p w:rsidR="00F667D4" w:rsidRPr="009F59C1" w:rsidRDefault="00F667D4" w:rsidP="00F66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59C1">
        <w:rPr>
          <w:rFonts w:ascii="Times New Roman" w:hAnsi="Times New Roman" w:cs="Times New Roman"/>
          <w:sz w:val="28"/>
          <w:szCs w:val="28"/>
        </w:rPr>
        <w:t xml:space="preserve">- оценка </w:t>
      </w:r>
      <w:r w:rsidRPr="009F59C1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9F59C1">
        <w:rPr>
          <w:rFonts w:ascii="Times New Roman" w:hAnsi="Times New Roman" w:cs="Times New Roman"/>
          <w:sz w:val="28"/>
          <w:szCs w:val="28"/>
        </w:rPr>
        <w:t xml:space="preserve"> выставляется, если студент  показал знание алгоритма и умение использовать нормативы, но допустил одну незначительную ошибку в расчетах;</w:t>
      </w:r>
    </w:p>
    <w:p w:rsidR="00F667D4" w:rsidRPr="009F59C1" w:rsidRDefault="00F667D4" w:rsidP="00F66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59C1">
        <w:rPr>
          <w:rFonts w:ascii="Times New Roman" w:hAnsi="Times New Roman" w:cs="Times New Roman"/>
          <w:sz w:val="28"/>
          <w:szCs w:val="28"/>
        </w:rPr>
        <w:t xml:space="preserve">- оценка </w:t>
      </w:r>
      <w:r w:rsidRPr="009F59C1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 w:rsidRPr="009F59C1">
        <w:rPr>
          <w:rFonts w:ascii="Times New Roman" w:hAnsi="Times New Roman" w:cs="Times New Roman"/>
          <w:sz w:val="28"/>
          <w:szCs w:val="28"/>
        </w:rPr>
        <w:t xml:space="preserve"> выставляется,  если студент в целом знает алгоритм, но допустил ошибку в выборе норматива или  допустил несколько ошибок в расчетах;</w:t>
      </w:r>
    </w:p>
    <w:p w:rsidR="00F667D4" w:rsidRPr="009F59C1" w:rsidRDefault="00F667D4" w:rsidP="00F66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59C1">
        <w:rPr>
          <w:rFonts w:ascii="Times New Roman" w:hAnsi="Times New Roman" w:cs="Times New Roman"/>
          <w:sz w:val="28"/>
          <w:szCs w:val="28"/>
        </w:rPr>
        <w:t xml:space="preserve">- оценка </w:t>
      </w:r>
      <w:r w:rsidRPr="009F59C1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 w:rsidRPr="009F59C1">
        <w:rPr>
          <w:rFonts w:ascii="Times New Roman" w:hAnsi="Times New Roman" w:cs="Times New Roman"/>
          <w:sz w:val="28"/>
          <w:szCs w:val="28"/>
        </w:rPr>
        <w:t xml:space="preserve"> – если студент не умеет пользоваться нормативной документацией, не знает алгоритма решения задачи.</w:t>
      </w:r>
    </w:p>
    <w:p w:rsidR="009332AB" w:rsidRPr="00F667D4" w:rsidRDefault="009332AB" w:rsidP="00F66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332AB" w:rsidRPr="00F667D4" w:rsidSect="00F667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67D4"/>
    <w:rsid w:val="009332AB"/>
    <w:rsid w:val="00F6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LAX</dc:creator>
  <cp:keywords/>
  <dc:description/>
  <cp:lastModifiedBy>LAX</cp:lastModifiedBy>
  <cp:revision>2</cp:revision>
  <dcterms:created xsi:type="dcterms:W3CDTF">2018-10-19T12:19:00Z</dcterms:created>
  <dcterms:modified xsi:type="dcterms:W3CDTF">2018-10-19T12:21:00Z</dcterms:modified>
</cp:coreProperties>
</file>