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B5" w:rsidRDefault="001B1753" w:rsidP="000E1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Новикова Н.В.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Шербакульский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лицей» )</w:t>
      </w:r>
    </w:p>
    <w:p w:rsidR="001B1753" w:rsidRDefault="00181CB5" w:rsidP="000E1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81CB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Мастер – класс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 основе просмотра и анализа  видеофрагментов урока)</w:t>
      </w:r>
    </w:p>
    <w:p w:rsidR="00181CB5" w:rsidRDefault="00181CB5" w:rsidP="000E1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B1753" w:rsidRDefault="001B1753" w:rsidP="000E1B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</w:t>
      </w:r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нетрадиционн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</w:t>
      </w:r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проведения урока.</w:t>
      </w:r>
      <w:r w:rsidRPr="001B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5C80" w:rsidRPr="001B1753" w:rsidRDefault="008B5C80" w:rsidP="000E1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ЦЕЛЬ: </w:t>
      </w:r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знакомство учителей начальных классов с </w:t>
      </w:r>
      <w:r w:rsidR="000E1B08"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игрой как нетрадиционной формой проведения урока.</w:t>
      </w:r>
      <w:r w:rsidRPr="001B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636993" w:rsidRPr="001B1753" w:rsidRDefault="008B5C80" w:rsidP="008B5C80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B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 </w:t>
      </w:r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компьютер, мультимедийный проектор, раздаточный материал для участников мастер-класса.</w:t>
      </w:r>
      <w:r w:rsidRPr="001B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ОФОРМЛЕНИЕ: </w:t>
      </w:r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доске солнечная поляна </w:t>
      </w:r>
      <w:proofErr w:type="gramStart"/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солнышко с лучиками и цветы: синие, зеленые, красные, желтые, голубые).</w:t>
      </w:r>
      <w:r w:rsidRPr="001B17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1B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17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Участники мастер-класса выбирают любой цветок с доски и занимают соответствующие места.</w:t>
      </w:r>
      <w:r w:rsidRPr="001B1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Таким образом, участники делятся на группы.</w:t>
      </w:r>
      <w:r w:rsidRPr="001B175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632016" w:rsidRPr="001B1753" w:rsidRDefault="00632016" w:rsidP="008B5C80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Здравствуйте уважаемые коллеги! 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 «Что у меня на сердце»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- Иногда мы можем услышать в общении друг с другом такие слова «у меня легко на сердце» или «у меня тяжело на сердце». Начиная любое дело, человек имеет ожидания и опасения. Ожидания напоминают нам что-то лёгкое, воздушное, а опасения – тяжёлое.</w:t>
      </w:r>
      <w:r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32016" w:rsidRPr="001B1753" w:rsidRDefault="00632016" w:rsidP="00632016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>Сердечки, с одной стороны вы напишите ожидания, а с другой – опасения, от данного мастер- класса по теме ….</w:t>
      </w:r>
    </w:p>
    <w:p w:rsidR="00641D35" w:rsidRPr="001B1753" w:rsidRDefault="00632016" w:rsidP="006320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753">
        <w:rPr>
          <w:rFonts w:ascii="Times New Roman" w:hAnsi="Times New Roman" w:cs="Times New Roman"/>
          <w:sz w:val="24"/>
          <w:szCs w:val="24"/>
        </w:rPr>
        <w:t>В конце занятия мы вернёмся к этим сердечкам и узнаем, подтвердились ли ваши опасения или вам было уютно и комфортно.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="00641D35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Позвольте начать мастер-класс вот с такой притчи.</w:t>
      </w:r>
      <w:r w:rsidR="00641D35" w:rsidRPr="001B1753">
        <w:rPr>
          <w:rFonts w:ascii="Times New Roman" w:hAnsi="Times New Roman" w:cs="Times New Roman"/>
          <w:sz w:val="24"/>
          <w:szCs w:val="24"/>
        </w:rPr>
        <w:br/>
      </w:r>
      <w:r w:rsidR="00641D35" w:rsidRPr="001B175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Наберись смелости – сделай попытку!</w:t>
      </w:r>
      <w:r w:rsidR="00641D35" w:rsidRPr="001B1753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  <w:br/>
      </w:r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Однажды царь решил подвергнуть испытанию всех своих придворных, чтобы узнать, кто из них способен занять в его царстве важный государственный пост. Толпа сильных и мудрых мужей обступила его.</w:t>
      </w:r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br/>
        <w:t>«О, вы, подданные мои», — обратился к ним царь, — «у меня есть для вас трудная задача, и я хотел бы знать, кто сможет решить ее». Он подвел присутствующих к огромному дверному замку, такому огромному, какого еще никто никогда не видывал. «Это самый большой и самый тяжелый замок, который когда-либо был в моем царстве. Кто из вас сможет открыть его?» — спросил царь.</w:t>
      </w:r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br/>
        <w:t xml:space="preserve">Одни придворные только отрицательно качали головами. Другие, которые считались мудрыми, стали разглядывать замок, однако вскоре признались, что не смогут открыть его. </w:t>
      </w:r>
      <w:proofErr w:type="gramStart"/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Раз уж мудрые потерпели неудачу, то остальным придворным ничего не оставалось, как тоже признаться, что эта задача им не под силу, что она слишком трудна для них.</w:t>
      </w:r>
      <w:proofErr w:type="gramEnd"/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Лишь один визирь подошел к замку.</w:t>
      </w:r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br/>
        <w:t xml:space="preserve">Он стал внимательно его осматривать и ощупывать, затем попытался различными способами сдвинуть с места и, наконец, одним рывком дернул его. О чудо — замок открылся! Он просто </w:t>
      </w:r>
      <w:proofErr w:type="gramStart"/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был не полностью защелкнут</w:t>
      </w:r>
      <w:proofErr w:type="gramEnd"/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. Тогда царь объявил: «Ты </w:t>
      </w:r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lastRenderedPageBreak/>
        <w:t xml:space="preserve">получишь место при дворе, потому что полагаешься не только на то, что видишь и слышишь, но </w:t>
      </w:r>
      <w:r w:rsidR="001B1753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надеешься,</w:t>
      </w:r>
      <w:r w:rsidR="00641D35" w:rsidRPr="001B175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 на собственные силы и не боишься сделать попытку.</w:t>
      </w:r>
    </w:p>
    <w:p w:rsidR="00480E61" w:rsidRPr="001B1753" w:rsidRDefault="008B5C80" w:rsidP="006320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последние годы существенно изменились приоритеты образования. На первый план </w:t>
      </w:r>
      <w:r w:rsidRPr="001B17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современность выдвигает цели развития личности ученика, формирования и развития у младших школьников учебной деятельности.</w:t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</w:t>
      </w:r>
      <w:r w:rsidR="006F62F4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мы, как педагоги,</w:t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</w:t>
      </w:r>
      <w:r w:rsidR="006F62F4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</w:t>
      </w:r>
      <w:r w:rsidR="006F62F4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свободно и гибко оперировать информацией, уметь легко показать учащимся уровень их собственных знаний</w:t>
      </w:r>
      <w:proofErr w:type="gramStart"/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62F4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F62F4" w:rsidRPr="001B1753">
        <w:rPr>
          <w:rFonts w:ascii="Times New Roman" w:hAnsi="Times New Roman" w:cs="Times New Roman"/>
          <w:sz w:val="24"/>
          <w:szCs w:val="24"/>
        </w:rPr>
        <w:t xml:space="preserve"> 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="000C2C38" w:rsidRPr="001B1753">
        <w:rPr>
          <w:rFonts w:ascii="Times New Roman" w:hAnsi="Times New Roman" w:cs="Times New Roman"/>
          <w:sz w:val="24"/>
          <w:szCs w:val="24"/>
        </w:rPr>
        <w:t xml:space="preserve">         Использование нестандартных форм и методов – одно из важных средств обучения, т. к. они формируют у учащихся устойчивый интерес к учению, снимают напряжение, скованность, которые свойственны многим детям, помогают формировать навыки учебной работы, собственно учебной деятельности. Нестандартные уроки оказывают глубокое эмоциональное воздействие на детей, благодаря чему у них формируются более прочные, глубокие знания.</w:t>
      </w:r>
      <w:r w:rsidR="006F62F4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Всем известно, что привычной и желанной формой деятельности для ребенка является игра, значит можно использовать эту форму организации деятельности для обучения, объединив игру и учебно-воспитательный процесс. </w:t>
      </w:r>
    </w:p>
    <w:p w:rsidR="00480E61" w:rsidRPr="001B1753" w:rsidRDefault="00480E61" w:rsidP="008B5C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для ребенка - не просто интересное времяпрепровождение, но способ моделирования внешнего, взрослого мира, способ моделирования его взаимоотношений, в процессе которого, ребенок вырабатывает схему взаимоотношений со сверстниками. Игра ставит учащихся в условия поиска, пробуждает интерес к победе, следовательно, дети стремятся быть быстрыми, находчивыми, четко выполнять задания, соблюдать правила игры.</w:t>
      </w:r>
    </w:p>
    <w:p w:rsidR="006F62F4" w:rsidRPr="001B1753" w:rsidRDefault="006F62F4" w:rsidP="006F62F4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 xml:space="preserve">Свой мастер-класс я построила на основе проведенного урока-игры «Что? </w:t>
      </w:r>
      <w:proofErr w:type="spellStart"/>
      <w:r w:rsidRPr="001B1753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1B1753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1B1753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Pr="001B1753">
        <w:rPr>
          <w:rFonts w:ascii="Times New Roman" w:hAnsi="Times New Roman" w:cs="Times New Roman"/>
          <w:sz w:val="24"/>
          <w:szCs w:val="24"/>
        </w:rPr>
        <w:t>?» во  2 классе</w:t>
      </w:r>
    </w:p>
    <w:p w:rsidR="006F62F4" w:rsidRPr="001B1753" w:rsidRDefault="006F62F4" w:rsidP="006F62F4">
      <w:pPr>
        <w:rPr>
          <w:rFonts w:ascii="Times New Roman" w:hAnsi="Times New Roman" w:cs="Times New Roman"/>
          <w:b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1B1753">
        <w:rPr>
          <w:rFonts w:ascii="Times New Roman" w:hAnsi="Times New Roman" w:cs="Times New Roman"/>
          <w:b/>
          <w:sz w:val="24"/>
          <w:szCs w:val="24"/>
        </w:rPr>
        <w:t>Закрепление изученных приёмов сложения и вычитания трёхзначных чисел.</w:t>
      </w:r>
    </w:p>
    <w:p w:rsidR="006F62F4" w:rsidRPr="001B1753" w:rsidRDefault="006F62F4" w:rsidP="006F62F4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b/>
          <w:sz w:val="24"/>
          <w:szCs w:val="24"/>
        </w:rPr>
        <w:t>Цели:</w:t>
      </w:r>
      <w:r w:rsidRPr="001B1753">
        <w:rPr>
          <w:rFonts w:ascii="Times New Roman" w:hAnsi="Times New Roman" w:cs="Times New Roman"/>
          <w:sz w:val="24"/>
          <w:szCs w:val="24"/>
        </w:rPr>
        <w:t xml:space="preserve"> </w:t>
      </w:r>
      <w:r w:rsidR="00F76AEF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76AEF" w:rsidRPr="001B1753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="00F76AEF" w:rsidRPr="001B175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Развитие мотивации, интереса к предмету, коммуникативных навыков, учебно-информационных и учебно-организационных умений</w:t>
      </w:r>
      <w:r w:rsidR="00F76AEF" w:rsidRPr="001B1753">
        <w:rPr>
          <w:rFonts w:ascii="Times New Roman" w:hAnsi="Times New Roman" w:cs="Times New Roman"/>
          <w:sz w:val="24"/>
          <w:szCs w:val="24"/>
        </w:rPr>
        <w:t xml:space="preserve"> </w:t>
      </w:r>
      <w:r w:rsidRPr="001B1753">
        <w:rPr>
          <w:rFonts w:ascii="Times New Roman" w:hAnsi="Times New Roman" w:cs="Times New Roman"/>
          <w:sz w:val="24"/>
          <w:szCs w:val="24"/>
        </w:rPr>
        <w:t>закрепить изученные приёмы сложения и вычитания трёхзначных чисел; отрабатывать умения выполнять проверку сложения и вычитания.</w:t>
      </w:r>
      <w:r w:rsidR="00F76AEF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753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6F62F4" w:rsidRPr="001B1753" w:rsidRDefault="006F62F4" w:rsidP="006F62F4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>1.</w:t>
      </w:r>
      <w:r w:rsidRPr="001B1753">
        <w:rPr>
          <w:rFonts w:ascii="Times New Roman" w:hAnsi="Times New Roman" w:cs="Times New Roman"/>
          <w:sz w:val="24"/>
          <w:szCs w:val="24"/>
        </w:rPr>
        <w:tab/>
        <w:t>Проекторная доска.</w:t>
      </w:r>
    </w:p>
    <w:p w:rsidR="006F62F4" w:rsidRPr="001B1753" w:rsidRDefault="006F62F4" w:rsidP="006F62F4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>2.</w:t>
      </w:r>
      <w:r w:rsidRPr="001B1753">
        <w:rPr>
          <w:rFonts w:ascii="Times New Roman" w:hAnsi="Times New Roman" w:cs="Times New Roman"/>
          <w:sz w:val="24"/>
          <w:szCs w:val="24"/>
        </w:rPr>
        <w:tab/>
        <w:t>Раздаточный материал: карты умений, сигнальные карты, таблицы для звеньевых с фамилиями игроков  команды для отметки работы в группе; чистые листы;</w:t>
      </w:r>
      <w:r w:rsidR="008B5C80"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</w:rPr>
        <w:t xml:space="preserve">Не смотря на </w:t>
      </w:r>
      <w:r w:rsidR="001B1753" w:rsidRPr="001B1753">
        <w:rPr>
          <w:rFonts w:ascii="Times New Roman" w:hAnsi="Times New Roman" w:cs="Times New Roman"/>
          <w:sz w:val="24"/>
          <w:szCs w:val="24"/>
        </w:rPr>
        <w:t>игру,</w:t>
      </w:r>
      <w:r w:rsidRPr="001B1753">
        <w:rPr>
          <w:rFonts w:ascii="Times New Roman" w:hAnsi="Times New Roman" w:cs="Times New Roman"/>
          <w:sz w:val="24"/>
          <w:szCs w:val="24"/>
        </w:rPr>
        <w:t xml:space="preserve"> учащиеся должны п</w:t>
      </w:r>
      <w:r w:rsidR="000C2C38" w:rsidRPr="001B1753">
        <w:rPr>
          <w:rFonts w:ascii="Times New Roman" w:hAnsi="Times New Roman" w:cs="Times New Roman"/>
          <w:sz w:val="24"/>
          <w:szCs w:val="24"/>
        </w:rPr>
        <w:t>онимать</w:t>
      </w:r>
      <w:r w:rsidR="001B1753" w:rsidRPr="001B1753">
        <w:rPr>
          <w:rFonts w:ascii="Times New Roman" w:hAnsi="Times New Roman" w:cs="Times New Roman"/>
          <w:sz w:val="24"/>
          <w:szCs w:val="24"/>
        </w:rPr>
        <w:t>,</w:t>
      </w:r>
      <w:r w:rsidR="000C2C38" w:rsidRPr="001B1753">
        <w:rPr>
          <w:rFonts w:ascii="Times New Roman" w:hAnsi="Times New Roman" w:cs="Times New Roman"/>
          <w:sz w:val="24"/>
          <w:szCs w:val="24"/>
        </w:rPr>
        <w:t xml:space="preserve"> чему  научаться, чему имеют возможность научиться. Т.е  формулируют цели урока из предложенной проблемной ситуации, определяют  тему урока</w:t>
      </w:r>
      <w:r w:rsidR="004849A5" w:rsidRPr="001B17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9A5" w:rsidRPr="001B1753" w:rsidRDefault="004849A5" w:rsidP="006F62F4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 xml:space="preserve">Материал старалась подобрать, способствующий плавному переходу от этапа к этапу. </w:t>
      </w:r>
    </w:p>
    <w:p w:rsidR="000C2C38" w:rsidRPr="001B1753" w:rsidRDefault="000C2C38" w:rsidP="006F62F4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 xml:space="preserve">     Обратите внимания на задания. Они подобраны согласно теме урока. Направлены на то, чтобы ребенок самостоятельно  или в группе находил результат и делал выводы</w:t>
      </w:r>
      <w:r w:rsidR="004849A5" w:rsidRPr="001B1753">
        <w:rPr>
          <w:rFonts w:ascii="Times New Roman" w:hAnsi="Times New Roman" w:cs="Times New Roman"/>
          <w:sz w:val="24"/>
          <w:szCs w:val="24"/>
        </w:rPr>
        <w:t>,</w:t>
      </w:r>
      <w:r w:rsidRPr="001B1753">
        <w:rPr>
          <w:rFonts w:ascii="Times New Roman" w:hAnsi="Times New Roman" w:cs="Times New Roman"/>
          <w:sz w:val="24"/>
          <w:szCs w:val="24"/>
        </w:rPr>
        <w:t xml:space="preserve"> </w:t>
      </w:r>
      <w:r w:rsidR="004849A5" w:rsidRPr="001B1753">
        <w:rPr>
          <w:rFonts w:ascii="Times New Roman" w:hAnsi="Times New Roman" w:cs="Times New Roman"/>
          <w:sz w:val="24"/>
          <w:szCs w:val="24"/>
        </w:rPr>
        <w:t xml:space="preserve">что и включает в себя </w:t>
      </w:r>
      <w:proofErr w:type="spellStart"/>
      <w:r w:rsidR="004849A5" w:rsidRPr="001B1753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4849A5" w:rsidRPr="001B1753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0C2C38" w:rsidRPr="001B1753" w:rsidRDefault="004849A5" w:rsidP="006F62F4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lastRenderedPageBreak/>
        <w:t>В урок включены все этапы согласно требованию ФГОС.</w:t>
      </w:r>
    </w:p>
    <w:p w:rsidR="00F76AEF" w:rsidRPr="001B1753" w:rsidRDefault="004849A5" w:rsidP="008B5C80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 xml:space="preserve">Каждый этап направлен на  развитие определённых </w:t>
      </w:r>
      <w:r w:rsidR="00F76AEF" w:rsidRPr="001B1753">
        <w:rPr>
          <w:rFonts w:ascii="Times New Roman" w:hAnsi="Times New Roman" w:cs="Times New Roman"/>
          <w:sz w:val="24"/>
          <w:szCs w:val="24"/>
        </w:rPr>
        <w:t>УУД</w:t>
      </w:r>
      <w:r w:rsidRPr="001B1753">
        <w:rPr>
          <w:rFonts w:ascii="Times New Roman" w:hAnsi="Times New Roman" w:cs="Times New Roman"/>
          <w:sz w:val="24"/>
          <w:szCs w:val="24"/>
        </w:rPr>
        <w:t>,  кот</w:t>
      </w:r>
      <w:r w:rsidR="00F76AEF" w:rsidRPr="001B1753">
        <w:rPr>
          <w:rFonts w:ascii="Times New Roman" w:hAnsi="Times New Roman" w:cs="Times New Roman"/>
          <w:sz w:val="24"/>
          <w:szCs w:val="24"/>
        </w:rPr>
        <w:t>о</w:t>
      </w:r>
      <w:r w:rsidRPr="001B1753">
        <w:rPr>
          <w:rFonts w:ascii="Times New Roman" w:hAnsi="Times New Roman" w:cs="Times New Roman"/>
          <w:sz w:val="24"/>
          <w:szCs w:val="24"/>
        </w:rPr>
        <w:t>рые учащиеся сами оценив</w:t>
      </w:r>
      <w:r w:rsidR="00F76AEF" w:rsidRPr="001B1753">
        <w:rPr>
          <w:rFonts w:ascii="Times New Roman" w:hAnsi="Times New Roman" w:cs="Times New Roman"/>
          <w:sz w:val="24"/>
          <w:szCs w:val="24"/>
        </w:rPr>
        <w:t>али с помощью шкалы умений, и карты достижений.</w:t>
      </w:r>
    </w:p>
    <w:p w:rsidR="00F76AEF" w:rsidRPr="001B1753" w:rsidRDefault="00F76AEF" w:rsidP="008B5C80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>Шкала умений. Объяснить.</w:t>
      </w:r>
    </w:p>
    <w:p w:rsidR="00F76AEF" w:rsidRPr="001B1753" w:rsidRDefault="00F76AEF" w:rsidP="008B5C80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>На учителях.</w:t>
      </w:r>
    </w:p>
    <w:p w:rsidR="00F76AEF" w:rsidRPr="001B1753" w:rsidRDefault="00F76AEF" w:rsidP="008B5C80">
      <w:pPr>
        <w:rPr>
          <w:rFonts w:ascii="Times New Roman" w:hAnsi="Times New Roman" w:cs="Times New Roman"/>
          <w:sz w:val="24"/>
          <w:szCs w:val="24"/>
        </w:rPr>
      </w:pPr>
      <w:r w:rsidRPr="001B1753">
        <w:rPr>
          <w:rFonts w:ascii="Times New Roman" w:hAnsi="Times New Roman" w:cs="Times New Roman"/>
          <w:sz w:val="24"/>
          <w:szCs w:val="24"/>
        </w:rPr>
        <w:t>Карта достижений.</w:t>
      </w:r>
    </w:p>
    <w:p w:rsidR="008B5C80" w:rsidRPr="00181CB5" w:rsidRDefault="00F76AEF" w:rsidP="008B5C80">
      <w:pPr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B1753">
        <w:rPr>
          <w:rFonts w:ascii="Times New Roman" w:hAnsi="Times New Roman" w:cs="Times New Roman"/>
          <w:sz w:val="24"/>
          <w:szCs w:val="24"/>
        </w:rPr>
        <w:t>С помощью, которых я увидела конкретные предметные затруднения у каждого ребенка, что позволило мне  построить корректирующую работу с каждым  учащимся по устранению пробелов в умениях.</w:t>
      </w:r>
      <w:r w:rsidR="008B5C80" w:rsidRPr="001B1753">
        <w:rPr>
          <w:rFonts w:ascii="Times New Roman" w:hAnsi="Times New Roman" w:cs="Times New Roman"/>
          <w:sz w:val="24"/>
          <w:szCs w:val="24"/>
        </w:rPr>
        <w:br/>
      </w:r>
      <w:r w:rsidR="008B5C80" w:rsidRPr="001B1753">
        <w:rPr>
          <w:rFonts w:ascii="Times New Roman" w:hAnsi="Times New Roman" w:cs="Times New Roman"/>
          <w:sz w:val="24"/>
          <w:szCs w:val="24"/>
        </w:rPr>
        <w:br/>
      </w:r>
      <w:r w:rsidR="008B5C80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стоит забывать о восстанавливающей силе релаксации на уроке</w:t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, даже, если это урок-игра</w:t>
      </w:r>
      <w:r w:rsidR="008B5C80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. Ведь иногда нескольких минут достаточно, чтобы встряхнуться, весело и активно расслабиться, восстановить энергию. Активные методы релаксации позволят сделать это, не выходя из класса.</w:t>
      </w:r>
      <w:r w:rsidR="008B5C80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B5C80" w:rsidRPr="001B1753">
        <w:rPr>
          <w:rFonts w:ascii="Times New Roman" w:hAnsi="Times New Roman" w:cs="Times New Roman"/>
          <w:sz w:val="24"/>
          <w:szCs w:val="24"/>
        </w:rPr>
        <w:br/>
      </w:r>
      <w:r w:rsidR="008B5C80" w:rsidRPr="001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 "Четыре стихии»</w:t>
      </w:r>
      <w:r w:rsidR="008B5C80" w:rsidRPr="001B1753">
        <w:rPr>
          <w:rFonts w:ascii="Times New Roman" w:hAnsi="Times New Roman" w:cs="Times New Roman"/>
          <w:sz w:val="24"/>
          <w:szCs w:val="24"/>
        </w:rPr>
        <w:br/>
      </w:r>
      <w:r w:rsidR="008B5C80" w:rsidRPr="001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8B5C80" w:rsidRPr="001B1753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8B5C80"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называется "Четыре стихии". Это земля, вода, воздух, огонь. Если я скажу "земля" - вы приседаете на корточки и дотрагиваетесь руками до пола. Если я скажу "вода" - вы вытягиваете руки вперед и совершаете плавательные движения. Если скажу "воздух" - вы поднимаетесь на носочки и поднимаете руки вверх. Если я скажу "огонь" - вы вращаете руками в локтевых и лучезапястных суставах.</w:t>
      </w:r>
      <w:r w:rsidR="008B5C80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76AEF" w:rsidRPr="001B1753" w:rsidRDefault="00F76AEF" w:rsidP="008B5C80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итог урока, учащиеся вспоминают, какую цель поставили и делают </w:t>
      </w:r>
      <w:r w:rsidR="001B1753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выводы,</w:t>
      </w:r>
      <w:r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достигли ли мы на уроке поставленной цели</w:t>
      </w:r>
      <w:r w:rsidR="00602F1A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А также подводят итоги по карте достижений, где выводят </w:t>
      </w:r>
      <w:proofErr w:type="gramStart"/>
      <w:r w:rsidR="001B1753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итог</w:t>
      </w:r>
      <w:proofErr w:type="gramEnd"/>
      <w:r w:rsidR="00602F1A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 какой </w:t>
      </w:r>
      <w:proofErr w:type="spellStart"/>
      <w:r w:rsidR="00602F1A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прямоугольничек</w:t>
      </w:r>
      <w:proofErr w:type="spellEnd"/>
      <w:r w:rsidR="00602F1A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получили</w:t>
      </w:r>
      <w:r w:rsidR="001B1753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02F1A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синий или зелёный. По дан</w:t>
      </w:r>
      <w:r w:rsidR="001B1753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ному выводу я определяю уровень </w:t>
      </w:r>
      <w:proofErr w:type="spellStart"/>
      <w:r w:rsidR="00602F1A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="00602F1A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1753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2F1A"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УУД  по итогам всех этапов урока.</w:t>
      </w:r>
    </w:p>
    <w:p w:rsidR="008B5C80" w:rsidRPr="001B1753" w:rsidRDefault="008B5C80" w:rsidP="008B5C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- Подводя итог нашего мастер-класса, вернёмся к методу «Что у меня на сердце».</w:t>
      </w:r>
      <w:r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Вспомните, какие ожидания и опасения были у вас в начале мастер-класса. Определите для себя, оправдались ли они.</w:t>
      </w:r>
    </w:p>
    <w:p w:rsidR="001B1753" w:rsidRPr="001B1753" w:rsidRDefault="008B5C80" w:rsidP="008B5C8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Рефлексия.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Метод «Солнце»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1B17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предлагаю вам на лучиках солнца написать свои впечатления </w:t>
      </w:r>
      <w:proofErr w:type="gramStart"/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</w:t>
      </w:r>
      <w:proofErr w:type="gramEnd"/>
      <w:r w:rsidRPr="001B1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класса.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 И в заключении хочу сказать: «Наберись смелости – сделай попытку»</w:t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sz w:val="24"/>
          <w:szCs w:val="24"/>
        </w:rPr>
        <w:br/>
      </w:r>
      <w:r w:rsidRPr="001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 Спасибо за работу!</w:t>
      </w:r>
    </w:p>
    <w:sectPr w:rsidR="001B1753" w:rsidRPr="001B1753" w:rsidSect="00EB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861"/>
    <w:multiLevelType w:val="multilevel"/>
    <w:tmpl w:val="FF7E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7F60"/>
    <w:rsid w:val="000C2C38"/>
    <w:rsid w:val="000E1B08"/>
    <w:rsid w:val="00133A35"/>
    <w:rsid w:val="00177F60"/>
    <w:rsid w:val="00181CB5"/>
    <w:rsid w:val="001B1753"/>
    <w:rsid w:val="00340463"/>
    <w:rsid w:val="00480E61"/>
    <w:rsid w:val="004849A5"/>
    <w:rsid w:val="00602F1A"/>
    <w:rsid w:val="00632016"/>
    <w:rsid w:val="00641D35"/>
    <w:rsid w:val="006F62F4"/>
    <w:rsid w:val="007309F9"/>
    <w:rsid w:val="008B5C80"/>
    <w:rsid w:val="009208D4"/>
    <w:rsid w:val="00C41654"/>
    <w:rsid w:val="00CA6B3B"/>
    <w:rsid w:val="00EB2307"/>
    <w:rsid w:val="00F21285"/>
    <w:rsid w:val="00F7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C80"/>
  </w:style>
  <w:style w:type="paragraph" w:styleId="a3">
    <w:name w:val="Balloon Text"/>
    <w:basedOn w:val="a"/>
    <w:link w:val="a4"/>
    <w:uiPriority w:val="99"/>
    <w:semiHidden/>
    <w:unhideWhenUsed/>
    <w:rsid w:val="008B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7</cp:revision>
  <cp:lastPrinted>2013-11-28T00:24:00Z</cp:lastPrinted>
  <dcterms:created xsi:type="dcterms:W3CDTF">2013-11-27T08:53:00Z</dcterms:created>
  <dcterms:modified xsi:type="dcterms:W3CDTF">2015-12-01T17:30:00Z</dcterms:modified>
</cp:coreProperties>
</file>