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bCs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bCs/>
          <w:color w:val="31849B" w:themeColor="accent5" w:themeShade="BF"/>
          <w:sz w:val="28"/>
          <w:szCs w:val="28"/>
          <w:lang w:eastAsia="ru-RU"/>
        </w:rPr>
        <w:t>1. Сравни выражения</w:t>
      </w: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60 + 30 … 72 + 8</w:t>
      </w: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50 – 9 … 50 + 9</w:t>
      </w: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bCs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bCs/>
          <w:color w:val="31849B" w:themeColor="accent5" w:themeShade="BF"/>
          <w:sz w:val="28"/>
          <w:szCs w:val="28"/>
          <w:lang w:eastAsia="ru-RU"/>
        </w:rPr>
        <w:t>2. Сравни</w:t>
      </w: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10 </w:t>
      </w:r>
      <w:proofErr w:type="spellStart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дм</w:t>
      </w:r>
      <w:proofErr w:type="spellEnd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 … 1 м                       89 см … 9 </w:t>
      </w:r>
      <w:proofErr w:type="spellStart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дм</w:t>
      </w:r>
      <w:proofErr w:type="spellEnd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 8 см</w:t>
      </w: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3.  Сравни и поставь знак «&lt;», «&gt;» или «=»</w:t>
      </w: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4 </w:t>
      </w:r>
      <w:proofErr w:type="spellStart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дес</w:t>
      </w:r>
      <w:proofErr w:type="spellEnd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.    4 ед.               5 </w:t>
      </w:r>
      <w:proofErr w:type="spellStart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дм</w:t>
      </w:r>
      <w:proofErr w:type="spellEnd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      9 см</w:t>
      </w: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7 ед.      1 </w:t>
      </w:r>
      <w:proofErr w:type="spellStart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дес</w:t>
      </w:r>
      <w:proofErr w:type="spellEnd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.             4 </w:t>
      </w:r>
      <w:proofErr w:type="spellStart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дм</w:t>
      </w:r>
      <w:proofErr w:type="spellEnd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 7 см     7 </w:t>
      </w:r>
      <w:proofErr w:type="spellStart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дм</w:t>
      </w:r>
      <w:proofErr w:type="spellEnd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 4 см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4. Начерти отрезок равный 1 </w:t>
      </w:r>
      <w:proofErr w:type="spellStart"/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дм</w:t>
      </w:r>
      <w:proofErr w:type="spellEnd"/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3 см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5</w:t>
      </w: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. Замени сложение умножением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5 + 5 + 5 + 5 + 5 =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8 + 8 + 8 + 8 =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6</w:t>
      </w: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. Замени умножение сложением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4 </w:t>
      </w:r>
      <w:r w:rsidRPr="000A69FE">
        <w:rPr>
          <w:rFonts w:ascii="Cambria Math" w:hAnsi="Cambria Math" w:cs="Cambria Math"/>
          <w:color w:val="31849B" w:themeColor="accent5" w:themeShade="BF"/>
          <w:sz w:val="28"/>
          <w:szCs w:val="28"/>
        </w:rPr>
        <w:t>⋅</w:t>
      </w: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7 = 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6 </w:t>
      </w:r>
      <w:r w:rsidRPr="000A69FE">
        <w:rPr>
          <w:rFonts w:ascii="Cambria Math" w:hAnsi="Cambria Math" w:cs="Cambria Math"/>
          <w:color w:val="31849B" w:themeColor="accent5" w:themeShade="BF"/>
          <w:sz w:val="28"/>
          <w:szCs w:val="28"/>
        </w:rPr>
        <w:t>⋅</w:t>
      </w: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9 =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7</w:t>
      </w: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. Реши уравнения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х – 8 = 20                60 – с = 21</w:t>
      </w:r>
    </w:p>
    <w:p w:rsidR="000A69FE" w:rsidRPr="000A69FE" w:rsidRDefault="000A69FE">
      <w:pPr>
        <w:rPr>
          <w:rFonts w:ascii="Times New Roman" w:hAnsi="Times New Roman"/>
          <w:color w:val="31849B" w:themeColor="accent5" w:themeShade="BF"/>
          <w:sz w:val="28"/>
          <w:szCs w:val="28"/>
        </w:rPr>
      </w:pPr>
    </w:p>
    <w:p w:rsidR="000A69FE" w:rsidRPr="000A69FE" w:rsidRDefault="000A69FE">
      <w:pPr>
        <w:rPr>
          <w:rFonts w:ascii="Times New Roman" w:hAnsi="Times New Roman"/>
          <w:color w:val="31849B" w:themeColor="accent5" w:themeShade="BF"/>
          <w:sz w:val="28"/>
          <w:szCs w:val="28"/>
        </w:rPr>
      </w:pPr>
    </w:p>
    <w:p w:rsidR="000A69FE" w:rsidRDefault="000A69FE" w:rsidP="000A69FE">
      <w:pPr>
        <w:spacing w:after="0" w:line="240" w:lineRule="auto"/>
        <w:rPr>
          <w:rFonts w:ascii="Times New Roman" w:hAnsi="Times New Roman"/>
          <w:color w:val="31849B" w:themeColor="accent5" w:themeShade="BF"/>
          <w:sz w:val="28"/>
          <w:szCs w:val="28"/>
        </w:rPr>
      </w:pP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bCs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bCs/>
          <w:color w:val="31849B" w:themeColor="accent5" w:themeShade="BF"/>
          <w:sz w:val="28"/>
          <w:szCs w:val="28"/>
          <w:lang w:eastAsia="ru-RU"/>
        </w:rPr>
        <w:t>1. Сравни выражения</w:t>
      </w: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60 + 30 … 72 + 8</w:t>
      </w: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50 – 9 … 50 + 9</w:t>
      </w: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bCs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bCs/>
          <w:color w:val="31849B" w:themeColor="accent5" w:themeShade="BF"/>
          <w:sz w:val="28"/>
          <w:szCs w:val="28"/>
          <w:lang w:eastAsia="ru-RU"/>
        </w:rPr>
        <w:t>2. Сравни</w:t>
      </w: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10 </w:t>
      </w:r>
      <w:proofErr w:type="spellStart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дм</w:t>
      </w:r>
      <w:proofErr w:type="spellEnd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 … 1 м                       89 см … 9 </w:t>
      </w:r>
      <w:proofErr w:type="spellStart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дм</w:t>
      </w:r>
      <w:proofErr w:type="spellEnd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 8 см</w:t>
      </w: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3.  Сравни и поставь знак «&lt;», «&gt;» или «=»</w:t>
      </w: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4 </w:t>
      </w:r>
      <w:proofErr w:type="spellStart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дес</w:t>
      </w:r>
      <w:proofErr w:type="spellEnd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.    4 ед.               5 </w:t>
      </w:r>
      <w:proofErr w:type="spellStart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дм</w:t>
      </w:r>
      <w:proofErr w:type="spellEnd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      9 см</w:t>
      </w:r>
    </w:p>
    <w:p w:rsidR="000A69FE" w:rsidRPr="000A69FE" w:rsidRDefault="000A69FE" w:rsidP="000A69FE">
      <w:pPr>
        <w:spacing w:after="0" w:line="240" w:lineRule="auto"/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</w:pPr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7 ед.      1 </w:t>
      </w:r>
      <w:proofErr w:type="spellStart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дес</w:t>
      </w:r>
      <w:proofErr w:type="spellEnd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.             4 </w:t>
      </w:r>
      <w:proofErr w:type="spellStart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дм</w:t>
      </w:r>
      <w:proofErr w:type="spellEnd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 7 см     7 </w:t>
      </w:r>
      <w:proofErr w:type="spellStart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>дм</w:t>
      </w:r>
      <w:proofErr w:type="spellEnd"/>
      <w:r w:rsidRPr="000A69FE">
        <w:rPr>
          <w:rFonts w:ascii="Times New Roman" w:eastAsia="Times New Roman" w:hAnsi="Times New Roman"/>
          <w:color w:val="31849B" w:themeColor="accent5" w:themeShade="BF"/>
          <w:sz w:val="28"/>
          <w:szCs w:val="28"/>
          <w:lang w:eastAsia="ru-RU"/>
        </w:rPr>
        <w:t xml:space="preserve"> 4 см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4. Начерти отрезок равный 1 </w:t>
      </w:r>
      <w:proofErr w:type="spellStart"/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дм</w:t>
      </w:r>
      <w:proofErr w:type="spellEnd"/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3 см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bookmarkStart w:id="0" w:name="_GoBack"/>
      <w:bookmarkEnd w:id="0"/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5. Замени сложение умножением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5 + 5 + 5 + 5 + 5 =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8 + 8 + 8 + 8 =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6. Замени умножение сложением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4 </w:t>
      </w:r>
      <w:r w:rsidRPr="000A69FE">
        <w:rPr>
          <w:rFonts w:ascii="Cambria Math" w:hAnsi="Cambria Math" w:cs="Cambria Math"/>
          <w:color w:val="31849B" w:themeColor="accent5" w:themeShade="BF"/>
          <w:sz w:val="28"/>
          <w:szCs w:val="28"/>
        </w:rPr>
        <w:t>⋅</w:t>
      </w: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7 = 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6 </w:t>
      </w:r>
      <w:r w:rsidRPr="000A69FE">
        <w:rPr>
          <w:rFonts w:ascii="Cambria Math" w:hAnsi="Cambria Math" w:cs="Cambria Math"/>
          <w:color w:val="31849B" w:themeColor="accent5" w:themeShade="BF"/>
          <w:sz w:val="28"/>
          <w:szCs w:val="28"/>
        </w:rPr>
        <w:t>⋅</w:t>
      </w: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9 =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7. Реши уравнения</w:t>
      </w:r>
    </w:p>
    <w:p w:rsidR="000A69FE" w:rsidRPr="000A69FE" w:rsidRDefault="000A69FE" w:rsidP="000A69FE">
      <w:pPr>
        <w:spacing w:after="0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0A69FE">
        <w:rPr>
          <w:rFonts w:ascii="Times New Roman" w:hAnsi="Times New Roman"/>
          <w:color w:val="31849B" w:themeColor="accent5" w:themeShade="BF"/>
          <w:sz w:val="28"/>
          <w:szCs w:val="28"/>
        </w:rPr>
        <w:t>х – 8 = 20                60 – с = 21</w:t>
      </w:r>
    </w:p>
    <w:p w:rsidR="000A69FE" w:rsidRPr="000A69FE" w:rsidRDefault="000A69FE">
      <w:pPr>
        <w:rPr>
          <w:rFonts w:ascii="Times New Roman" w:hAnsi="Times New Roman"/>
          <w:color w:val="31849B" w:themeColor="accent5" w:themeShade="BF"/>
          <w:sz w:val="24"/>
          <w:szCs w:val="24"/>
        </w:rPr>
      </w:pPr>
    </w:p>
    <w:sectPr w:rsidR="000A69FE" w:rsidRPr="000A69FE" w:rsidSect="000A6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FE"/>
    <w:rsid w:val="000A69FE"/>
    <w:rsid w:val="0088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ВИКТОРОВНА</dc:creator>
  <cp:lastModifiedBy>ТАНЯ ВИКТОРОВНА</cp:lastModifiedBy>
  <cp:revision>1</cp:revision>
  <cp:lastPrinted>2023-05-03T04:10:00Z</cp:lastPrinted>
  <dcterms:created xsi:type="dcterms:W3CDTF">2023-05-03T04:07:00Z</dcterms:created>
  <dcterms:modified xsi:type="dcterms:W3CDTF">2023-05-03T04:15:00Z</dcterms:modified>
</cp:coreProperties>
</file>