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A6" w:rsidRPr="000D27A6" w:rsidRDefault="000D27A6" w:rsidP="000D27A6">
      <w:pPr>
        <w:jc w:val="center"/>
        <w:rPr>
          <w:sz w:val="28"/>
          <w:szCs w:val="28"/>
        </w:rPr>
      </w:pPr>
      <w:r w:rsidRPr="000D27A6">
        <w:rPr>
          <w:sz w:val="28"/>
          <w:szCs w:val="28"/>
        </w:rPr>
        <w:t>Муниципальное бюджетное общеобразовательное учреждение</w:t>
      </w:r>
    </w:p>
    <w:p w:rsidR="000D27A6" w:rsidRPr="000D27A6" w:rsidRDefault="000D27A6" w:rsidP="000D27A6">
      <w:pPr>
        <w:keepNext/>
        <w:jc w:val="center"/>
        <w:outlineLvl w:val="0"/>
        <w:rPr>
          <w:sz w:val="28"/>
          <w:szCs w:val="28"/>
        </w:rPr>
      </w:pPr>
      <w:r w:rsidRPr="000D27A6">
        <w:rPr>
          <w:sz w:val="28"/>
          <w:szCs w:val="28"/>
        </w:rPr>
        <w:t>Средняя общеобразовательная школа № 8</w:t>
      </w:r>
    </w:p>
    <w:p w:rsidR="00D231B5" w:rsidRDefault="000D27A6" w:rsidP="000D27A6">
      <w:pPr>
        <w:jc w:val="center"/>
        <w:rPr>
          <w:sz w:val="28"/>
          <w:szCs w:val="28"/>
        </w:rPr>
      </w:pPr>
      <w:r w:rsidRPr="000D27A6">
        <w:rPr>
          <w:sz w:val="28"/>
          <w:szCs w:val="28"/>
        </w:rPr>
        <w:t>г. Южно-Сахалинск</w:t>
      </w:r>
    </w:p>
    <w:p w:rsidR="000D27A6" w:rsidRDefault="000D27A6" w:rsidP="000D27A6">
      <w:pPr>
        <w:jc w:val="center"/>
        <w:rPr>
          <w:sz w:val="28"/>
          <w:szCs w:val="28"/>
        </w:rPr>
      </w:pPr>
    </w:p>
    <w:p w:rsidR="000D27A6" w:rsidRDefault="000D27A6" w:rsidP="000D27A6">
      <w:pPr>
        <w:jc w:val="center"/>
        <w:rPr>
          <w:sz w:val="28"/>
          <w:szCs w:val="28"/>
        </w:rPr>
      </w:pPr>
    </w:p>
    <w:p w:rsidR="000D27A6" w:rsidRDefault="000D27A6" w:rsidP="000D27A6">
      <w:pPr>
        <w:jc w:val="center"/>
        <w:rPr>
          <w:sz w:val="28"/>
          <w:szCs w:val="28"/>
        </w:rPr>
      </w:pPr>
    </w:p>
    <w:p w:rsidR="000D27A6" w:rsidRDefault="000D27A6" w:rsidP="000D27A6">
      <w:pPr>
        <w:jc w:val="center"/>
        <w:rPr>
          <w:sz w:val="28"/>
          <w:szCs w:val="28"/>
        </w:rPr>
      </w:pPr>
    </w:p>
    <w:p w:rsidR="000D27A6" w:rsidRDefault="000D27A6" w:rsidP="000D27A6">
      <w:pPr>
        <w:jc w:val="center"/>
        <w:rPr>
          <w:sz w:val="28"/>
          <w:szCs w:val="28"/>
        </w:rPr>
      </w:pPr>
    </w:p>
    <w:p w:rsidR="000D27A6" w:rsidRDefault="000D27A6" w:rsidP="000D27A6">
      <w:pPr>
        <w:jc w:val="center"/>
        <w:rPr>
          <w:sz w:val="28"/>
          <w:szCs w:val="28"/>
        </w:rPr>
      </w:pPr>
    </w:p>
    <w:p w:rsidR="000D27A6" w:rsidRDefault="000D27A6" w:rsidP="000D27A6">
      <w:pPr>
        <w:jc w:val="center"/>
        <w:rPr>
          <w:sz w:val="28"/>
          <w:szCs w:val="28"/>
        </w:rPr>
      </w:pPr>
    </w:p>
    <w:p w:rsidR="000D27A6" w:rsidRDefault="000D27A6" w:rsidP="000D27A6">
      <w:pPr>
        <w:jc w:val="center"/>
        <w:rPr>
          <w:sz w:val="28"/>
          <w:szCs w:val="28"/>
        </w:rPr>
      </w:pPr>
    </w:p>
    <w:p w:rsidR="000D27A6" w:rsidRDefault="000D27A6" w:rsidP="000D27A6">
      <w:pPr>
        <w:jc w:val="center"/>
        <w:rPr>
          <w:sz w:val="28"/>
          <w:szCs w:val="28"/>
        </w:rPr>
      </w:pPr>
    </w:p>
    <w:p w:rsidR="000D27A6" w:rsidRDefault="000D27A6" w:rsidP="00436625">
      <w:pPr>
        <w:jc w:val="center"/>
        <w:rPr>
          <w:sz w:val="28"/>
          <w:szCs w:val="28"/>
        </w:rPr>
      </w:pPr>
    </w:p>
    <w:p w:rsidR="000D27A6" w:rsidRDefault="000D27A6" w:rsidP="0043662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D27A6" w:rsidRDefault="000D27A6" w:rsidP="004366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занятий внеурочной деятельности</w:t>
      </w:r>
    </w:p>
    <w:p w:rsidR="000D27A6" w:rsidRDefault="00436625" w:rsidP="0043662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«Мир деятельности</w:t>
      </w:r>
      <w:r w:rsidR="000D27A6">
        <w:rPr>
          <w:sz w:val="28"/>
          <w:szCs w:val="28"/>
        </w:rPr>
        <w:t>»</w:t>
      </w:r>
    </w:p>
    <w:p w:rsidR="000D27A6" w:rsidRDefault="000D27A6" w:rsidP="004366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2014/2015 учебный год</w:t>
      </w:r>
    </w:p>
    <w:p w:rsidR="000D27A6" w:rsidRDefault="000D27A6" w:rsidP="00436625">
      <w:pPr>
        <w:jc w:val="center"/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  <w:r>
        <w:rPr>
          <w:sz w:val="28"/>
          <w:szCs w:val="28"/>
        </w:rPr>
        <w:t>Руково</w:t>
      </w:r>
      <w:r w:rsidR="00436625">
        <w:rPr>
          <w:sz w:val="28"/>
          <w:szCs w:val="28"/>
        </w:rPr>
        <w:t>дитель: Холина Е.В.</w:t>
      </w: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  <w:r>
        <w:rPr>
          <w:sz w:val="28"/>
          <w:szCs w:val="28"/>
        </w:rPr>
        <w:t>Класс:</w:t>
      </w:r>
      <w:r w:rsidR="00436625">
        <w:rPr>
          <w:sz w:val="28"/>
          <w:szCs w:val="28"/>
        </w:rPr>
        <w:t>2-А</w:t>
      </w: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  <w:r>
        <w:rPr>
          <w:sz w:val="28"/>
          <w:szCs w:val="28"/>
        </w:rPr>
        <w:t>Количество занятий в неделю:</w:t>
      </w:r>
      <w:r w:rsidR="00436625">
        <w:rPr>
          <w:sz w:val="28"/>
          <w:szCs w:val="28"/>
        </w:rPr>
        <w:t xml:space="preserve"> 1 час</w:t>
      </w: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</w:p>
    <w:p w:rsidR="000D27A6" w:rsidRDefault="000D27A6" w:rsidP="000D27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D27A6" w:rsidRDefault="00436625" w:rsidP="000D27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D27A6">
        <w:rPr>
          <w:sz w:val="28"/>
          <w:szCs w:val="28"/>
        </w:rPr>
        <w:t>г</w:t>
      </w:r>
      <w:proofErr w:type="gramStart"/>
      <w:r w:rsidR="000D27A6">
        <w:rPr>
          <w:sz w:val="28"/>
          <w:szCs w:val="28"/>
        </w:rPr>
        <w:t>.Ю</w:t>
      </w:r>
      <w:proofErr w:type="gramEnd"/>
      <w:r w:rsidR="000D27A6">
        <w:rPr>
          <w:sz w:val="28"/>
          <w:szCs w:val="28"/>
        </w:rPr>
        <w:t>жно-Сахалинск</w:t>
      </w:r>
    </w:p>
    <w:p w:rsidR="000D27A6" w:rsidRDefault="000D27A6" w:rsidP="000D27A6">
      <w:pPr>
        <w:rPr>
          <w:sz w:val="28"/>
          <w:szCs w:val="28"/>
        </w:rPr>
      </w:pPr>
    </w:p>
    <w:p w:rsidR="00AD571F" w:rsidRDefault="00436625" w:rsidP="00436625">
      <w:r>
        <w:t xml:space="preserve">                                                                  </w:t>
      </w:r>
      <w:r>
        <w:rPr>
          <w:sz w:val="28"/>
          <w:szCs w:val="28"/>
        </w:rPr>
        <w:t xml:space="preserve">  2015год</w:t>
      </w:r>
    </w:p>
    <w:p w:rsidR="00AD571F" w:rsidRDefault="00AD571F" w:rsidP="000D27A6">
      <w:pPr>
        <w:jc w:val="center"/>
      </w:pPr>
    </w:p>
    <w:p w:rsidR="00AD571F" w:rsidRDefault="00AD571F" w:rsidP="00CD5983"/>
    <w:p w:rsidR="00CD5983" w:rsidRPr="00F3501F" w:rsidRDefault="00CD5983" w:rsidP="00005140"/>
    <w:p w:rsidR="00CD5983" w:rsidRPr="00F3501F" w:rsidRDefault="00CD5983" w:rsidP="00005140"/>
    <w:p w:rsidR="00F3501F" w:rsidRPr="00F3501F" w:rsidRDefault="00CD5983" w:rsidP="00CD5983">
      <w:r w:rsidRPr="00F3501F">
        <w:t>Направление внеурочной деятельности</w:t>
      </w:r>
      <w:r w:rsidR="00436625">
        <w:t xml:space="preserve"> 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549"/>
      </w:tblGrid>
      <w:tr w:rsidR="00436625" w:rsidRPr="00436625" w:rsidTr="00436625">
        <w:tc>
          <w:tcPr>
            <w:tcW w:w="2549" w:type="dxa"/>
            <w:hideMark/>
          </w:tcPr>
          <w:p w:rsidR="00436625" w:rsidRPr="00436625" w:rsidRDefault="0043662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</w:t>
            </w:r>
            <w:r w:rsidRPr="00436625">
              <w:rPr>
                <w:bCs/>
                <w:color w:val="000000"/>
              </w:rPr>
              <w:t>бщеинтеллектуальное</w:t>
            </w:r>
            <w:proofErr w:type="spellEnd"/>
          </w:p>
        </w:tc>
      </w:tr>
    </w:tbl>
    <w:p w:rsidR="00CD5983" w:rsidRPr="00436625" w:rsidRDefault="00CD5983" w:rsidP="00CD5983">
      <w:pPr>
        <w:rPr>
          <w:i/>
        </w:rPr>
      </w:pPr>
    </w:p>
    <w:p w:rsidR="00CD5983" w:rsidRDefault="00F3501F" w:rsidP="00CD5983">
      <w:pPr>
        <w:rPr>
          <w:b/>
          <w:i/>
        </w:rPr>
      </w:pPr>
      <w:r w:rsidRPr="00196CA2">
        <w:rPr>
          <w:b/>
          <w:i/>
        </w:rPr>
        <w:t xml:space="preserve"> Название программы </w:t>
      </w:r>
    </w:p>
    <w:p w:rsidR="00E13E7D" w:rsidRPr="00E13E7D" w:rsidRDefault="00E13E7D" w:rsidP="00CD5983">
      <w:r w:rsidRPr="007C333F">
        <w:rPr>
          <w:spacing w:val="-4"/>
        </w:rPr>
        <w:t>«Мир деятельности»</w:t>
      </w:r>
    </w:p>
    <w:p w:rsidR="00CD5983" w:rsidRDefault="00CD5983" w:rsidP="00CD5983">
      <w:pPr>
        <w:rPr>
          <w:b/>
          <w:i/>
        </w:rPr>
      </w:pPr>
      <w:r w:rsidRPr="00196CA2">
        <w:rPr>
          <w:b/>
          <w:i/>
        </w:rPr>
        <w:t>Актуальность</w:t>
      </w:r>
    </w:p>
    <w:p w:rsidR="00703F24" w:rsidRPr="007C333F" w:rsidRDefault="00603B71" w:rsidP="00D055F2">
      <w:pPr>
        <w:tabs>
          <w:tab w:val="left" w:pos="2336"/>
        </w:tabs>
        <w:spacing w:line="254" w:lineRule="auto"/>
        <w:ind w:right="11"/>
        <w:jc w:val="both"/>
      </w:pPr>
      <w:r w:rsidRPr="00603B71">
        <w:t>актуальный, современный учебный курс, который способствует повышению мотивации детей к самостоятельному и осознанному учению, создает условия для открытия ребенком секретов своей успешной учебы</w:t>
      </w:r>
      <w:r w:rsidRPr="009D46D4">
        <w:rPr>
          <w:sz w:val="28"/>
          <w:szCs w:val="28"/>
        </w:rPr>
        <w:t>.</w:t>
      </w:r>
      <w:r w:rsidR="00703F24" w:rsidRPr="00703F24">
        <w:rPr>
          <w:spacing w:val="-4"/>
        </w:rPr>
        <w:t xml:space="preserve"> </w:t>
      </w:r>
      <w:r w:rsidR="00703F24" w:rsidRPr="007C333F">
        <w:rPr>
          <w:spacing w:val="-4"/>
        </w:rPr>
        <w:t>Курс «Мир деятельности» для 1−4 классов общеобразовательной</w:t>
      </w:r>
      <w:r w:rsidR="00703F24" w:rsidRPr="007C333F">
        <w:t xml:space="preserve"> школы направлен на устранение разрыва в формировании УУД и умения учиться, составляющих главный приоритет ФГОС. </w:t>
      </w:r>
    </w:p>
    <w:p w:rsidR="00603B71" w:rsidRPr="00603B71" w:rsidRDefault="00603B71" w:rsidP="00603B71"/>
    <w:p w:rsidR="00603B71" w:rsidRPr="00603B71" w:rsidRDefault="00603B71" w:rsidP="00CD5983"/>
    <w:p w:rsidR="00CD5983" w:rsidRDefault="00CD5983" w:rsidP="00CD5983">
      <w:pPr>
        <w:rPr>
          <w:b/>
          <w:i/>
        </w:rPr>
      </w:pPr>
      <w:r w:rsidRPr="00196CA2">
        <w:rPr>
          <w:b/>
          <w:i/>
        </w:rPr>
        <w:t>Цели и задачи реализации данной программы</w:t>
      </w:r>
    </w:p>
    <w:p w:rsidR="00D055F2" w:rsidRPr="00D055F2" w:rsidRDefault="00D055F2" w:rsidP="00CD5983">
      <w:proofErr w:type="gramStart"/>
      <w:r>
        <w:rPr>
          <w:rStyle w:val="c10"/>
          <w:color w:val="000000"/>
          <w:shd w:val="clear" w:color="auto" w:fill="FFFFFF"/>
        </w:rPr>
        <w:t>Основной</w:t>
      </w:r>
      <w:r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D055F2">
        <w:rPr>
          <w:rStyle w:val="c10"/>
          <w:bCs/>
          <w:color w:val="000000"/>
          <w:shd w:val="clear" w:color="auto" w:fill="FFFFFF"/>
        </w:rPr>
        <w:t>целью</w:t>
      </w:r>
      <w:r>
        <w:rPr>
          <w:rStyle w:val="apple-converted-space"/>
          <w:rFonts w:eastAsia="Calibri"/>
          <w:b/>
          <w:bCs/>
          <w:color w:val="000000"/>
          <w:shd w:val="clear" w:color="auto" w:fill="FFFFFF"/>
        </w:rPr>
        <w:t> </w:t>
      </w:r>
      <w:r>
        <w:rPr>
          <w:rStyle w:val="c10"/>
          <w:color w:val="000000"/>
          <w:shd w:val="clear" w:color="auto" w:fill="FFFFFF"/>
        </w:rPr>
        <w:t xml:space="preserve">курса является создание теоретического фундамента для формирования у учащихся </w:t>
      </w:r>
      <w:proofErr w:type="spellStart"/>
      <w:r>
        <w:rPr>
          <w:rStyle w:val="c10"/>
          <w:color w:val="000000"/>
          <w:shd w:val="clear" w:color="auto" w:fill="FFFFFF"/>
        </w:rPr>
        <w:t>общеучебных</w:t>
      </w:r>
      <w:proofErr w:type="spellEnd"/>
      <w:r>
        <w:rPr>
          <w:rStyle w:val="c10"/>
          <w:color w:val="000000"/>
          <w:shd w:val="clear" w:color="auto" w:fill="FFFFFF"/>
        </w:rPr>
        <w:t xml:space="preserve"> умений и связанных с ими </w:t>
      </w:r>
      <w:proofErr w:type="spellStart"/>
      <w:r>
        <w:rPr>
          <w:rStyle w:val="c10"/>
          <w:color w:val="000000"/>
          <w:shd w:val="clear" w:color="auto" w:fill="FFFFFF"/>
        </w:rPr>
        <w:t>деятельностных</w:t>
      </w:r>
      <w:proofErr w:type="spellEnd"/>
      <w:r>
        <w:rPr>
          <w:rStyle w:val="c10"/>
          <w:color w:val="000000"/>
          <w:shd w:val="clear" w:color="auto" w:fill="FFFFFF"/>
        </w:rPr>
        <w:t xml:space="preserve"> способностей и личностных качеств как необходимого условия построения современной модели</w:t>
      </w:r>
      <w:proofErr w:type="gramEnd"/>
      <w:r>
        <w:rPr>
          <w:rStyle w:val="c10"/>
          <w:color w:val="000000"/>
          <w:shd w:val="clear" w:color="auto" w:fill="FFFFFF"/>
        </w:rPr>
        <w:t xml:space="preserve"> образования, ориентированной на инновационное развитие экономики. </w:t>
      </w:r>
      <w:proofErr w:type="gramStart"/>
      <w:r>
        <w:rPr>
          <w:rStyle w:val="c10"/>
          <w:color w:val="000000"/>
          <w:shd w:val="clear" w:color="auto" w:fill="FFFFFF"/>
        </w:rPr>
        <w:t>Благодаря</w:t>
      </w:r>
      <w:proofErr w:type="gramEnd"/>
      <w:r>
        <w:rPr>
          <w:rStyle w:val="c10"/>
          <w:color w:val="000000"/>
          <w:shd w:val="clear" w:color="auto" w:fill="FFFFFF"/>
        </w:rPr>
        <w:t xml:space="preserve"> этом способ формирования </w:t>
      </w:r>
      <w:proofErr w:type="spellStart"/>
      <w:r>
        <w:rPr>
          <w:rStyle w:val="c10"/>
          <w:color w:val="000000"/>
          <w:shd w:val="clear" w:color="auto" w:fill="FFFFFF"/>
        </w:rPr>
        <w:t>метапредметных</w:t>
      </w:r>
      <w:proofErr w:type="spellEnd"/>
      <w:r>
        <w:rPr>
          <w:rStyle w:val="c10"/>
          <w:color w:val="000000"/>
          <w:shd w:val="clear" w:color="auto" w:fill="FFFFFF"/>
        </w:rPr>
        <w:t xml:space="preserve"> результатов ФГОС в образовательной системе  приобретает целостность и завершенность.</w:t>
      </w:r>
    </w:p>
    <w:p w:rsidR="00CD5983" w:rsidRDefault="00CD5983" w:rsidP="00CD5983">
      <w:pPr>
        <w:rPr>
          <w:b/>
          <w:i/>
        </w:rPr>
      </w:pPr>
      <w:r w:rsidRPr="00196CA2">
        <w:rPr>
          <w:b/>
          <w:i/>
        </w:rPr>
        <w:t>Место занятий в рамк</w:t>
      </w:r>
      <w:r w:rsidR="00F3501F" w:rsidRPr="00196CA2">
        <w:rPr>
          <w:b/>
          <w:i/>
        </w:rPr>
        <w:t>ах  программы</w:t>
      </w:r>
    </w:p>
    <w:p w:rsidR="00703F24" w:rsidRPr="007C333F" w:rsidRDefault="00703F24" w:rsidP="00D055F2">
      <w:pPr>
        <w:tabs>
          <w:tab w:val="left" w:pos="1064"/>
        </w:tabs>
        <w:autoSpaceDE w:val="0"/>
        <w:autoSpaceDN w:val="0"/>
        <w:adjustRightInd w:val="0"/>
        <w:ind w:right="-51"/>
        <w:jc w:val="both"/>
      </w:pPr>
      <w:r w:rsidRPr="007C333F">
        <w:t xml:space="preserve">На изучение содержания курса отводится 1 час в неделю. </w:t>
      </w:r>
    </w:p>
    <w:p w:rsidR="00703F24" w:rsidRPr="007C333F" w:rsidRDefault="00703F24" w:rsidP="00703F24">
      <w:pPr>
        <w:tabs>
          <w:tab w:val="left" w:pos="912"/>
        </w:tabs>
        <w:autoSpaceDE w:val="0"/>
        <w:autoSpaceDN w:val="0"/>
        <w:adjustRightInd w:val="0"/>
        <w:ind w:left="539" w:right="-51"/>
        <w:jc w:val="both"/>
      </w:pPr>
    </w:p>
    <w:p w:rsidR="00D055F2" w:rsidRDefault="00D055F2" w:rsidP="00D055F2">
      <w:pPr>
        <w:rPr>
          <w:b/>
          <w:i/>
        </w:rPr>
      </w:pPr>
      <w:r w:rsidRPr="007F0C87">
        <w:rPr>
          <w:b/>
          <w:i/>
        </w:rPr>
        <w:t>Материально-техническая база</w:t>
      </w:r>
    </w:p>
    <w:p w:rsidR="00D055F2" w:rsidRPr="000454A3" w:rsidRDefault="00D055F2" w:rsidP="00D055F2">
      <w:pPr>
        <w:pStyle w:val="a3"/>
        <w:rPr>
          <w:u w:val="single"/>
        </w:rPr>
      </w:pPr>
      <w:r w:rsidRPr="000454A3">
        <w:rPr>
          <w:u w:val="single"/>
        </w:rPr>
        <w:t>Технические средства обучения</w:t>
      </w:r>
    </w:p>
    <w:p w:rsidR="00D055F2" w:rsidRPr="000454A3" w:rsidRDefault="00D055F2" w:rsidP="00D055F2">
      <w:pPr>
        <w:pStyle w:val="a3"/>
        <w:rPr>
          <w:szCs w:val="24"/>
        </w:rPr>
      </w:pPr>
      <w:r w:rsidRPr="000454A3">
        <w:rPr>
          <w:szCs w:val="24"/>
        </w:rPr>
        <w:t xml:space="preserve"> 1.Системный блок</w:t>
      </w:r>
    </w:p>
    <w:p w:rsidR="00D055F2" w:rsidRPr="00D27BED" w:rsidRDefault="00D055F2" w:rsidP="00D055F2">
      <w:pPr>
        <w:pStyle w:val="a3"/>
        <w:rPr>
          <w:szCs w:val="24"/>
        </w:rPr>
      </w:pPr>
      <w:r w:rsidRPr="00D27BED">
        <w:rPr>
          <w:szCs w:val="24"/>
        </w:rPr>
        <w:t xml:space="preserve">2.Мультимедиа проектор </w:t>
      </w:r>
    </w:p>
    <w:p w:rsidR="00D055F2" w:rsidRPr="00D27BED" w:rsidRDefault="00D055F2" w:rsidP="00D055F2">
      <w:pPr>
        <w:pStyle w:val="a3"/>
        <w:rPr>
          <w:szCs w:val="24"/>
        </w:rPr>
      </w:pPr>
      <w:r w:rsidRPr="00D27BED">
        <w:rPr>
          <w:szCs w:val="24"/>
        </w:rPr>
        <w:t>3.Монитор</w:t>
      </w:r>
    </w:p>
    <w:p w:rsidR="00D055F2" w:rsidRPr="00D27BED" w:rsidRDefault="00D055F2" w:rsidP="00D055F2">
      <w:pPr>
        <w:pStyle w:val="a3"/>
        <w:rPr>
          <w:szCs w:val="24"/>
        </w:rPr>
      </w:pPr>
      <w:r w:rsidRPr="00D27BED">
        <w:rPr>
          <w:szCs w:val="24"/>
        </w:rPr>
        <w:t>4.Клавиатура</w:t>
      </w:r>
    </w:p>
    <w:p w:rsidR="00D055F2" w:rsidRPr="00D27BED" w:rsidRDefault="00D055F2" w:rsidP="00D055F2">
      <w:pPr>
        <w:pStyle w:val="a3"/>
        <w:rPr>
          <w:szCs w:val="24"/>
        </w:rPr>
      </w:pPr>
      <w:r w:rsidRPr="00D27BED">
        <w:rPr>
          <w:szCs w:val="24"/>
        </w:rPr>
        <w:t>5.Мышь</w:t>
      </w:r>
    </w:p>
    <w:p w:rsidR="00D055F2" w:rsidRPr="00D055F2" w:rsidRDefault="00D055F2" w:rsidP="00D055F2"/>
    <w:p w:rsidR="00D055F2" w:rsidRDefault="00D055F2" w:rsidP="00D055F2">
      <w:pPr>
        <w:pStyle w:val="c1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eastAsia="Calibri"/>
          <w:b/>
          <w:bCs/>
          <w:i/>
          <w:iCs/>
          <w:color w:val="000000"/>
        </w:rPr>
        <w:t>Для учащихся:</w:t>
      </w:r>
    </w:p>
    <w:p w:rsidR="00D055F2" w:rsidRDefault="00D055F2" w:rsidP="00D055F2">
      <w:pPr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 xml:space="preserve">«Мир деятельности», 2 класс: учебное пособие с разрезным материалом и наклейками / под </w:t>
      </w:r>
      <w:proofErr w:type="spellStart"/>
      <w:r>
        <w:rPr>
          <w:rStyle w:val="c10"/>
          <w:rFonts w:eastAsia="Calibri"/>
          <w:color w:val="000000"/>
        </w:rPr>
        <w:t>ред.Л.Г.Петерсон.-М</w:t>
      </w:r>
      <w:proofErr w:type="spellEnd"/>
      <w:r>
        <w:rPr>
          <w:rStyle w:val="c10"/>
          <w:rFonts w:eastAsia="Calibri"/>
          <w:color w:val="000000"/>
        </w:rPr>
        <w:t>.: Национальное образование,2013</w:t>
      </w:r>
    </w:p>
    <w:p w:rsidR="00D055F2" w:rsidRDefault="00D055F2" w:rsidP="00D055F2">
      <w:pPr>
        <w:pStyle w:val="c1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eastAsia="Calibri"/>
          <w:b/>
          <w:bCs/>
          <w:i/>
          <w:iCs/>
          <w:color w:val="000000"/>
        </w:rPr>
        <w:t>Для учителя:</w:t>
      </w:r>
    </w:p>
    <w:p w:rsidR="00D055F2" w:rsidRDefault="00D055F2" w:rsidP="00D055F2">
      <w:pPr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 xml:space="preserve">«Мир деятельности», 2 класс: Методические рекомендации / под ред. </w:t>
      </w:r>
      <w:proofErr w:type="spellStart"/>
      <w:r>
        <w:rPr>
          <w:rStyle w:val="c10"/>
          <w:rFonts w:eastAsia="Calibri"/>
          <w:color w:val="000000"/>
        </w:rPr>
        <w:t>Л.Г.Петерсон.-М</w:t>
      </w:r>
      <w:proofErr w:type="spellEnd"/>
      <w:r>
        <w:rPr>
          <w:rStyle w:val="c10"/>
          <w:rFonts w:eastAsia="Calibri"/>
          <w:color w:val="000000"/>
        </w:rPr>
        <w:t>.: Национальное образование, 2013</w:t>
      </w:r>
    </w:p>
    <w:p w:rsidR="00D055F2" w:rsidRDefault="00D055F2" w:rsidP="00D055F2">
      <w:pPr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Демонстрационные материалы к </w:t>
      </w:r>
      <w:proofErr w:type="spellStart"/>
      <w:r>
        <w:rPr>
          <w:rStyle w:val="c1"/>
          <w:color w:val="000000"/>
        </w:rPr>
        <w:t>надпредметному</w:t>
      </w:r>
      <w:proofErr w:type="spellEnd"/>
      <w:r>
        <w:rPr>
          <w:rStyle w:val="c1"/>
          <w:color w:val="000000"/>
        </w:rPr>
        <w:t xml:space="preserve"> курсу «Мир деятельности», 2 класс.- М.: Национальное образование, 2013</w:t>
      </w:r>
    </w:p>
    <w:p w:rsidR="00D055F2" w:rsidRDefault="00D055F2" w:rsidP="00D055F2">
      <w:pPr>
        <w:rPr>
          <w:rFonts w:ascii="Calibri" w:hAnsi="Calibri" w:cs="Arial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CD-ди</w:t>
      </w:r>
      <w:proofErr w:type="gramStart"/>
      <w:r>
        <w:rPr>
          <w:rStyle w:val="c10"/>
          <w:rFonts w:eastAsia="Calibri"/>
          <w:color w:val="000000"/>
        </w:rPr>
        <w:t>ск с пр</w:t>
      </w:r>
      <w:proofErr w:type="gramEnd"/>
      <w:r>
        <w:rPr>
          <w:rStyle w:val="c10"/>
          <w:rFonts w:eastAsia="Calibri"/>
          <w:color w:val="000000"/>
        </w:rPr>
        <w:t xml:space="preserve">езентациями и печатным материалом к каждому уроку </w:t>
      </w:r>
      <w:proofErr w:type="spellStart"/>
      <w:r>
        <w:rPr>
          <w:rStyle w:val="c10"/>
          <w:rFonts w:eastAsia="Calibri"/>
          <w:color w:val="000000"/>
        </w:rPr>
        <w:t>надпредметного</w:t>
      </w:r>
      <w:proofErr w:type="spellEnd"/>
      <w:r>
        <w:rPr>
          <w:rStyle w:val="c10"/>
          <w:rFonts w:eastAsia="Calibri"/>
          <w:color w:val="000000"/>
        </w:rPr>
        <w:t xml:space="preserve"> курса «Мир деятельности», 2 класс.- М.: Национальное образование, 2013</w:t>
      </w:r>
    </w:p>
    <w:p w:rsidR="00F3501F" w:rsidRPr="00196CA2" w:rsidRDefault="00F3501F" w:rsidP="00703F24">
      <w:pPr>
        <w:tabs>
          <w:tab w:val="left" w:pos="912"/>
        </w:tabs>
        <w:autoSpaceDE w:val="0"/>
        <w:autoSpaceDN w:val="0"/>
        <w:adjustRightInd w:val="0"/>
        <w:ind w:right="-51"/>
        <w:jc w:val="both"/>
        <w:rPr>
          <w:b/>
          <w:i/>
        </w:rPr>
      </w:pPr>
    </w:p>
    <w:p w:rsidR="00CD5983" w:rsidRDefault="00CD5983" w:rsidP="00CD5983">
      <w:pPr>
        <w:rPr>
          <w:b/>
          <w:i/>
        </w:rPr>
      </w:pPr>
      <w:r w:rsidRPr="00196CA2">
        <w:rPr>
          <w:b/>
          <w:i/>
        </w:rPr>
        <w:t>Виды деятельности учащихс</w:t>
      </w:r>
      <w:r w:rsidR="00F3501F" w:rsidRPr="00196CA2">
        <w:rPr>
          <w:b/>
          <w:i/>
        </w:rPr>
        <w:t>я на занятиях</w:t>
      </w:r>
    </w:p>
    <w:p w:rsidR="00D055F2" w:rsidRDefault="00F76D49" w:rsidP="00CD5983">
      <w:pPr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Игры - упражнения.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F76D49" w:rsidRDefault="00F76D49" w:rsidP="00CD598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Игры - соревнование.</w:t>
      </w:r>
    </w:p>
    <w:p w:rsidR="00F76D49" w:rsidRPr="00D055F2" w:rsidRDefault="00F76D49" w:rsidP="00CD5983">
      <w:r>
        <w:rPr>
          <w:color w:val="000000"/>
          <w:shd w:val="clear" w:color="auto" w:fill="FFFFFF"/>
        </w:rPr>
        <w:t>Проектная деятельность.</w:t>
      </w:r>
    </w:p>
    <w:p w:rsidR="00CD5983" w:rsidRDefault="00CD5983" w:rsidP="00CD5983">
      <w:pPr>
        <w:rPr>
          <w:b/>
          <w:i/>
        </w:rPr>
      </w:pPr>
      <w:r w:rsidRPr="00196CA2">
        <w:rPr>
          <w:b/>
          <w:i/>
        </w:rPr>
        <w:t>Ф</w:t>
      </w:r>
      <w:r w:rsidR="00F3501F" w:rsidRPr="00196CA2">
        <w:rPr>
          <w:b/>
          <w:i/>
        </w:rPr>
        <w:t>орма проведения занятий</w:t>
      </w:r>
    </w:p>
    <w:p w:rsidR="00D055F2" w:rsidRDefault="00D055F2" w:rsidP="00E13E7D">
      <w:pPr>
        <w:pStyle w:val="c1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Индивидуально-обособленная</w:t>
      </w:r>
    </w:p>
    <w:p w:rsidR="00D055F2" w:rsidRDefault="00D055F2" w:rsidP="00E13E7D">
      <w:pPr>
        <w:pStyle w:val="c1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Фронтальная</w:t>
      </w:r>
    </w:p>
    <w:p w:rsidR="00D055F2" w:rsidRDefault="00D055F2" w:rsidP="00E13E7D">
      <w:pPr>
        <w:pStyle w:val="c1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Коллективная</w:t>
      </w:r>
    </w:p>
    <w:p w:rsidR="00D055F2" w:rsidRDefault="00D055F2" w:rsidP="00E13E7D">
      <w:pPr>
        <w:pStyle w:val="c1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Работа в парах</w:t>
      </w:r>
    </w:p>
    <w:p w:rsidR="00D055F2" w:rsidRDefault="00D055F2" w:rsidP="00E13E7D">
      <w:pPr>
        <w:pStyle w:val="c1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Групповая</w:t>
      </w:r>
    </w:p>
    <w:p w:rsidR="00D055F2" w:rsidRPr="00D055F2" w:rsidRDefault="00D055F2" w:rsidP="00CD5983"/>
    <w:p w:rsidR="00CD5983" w:rsidRPr="00196CA2" w:rsidRDefault="00CD5983" w:rsidP="00CD5983">
      <w:pPr>
        <w:rPr>
          <w:b/>
          <w:i/>
        </w:rPr>
      </w:pPr>
      <w:r w:rsidRPr="00196CA2">
        <w:rPr>
          <w:b/>
          <w:i/>
        </w:rPr>
        <w:t>Уровень воспитательного результата</w:t>
      </w:r>
    </w:p>
    <w:p w:rsidR="00CD5983" w:rsidRPr="00F76D49" w:rsidRDefault="00CD5983" w:rsidP="00CD5983"/>
    <w:p w:rsidR="00CD5983" w:rsidRPr="00196CA2" w:rsidRDefault="00F76D49" w:rsidP="00CD5983">
      <w:pPr>
        <w:rPr>
          <w:b/>
          <w:i/>
        </w:rPr>
      </w:pPr>
      <w:r w:rsidRPr="0031364A">
        <w:rPr>
          <w:color w:val="000000"/>
        </w:rPr>
        <w:t>Занятия помогли решить зада</w:t>
      </w:r>
      <w:r w:rsidR="00AC33E0">
        <w:rPr>
          <w:color w:val="000000"/>
        </w:rPr>
        <w:t xml:space="preserve">чи </w:t>
      </w:r>
      <w:r w:rsidRPr="0031364A">
        <w:rPr>
          <w:color w:val="000000"/>
        </w:rPr>
        <w:t>интеллектуального развития ребёнка</w:t>
      </w:r>
    </w:p>
    <w:p w:rsidR="00CD5983" w:rsidRPr="00196CA2" w:rsidRDefault="00CD5983" w:rsidP="00CD5983">
      <w:pPr>
        <w:jc w:val="center"/>
        <w:rPr>
          <w:b/>
          <w:i/>
        </w:rPr>
      </w:pPr>
      <w:r w:rsidRPr="00196CA2">
        <w:rPr>
          <w:b/>
          <w:i/>
        </w:rPr>
        <w:t xml:space="preserve"> Формируемые на занятии универсальные учебные действия:</w:t>
      </w:r>
    </w:p>
    <w:p w:rsidR="00CD5983" w:rsidRPr="00196CA2" w:rsidRDefault="00CD5983" w:rsidP="00CD5983">
      <w:pPr>
        <w:jc w:val="center"/>
        <w:rPr>
          <w:b/>
          <w:i/>
        </w:rPr>
      </w:pPr>
    </w:p>
    <w:tbl>
      <w:tblPr>
        <w:tblStyle w:val="a5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81"/>
        <w:gridCol w:w="3156"/>
        <w:gridCol w:w="141"/>
        <w:gridCol w:w="3071"/>
        <w:gridCol w:w="401"/>
      </w:tblGrid>
      <w:tr w:rsidR="00CD5983" w:rsidRPr="00F3501F" w:rsidTr="004D4E35">
        <w:tc>
          <w:tcPr>
            <w:tcW w:w="2481" w:type="dxa"/>
            <w:hideMark/>
          </w:tcPr>
          <w:p w:rsidR="00CD5983" w:rsidRPr="00F3501F" w:rsidRDefault="00CD5983" w:rsidP="00D72A83">
            <w:pPr>
              <w:jc w:val="center"/>
            </w:pPr>
            <w:r w:rsidRPr="00F3501F">
              <w:t>УУД</w:t>
            </w:r>
          </w:p>
        </w:tc>
        <w:tc>
          <w:tcPr>
            <w:tcW w:w="3156" w:type="dxa"/>
            <w:hideMark/>
          </w:tcPr>
          <w:p w:rsidR="00CD5983" w:rsidRPr="00F3501F" w:rsidRDefault="00CD5983" w:rsidP="00603B71">
            <w:r w:rsidRPr="00F3501F">
              <w:t>По плану</w:t>
            </w:r>
          </w:p>
        </w:tc>
        <w:tc>
          <w:tcPr>
            <w:tcW w:w="3613" w:type="dxa"/>
            <w:gridSpan w:val="3"/>
            <w:hideMark/>
          </w:tcPr>
          <w:p w:rsidR="00CD5983" w:rsidRPr="00F3501F" w:rsidRDefault="00CD5983" w:rsidP="00D72A83">
            <w:pPr>
              <w:jc w:val="center"/>
            </w:pPr>
            <w:r w:rsidRPr="00F3501F">
              <w:t>Фактически</w:t>
            </w:r>
          </w:p>
        </w:tc>
      </w:tr>
      <w:tr w:rsidR="00CD5983" w:rsidRPr="00F3501F" w:rsidTr="004D4E35">
        <w:trPr>
          <w:gridAfter w:val="1"/>
          <w:wAfter w:w="401" w:type="dxa"/>
          <w:trHeight w:val="303"/>
        </w:trPr>
        <w:tc>
          <w:tcPr>
            <w:tcW w:w="2481" w:type="dxa"/>
            <w:hideMark/>
          </w:tcPr>
          <w:p w:rsidR="00CD5983" w:rsidRPr="00F3501F" w:rsidRDefault="00CD5983" w:rsidP="00D72A83">
            <w:r w:rsidRPr="00F3501F">
              <w:t>Личностные</w:t>
            </w:r>
          </w:p>
        </w:tc>
        <w:tc>
          <w:tcPr>
            <w:tcW w:w="3297" w:type="dxa"/>
            <w:gridSpan w:val="2"/>
          </w:tcPr>
          <w:p w:rsidR="00603B71" w:rsidRPr="00703F24" w:rsidRDefault="00603B71" w:rsidP="00603B71">
            <w:r w:rsidRPr="00703F24">
              <w:t xml:space="preserve">Личностное самоопределение в учебной деятельности, умение выполнять пробное учебное действие, фиксировать затруднение в учебной </w:t>
            </w:r>
            <w:proofErr w:type="spellStart"/>
            <w:r w:rsidRPr="00703F24">
              <w:t>деятельности</w:t>
            </w:r>
            <w:proofErr w:type="gramStart"/>
            <w:r w:rsidRPr="00703F24">
              <w:t>,в</w:t>
            </w:r>
            <w:proofErr w:type="gramEnd"/>
            <w:r w:rsidRPr="00703F24">
              <w:t>ыявлять</w:t>
            </w:r>
            <w:proofErr w:type="spellEnd"/>
            <w:r w:rsidRPr="00703F24">
              <w:t xml:space="preserve"> его причину, ставить цель, составлять план </w:t>
            </w:r>
            <w:proofErr w:type="spellStart"/>
            <w:r w:rsidRPr="00703F24">
              <w:t>действий,осуществлять</w:t>
            </w:r>
            <w:proofErr w:type="spellEnd"/>
            <w:r w:rsidRPr="00703F24">
              <w:t xml:space="preserve"> выбор способов и средств достижения цели, реализовывать проект, проводить</w:t>
            </w:r>
          </w:p>
          <w:p w:rsidR="00603B71" w:rsidRPr="00703F24" w:rsidRDefault="00603B71" w:rsidP="00603B71">
            <w:r w:rsidRPr="00703F24">
              <w:t>самоконтроль и   самооценку собственных учебных действий, коррекцию ошибок и т.д.).</w:t>
            </w:r>
          </w:p>
          <w:p w:rsidR="00CD5983" w:rsidRPr="00703F24" w:rsidRDefault="00CD5983" w:rsidP="00603B71"/>
        </w:tc>
        <w:tc>
          <w:tcPr>
            <w:tcW w:w="3071" w:type="dxa"/>
          </w:tcPr>
          <w:p w:rsidR="00603B71" w:rsidRPr="00703F24" w:rsidRDefault="00603B71" w:rsidP="00603B71">
            <w:pPr>
              <w:jc w:val="both"/>
            </w:pPr>
            <w:r w:rsidRPr="00703F24">
              <w:t xml:space="preserve">личностное самоопределение в </w:t>
            </w:r>
            <w:proofErr w:type="spellStart"/>
            <w:r w:rsidRPr="00703F24">
              <w:t>учебнойдеятельности</w:t>
            </w:r>
            <w:proofErr w:type="spellEnd"/>
            <w:r w:rsidRPr="00703F24">
              <w:t xml:space="preserve">, умение выполнять пробное </w:t>
            </w:r>
            <w:proofErr w:type="spellStart"/>
            <w:r w:rsidRPr="00703F24">
              <w:t>учебноедействие</w:t>
            </w:r>
            <w:proofErr w:type="spellEnd"/>
            <w:r w:rsidRPr="00703F24">
              <w:t xml:space="preserve">, фиксировать затруднение </w:t>
            </w:r>
            <w:proofErr w:type="spellStart"/>
            <w:r w:rsidRPr="00703F24">
              <w:t>вучебной</w:t>
            </w:r>
            <w:proofErr w:type="spellEnd"/>
            <w:r w:rsidRPr="00703F24">
              <w:t xml:space="preserve"> деятельности, выявлять его причину, ставить цель, составлять план действий,</w:t>
            </w:r>
          </w:p>
          <w:p w:rsidR="00603B71" w:rsidRPr="00703F24" w:rsidRDefault="00603B71" w:rsidP="00603B71">
            <w:pPr>
              <w:jc w:val="both"/>
            </w:pPr>
            <w:r w:rsidRPr="00703F24">
              <w:t>осуществлять выбор способов и средств достижения цели, реализовывать проект, проводить</w:t>
            </w:r>
          </w:p>
          <w:p w:rsidR="00603B71" w:rsidRPr="00703F24" w:rsidRDefault="00603B71" w:rsidP="00603B71">
            <w:pPr>
              <w:jc w:val="both"/>
            </w:pPr>
            <w:r w:rsidRPr="00703F24">
              <w:t xml:space="preserve">самоконтроль и самооценку </w:t>
            </w:r>
            <w:proofErr w:type="gramStart"/>
            <w:r w:rsidRPr="00703F24">
              <w:t>собственных</w:t>
            </w:r>
            <w:proofErr w:type="gramEnd"/>
            <w:r w:rsidRPr="00703F24">
              <w:t xml:space="preserve"> учебных </w:t>
            </w:r>
            <w:proofErr w:type="spellStart"/>
            <w:r w:rsidRPr="00703F24">
              <w:t>дей</w:t>
            </w:r>
            <w:proofErr w:type="spellEnd"/>
          </w:p>
          <w:p w:rsidR="00603B71" w:rsidRPr="00703F24" w:rsidRDefault="00603B71" w:rsidP="00603B7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03F24">
              <w:t>ствий</w:t>
            </w:r>
            <w:proofErr w:type="spellEnd"/>
            <w:r w:rsidRPr="00703F24">
              <w:t>, коррекцию ошибок и</w:t>
            </w:r>
            <w:r w:rsidRPr="00703F24">
              <w:rPr>
                <w:sz w:val="28"/>
                <w:szCs w:val="28"/>
              </w:rPr>
              <w:t xml:space="preserve"> т.д.).</w:t>
            </w:r>
            <w:proofErr w:type="gramEnd"/>
          </w:p>
          <w:p w:rsidR="00CD5983" w:rsidRPr="00703F24" w:rsidRDefault="00CD5983" w:rsidP="00603B71">
            <w:pPr>
              <w:ind w:hanging="480"/>
            </w:pPr>
          </w:p>
        </w:tc>
      </w:tr>
      <w:tr w:rsidR="00CD5983" w:rsidRPr="00F3501F" w:rsidTr="00E13E7D">
        <w:trPr>
          <w:trHeight w:val="314"/>
        </w:trPr>
        <w:tc>
          <w:tcPr>
            <w:tcW w:w="2481" w:type="dxa"/>
            <w:hideMark/>
          </w:tcPr>
          <w:p w:rsidR="00CD5983" w:rsidRPr="00F3501F" w:rsidRDefault="00CD5983" w:rsidP="00D72A83">
            <w:r w:rsidRPr="00F3501F">
              <w:t>Познавательные</w:t>
            </w:r>
          </w:p>
        </w:tc>
        <w:tc>
          <w:tcPr>
            <w:tcW w:w="3297" w:type="dxa"/>
            <w:gridSpan w:val="2"/>
          </w:tcPr>
          <w:p w:rsidR="00CD5983" w:rsidRPr="00F3501F" w:rsidRDefault="00703F24" w:rsidP="00E13E7D">
            <w:pPr>
              <w:jc w:val="both"/>
            </w:pPr>
            <w:r w:rsidRPr="007C333F">
              <w:t xml:space="preserve"> организация саморазвития </w:t>
            </w:r>
            <w:r>
              <w:t xml:space="preserve">    </w:t>
            </w:r>
            <w:r w:rsidRPr="007C333F">
              <w:t>познавательных</w:t>
            </w:r>
            <w:r w:rsidRPr="007C333F">
              <w:rPr>
                <w:spacing w:val="4"/>
              </w:rPr>
              <w:t xml:space="preserve"> процессов, знакомство с методами и средствами познания, ме</w:t>
            </w:r>
            <w:r w:rsidRPr="007C333F">
              <w:t xml:space="preserve">тодами работы с информацией и т.д.  </w:t>
            </w:r>
          </w:p>
        </w:tc>
        <w:tc>
          <w:tcPr>
            <w:tcW w:w="3472" w:type="dxa"/>
            <w:gridSpan w:val="2"/>
          </w:tcPr>
          <w:p w:rsidR="00CD5983" w:rsidRPr="00F3501F" w:rsidRDefault="00703F24" w:rsidP="00D72A83">
            <w:r w:rsidRPr="007C333F">
              <w:rPr>
                <w:b/>
              </w:rPr>
              <w:t>:</w:t>
            </w:r>
            <w:r w:rsidRPr="007C333F">
              <w:t xml:space="preserve"> организация саморазвития познавательных</w:t>
            </w:r>
            <w:r w:rsidRPr="007C333F">
              <w:rPr>
                <w:spacing w:val="4"/>
              </w:rPr>
              <w:t xml:space="preserve"> процессов, знакомство с методами и средствами познания, ме</w:t>
            </w:r>
            <w:r w:rsidRPr="007C333F">
              <w:t xml:space="preserve">тодами работы с информацией и т.д.  </w:t>
            </w:r>
          </w:p>
        </w:tc>
      </w:tr>
      <w:tr w:rsidR="00CD5983" w:rsidRPr="00F3501F" w:rsidTr="00E13E7D">
        <w:trPr>
          <w:trHeight w:val="337"/>
        </w:trPr>
        <w:tc>
          <w:tcPr>
            <w:tcW w:w="2481" w:type="dxa"/>
            <w:hideMark/>
          </w:tcPr>
          <w:p w:rsidR="00CD5983" w:rsidRPr="00F3501F" w:rsidRDefault="00CD5983" w:rsidP="00D72A83">
            <w:r w:rsidRPr="00F3501F">
              <w:t>Регулятивные</w:t>
            </w:r>
          </w:p>
        </w:tc>
        <w:tc>
          <w:tcPr>
            <w:tcW w:w="3297" w:type="dxa"/>
            <w:gridSpan w:val="2"/>
          </w:tcPr>
          <w:p w:rsidR="00CD5983" w:rsidRPr="00F3501F" w:rsidRDefault="00D055F2" w:rsidP="00E13E7D">
            <w:pPr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формирование в достаточной полноте </w:t>
            </w:r>
            <w:proofErr w:type="gramStart"/>
            <w:r>
              <w:rPr>
                <w:color w:val="000000"/>
                <w:shd w:val="clear" w:color="auto" w:fill="FFFFFF"/>
              </w:rPr>
              <w:t>регулятивных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УУД, предусмотренных ФГОС, и умения учиться в целом.</w:t>
            </w:r>
          </w:p>
        </w:tc>
        <w:tc>
          <w:tcPr>
            <w:tcW w:w="3472" w:type="dxa"/>
            <w:gridSpan w:val="2"/>
          </w:tcPr>
          <w:p w:rsidR="00CD5983" w:rsidRPr="00F3501F" w:rsidRDefault="00D055F2" w:rsidP="00D72A83"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формирование в достаточной полноте </w:t>
            </w:r>
            <w:proofErr w:type="gramStart"/>
            <w:r>
              <w:rPr>
                <w:color w:val="000000"/>
                <w:shd w:val="clear" w:color="auto" w:fill="FFFFFF"/>
              </w:rPr>
              <w:t>регулятивных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УУД, предусмотренных ФГОС, и умения учиться в целом.</w:t>
            </w:r>
          </w:p>
        </w:tc>
      </w:tr>
      <w:tr w:rsidR="00CD5983" w:rsidRPr="00F3501F" w:rsidTr="00E13E7D">
        <w:trPr>
          <w:trHeight w:val="361"/>
        </w:trPr>
        <w:tc>
          <w:tcPr>
            <w:tcW w:w="2481" w:type="dxa"/>
            <w:hideMark/>
          </w:tcPr>
          <w:p w:rsidR="00CD5983" w:rsidRPr="00F3501F" w:rsidRDefault="00CD5983" w:rsidP="00D72A83">
            <w:r w:rsidRPr="00F3501F">
              <w:t>Коммуникативные</w:t>
            </w:r>
          </w:p>
        </w:tc>
        <w:tc>
          <w:tcPr>
            <w:tcW w:w="3297" w:type="dxa"/>
            <w:gridSpan w:val="2"/>
          </w:tcPr>
          <w:p w:rsidR="00CD5983" w:rsidRPr="00A708BB" w:rsidRDefault="00E13E7D" w:rsidP="00E13E7D">
            <w:pPr>
              <w:tabs>
                <w:tab w:val="num" w:pos="900"/>
                <w:tab w:val="left" w:pos="2336"/>
              </w:tabs>
              <w:spacing w:after="40" w:line="245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  </w:t>
            </w:r>
            <w:r w:rsidRPr="004D4E35">
              <w:rPr>
                <w:spacing w:val="4"/>
              </w:rPr>
              <w:t>взаимодействие между собой в достижении поставленных общих целей</w:t>
            </w:r>
            <w:r w:rsidR="00A708BB">
              <w:rPr>
                <w:spacing w:val="4"/>
              </w:rPr>
              <w:t>.</w:t>
            </w:r>
            <w:r>
              <w:rPr>
                <w:spacing w:val="4"/>
              </w:rPr>
              <w:t xml:space="preserve">                   </w:t>
            </w:r>
          </w:p>
        </w:tc>
        <w:tc>
          <w:tcPr>
            <w:tcW w:w="3472" w:type="dxa"/>
            <w:gridSpan w:val="2"/>
          </w:tcPr>
          <w:p w:rsidR="00CD5983" w:rsidRPr="00F3501F" w:rsidRDefault="004D4E35" w:rsidP="00D72A83">
            <w:r>
              <w:t xml:space="preserve">  </w:t>
            </w:r>
            <w:r w:rsidR="00E13E7D" w:rsidRPr="004D4E35">
              <w:rPr>
                <w:spacing w:val="4"/>
              </w:rPr>
              <w:t>взаимодействие между собой в достижении поставленных общих целей</w:t>
            </w:r>
            <w:r w:rsidR="00A708BB">
              <w:rPr>
                <w:spacing w:val="4"/>
              </w:rPr>
              <w:t>.</w:t>
            </w:r>
          </w:p>
        </w:tc>
      </w:tr>
    </w:tbl>
    <w:p w:rsidR="00CD5983" w:rsidRPr="00F3501F" w:rsidRDefault="00CD5983" w:rsidP="00CD5983"/>
    <w:p w:rsidR="00CD5983" w:rsidRPr="004D4E35" w:rsidRDefault="00CD5983" w:rsidP="00CD5983">
      <w:pPr>
        <w:rPr>
          <w:b/>
          <w:i/>
        </w:rPr>
      </w:pPr>
      <w:r w:rsidRPr="004D4E35">
        <w:rPr>
          <w:b/>
          <w:i/>
        </w:rPr>
        <w:t xml:space="preserve"> Общая оценка занятий внеурочной деятельности </w:t>
      </w:r>
    </w:p>
    <w:p w:rsidR="004D4E35" w:rsidRPr="00F3501F" w:rsidRDefault="004D4E35" w:rsidP="00CD5983"/>
    <w:p w:rsidR="00451E2F" w:rsidRPr="00F3501F" w:rsidRDefault="00451E2F" w:rsidP="00451E2F">
      <w:r w:rsidRPr="00F3501F">
        <w:rPr>
          <w:rStyle w:val="Zag11"/>
          <w:rFonts w:eastAsia="@Arial Unicode MS"/>
        </w:rPr>
        <w:t>Занятия внеурочной деятельности проходят эффективно. Учащимся нравится посещать занятия, родители удовлетворены организацией данной деятельности.</w:t>
      </w:r>
      <w:r w:rsidRPr="00F3501F">
        <w:br/>
      </w:r>
    </w:p>
    <w:p w:rsidR="00451E2F" w:rsidRPr="00196CA2" w:rsidRDefault="00451E2F" w:rsidP="00CD5983">
      <w:pPr>
        <w:rPr>
          <w:b/>
          <w:i/>
        </w:rPr>
      </w:pPr>
    </w:p>
    <w:p w:rsidR="00F76D49" w:rsidRDefault="00CD5983" w:rsidP="00196CA2">
      <w:pPr>
        <w:rPr>
          <w:b/>
          <w:i/>
        </w:rPr>
      </w:pPr>
      <w:r w:rsidRPr="00196CA2">
        <w:rPr>
          <w:b/>
          <w:i/>
        </w:rPr>
        <w:t>Насколько удалось достигнуть поставленной цели</w:t>
      </w:r>
    </w:p>
    <w:p w:rsidR="00F76D49" w:rsidRDefault="00F76D49" w:rsidP="00196CA2">
      <w:pPr>
        <w:rPr>
          <w:b/>
          <w:i/>
        </w:rPr>
      </w:pPr>
    </w:p>
    <w:p w:rsidR="00F76D49" w:rsidRPr="007C333F" w:rsidRDefault="00F76D49" w:rsidP="00F76D49">
      <w:pPr>
        <w:tabs>
          <w:tab w:val="left" w:pos="-2280"/>
          <w:tab w:val="left" w:pos="952"/>
        </w:tabs>
        <w:spacing w:line="235" w:lineRule="auto"/>
        <w:ind w:right="-51"/>
        <w:jc w:val="both"/>
        <w:rPr>
          <w:spacing w:val="6"/>
        </w:rPr>
      </w:pPr>
      <w:r w:rsidRPr="007C333F">
        <w:rPr>
          <w:spacing w:val="6"/>
        </w:rPr>
        <w:t xml:space="preserve">Результатом контроля (текущего и итогового) </w:t>
      </w:r>
      <w:proofErr w:type="gramStart"/>
      <w:r>
        <w:rPr>
          <w:spacing w:val="6"/>
        </w:rPr>
        <w:t>-</w:t>
      </w:r>
      <w:r w:rsidRPr="007C333F">
        <w:rPr>
          <w:spacing w:val="6"/>
        </w:rPr>
        <w:t>с</w:t>
      </w:r>
      <w:proofErr w:type="gramEnd"/>
      <w:r w:rsidRPr="007C333F">
        <w:rPr>
          <w:spacing w:val="6"/>
        </w:rPr>
        <w:t xml:space="preserve">оздание ситуации успеха для каждого ученика в самосовершенствовании личности. </w:t>
      </w:r>
    </w:p>
    <w:p w:rsidR="00242CAC" w:rsidRPr="00242CAC" w:rsidRDefault="00242CAC" w:rsidP="00196CA2"/>
    <w:p w:rsidR="00F3501F" w:rsidRDefault="00F3501F" w:rsidP="00196CA2">
      <w:pPr>
        <w:rPr>
          <w:b/>
          <w:i/>
        </w:rPr>
      </w:pPr>
      <w:r w:rsidRPr="00196CA2">
        <w:rPr>
          <w:b/>
          <w:i/>
        </w:rPr>
        <w:lastRenderedPageBreak/>
        <w:t>Участие родителей</w:t>
      </w:r>
    </w:p>
    <w:p w:rsidR="00E13E7D" w:rsidRPr="003B6B2F" w:rsidRDefault="00E13E7D" w:rsidP="00E13E7D">
      <w:pPr>
        <w:rPr>
          <w:b/>
          <w:i/>
        </w:rPr>
      </w:pPr>
      <w:r>
        <w:t xml:space="preserve">Создание условий  для подкрепления жизненной практикой полученных детьми знаний и умений </w:t>
      </w:r>
    </w:p>
    <w:p w:rsidR="00E13E7D" w:rsidRDefault="00E13E7D" w:rsidP="00196CA2"/>
    <w:p w:rsidR="00E13E7D" w:rsidRPr="00E13E7D" w:rsidRDefault="00E13E7D" w:rsidP="00196CA2"/>
    <w:p w:rsidR="00682EDB" w:rsidRPr="00196CA2" w:rsidRDefault="00196CA2" w:rsidP="00196CA2">
      <w:pPr>
        <w:rPr>
          <w:b/>
          <w:i/>
        </w:rPr>
      </w:pPr>
      <w:r w:rsidRPr="00196CA2">
        <w:rPr>
          <w:b/>
          <w:i/>
        </w:rPr>
        <w:t xml:space="preserve"> </w:t>
      </w:r>
      <w:r w:rsidR="00682EDB" w:rsidRPr="00196CA2">
        <w:rPr>
          <w:b/>
          <w:i/>
        </w:rPr>
        <w:t>Проблемы и пути их решения.</w:t>
      </w:r>
    </w:p>
    <w:p w:rsidR="007F0A97" w:rsidRPr="00E13E7D" w:rsidRDefault="007F0A97" w:rsidP="007F0A97">
      <w:pPr>
        <w:ind w:left="720"/>
        <w:rPr>
          <w:b/>
        </w:rPr>
      </w:pPr>
    </w:p>
    <w:p w:rsidR="00E13E7D" w:rsidRPr="00E13E7D" w:rsidRDefault="00E13E7D" w:rsidP="00E13E7D">
      <w:pPr>
        <w:ind w:firstLine="539"/>
        <w:jc w:val="both"/>
        <w:rPr>
          <w:spacing w:val="6"/>
        </w:rPr>
      </w:pPr>
      <w:r w:rsidRPr="00E13E7D">
        <w:t xml:space="preserve">Определение уровня </w:t>
      </w:r>
      <w:proofErr w:type="spellStart"/>
      <w:r w:rsidRPr="00E13E7D">
        <w:t>сформированности</w:t>
      </w:r>
      <w:proofErr w:type="spellEnd"/>
      <w:r w:rsidRPr="00E13E7D">
        <w:t xml:space="preserve"> </w:t>
      </w:r>
      <w:proofErr w:type="spellStart"/>
      <w:r w:rsidRPr="00E13E7D">
        <w:t>метапредмет</w:t>
      </w:r>
      <w:r w:rsidRPr="00E13E7D">
        <w:rPr>
          <w:spacing w:val="6"/>
        </w:rPr>
        <w:t>ных</w:t>
      </w:r>
      <w:proofErr w:type="spellEnd"/>
      <w:r w:rsidRPr="00E13E7D">
        <w:rPr>
          <w:spacing w:val="6"/>
        </w:rPr>
        <w:t xml:space="preserve"> знаний на основе курса «Мир деятельности» и связанных с ними </w:t>
      </w:r>
      <w:proofErr w:type="spellStart"/>
      <w:r w:rsidRPr="00E13E7D">
        <w:t>метапредмет</w:t>
      </w:r>
      <w:r w:rsidRPr="00E13E7D">
        <w:rPr>
          <w:spacing w:val="6"/>
        </w:rPr>
        <w:t>ных</w:t>
      </w:r>
      <w:proofErr w:type="spellEnd"/>
      <w:r w:rsidRPr="00E13E7D">
        <w:rPr>
          <w:spacing w:val="6"/>
        </w:rPr>
        <w:t xml:space="preserve"> умений каждого ученика;</w:t>
      </w:r>
    </w:p>
    <w:p w:rsidR="00E13E7D" w:rsidRPr="00E13E7D" w:rsidRDefault="00E13E7D" w:rsidP="00E13E7D">
      <w:pPr>
        <w:ind w:firstLine="539"/>
        <w:jc w:val="both"/>
        <w:rPr>
          <w:spacing w:val="6"/>
        </w:rPr>
      </w:pPr>
      <w:r w:rsidRPr="00E13E7D">
        <w:rPr>
          <w:spacing w:val="-2"/>
        </w:rPr>
        <w:t xml:space="preserve"> Составление плана коррекционной работы как для каждого</w:t>
      </w:r>
      <w:r w:rsidRPr="00E13E7D">
        <w:rPr>
          <w:spacing w:val="6"/>
        </w:rPr>
        <w:t xml:space="preserve"> ученика индивидуально, так и для </w:t>
      </w:r>
      <w:r>
        <w:rPr>
          <w:spacing w:val="6"/>
        </w:rPr>
        <w:t xml:space="preserve">группы </w:t>
      </w:r>
      <w:r w:rsidRPr="00E13E7D">
        <w:rPr>
          <w:spacing w:val="6"/>
        </w:rPr>
        <w:t xml:space="preserve">в целом. </w:t>
      </w:r>
    </w:p>
    <w:p w:rsidR="007F0A97" w:rsidRPr="00196CA2" w:rsidRDefault="007F0A97" w:rsidP="007F0A97">
      <w:pPr>
        <w:ind w:left="720"/>
        <w:rPr>
          <w:b/>
          <w:i/>
        </w:rPr>
      </w:pPr>
    </w:p>
    <w:p w:rsidR="00436625" w:rsidRDefault="00436625" w:rsidP="007F0A97">
      <w:pPr>
        <w:ind w:left="720"/>
        <w:rPr>
          <w:sz w:val="28"/>
          <w:szCs w:val="28"/>
        </w:rPr>
      </w:pPr>
    </w:p>
    <w:p w:rsidR="00436625" w:rsidRDefault="00436625" w:rsidP="007F0A97">
      <w:pPr>
        <w:ind w:left="720"/>
        <w:rPr>
          <w:sz w:val="28"/>
          <w:szCs w:val="28"/>
        </w:rPr>
      </w:pPr>
    </w:p>
    <w:p w:rsidR="00436625" w:rsidRDefault="00436625" w:rsidP="007F0A97">
      <w:pPr>
        <w:ind w:left="720"/>
        <w:rPr>
          <w:sz w:val="28"/>
          <w:szCs w:val="28"/>
        </w:rPr>
      </w:pPr>
    </w:p>
    <w:p w:rsidR="00436625" w:rsidRDefault="00436625" w:rsidP="007F0A97">
      <w:pPr>
        <w:ind w:left="720"/>
        <w:rPr>
          <w:sz w:val="28"/>
          <w:szCs w:val="28"/>
        </w:rPr>
      </w:pPr>
    </w:p>
    <w:p w:rsidR="007F0A97" w:rsidRDefault="00436625" w:rsidP="007F0A97">
      <w:pPr>
        <w:ind w:left="720"/>
        <w:rPr>
          <w:sz w:val="28"/>
          <w:szCs w:val="28"/>
        </w:rPr>
      </w:pPr>
      <w:r>
        <w:rPr>
          <w:sz w:val="28"/>
          <w:szCs w:val="28"/>
        </w:rPr>
        <w:t>Пр</w:t>
      </w:r>
      <w:r w:rsidR="007F0A97">
        <w:rPr>
          <w:sz w:val="28"/>
          <w:szCs w:val="28"/>
        </w:rPr>
        <w:t>иложение №1 (фото)</w:t>
      </w:r>
      <w:bookmarkStart w:id="0" w:name="_GoBack"/>
      <w:bookmarkEnd w:id="0"/>
    </w:p>
    <w:p w:rsidR="00682EDB" w:rsidRPr="00682EDB" w:rsidRDefault="00682EDB" w:rsidP="00682EDB">
      <w:pPr>
        <w:ind w:left="720"/>
        <w:rPr>
          <w:sz w:val="28"/>
          <w:szCs w:val="28"/>
        </w:rPr>
      </w:pPr>
    </w:p>
    <w:p w:rsidR="00AD571F" w:rsidRDefault="00AD571F" w:rsidP="000D27A6">
      <w:pPr>
        <w:jc w:val="center"/>
      </w:pPr>
    </w:p>
    <w:tbl>
      <w:tblPr>
        <w:tblW w:w="0" w:type="auto"/>
        <w:tblLook w:val="00A0"/>
      </w:tblPr>
      <w:tblGrid>
        <w:gridCol w:w="4228"/>
        <w:gridCol w:w="5768"/>
      </w:tblGrid>
      <w:tr w:rsidR="00AD571F" w:rsidRPr="009C3066" w:rsidTr="00682EDB">
        <w:tc>
          <w:tcPr>
            <w:tcW w:w="4361" w:type="dxa"/>
          </w:tcPr>
          <w:p w:rsidR="00AD571F" w:rsidRPr="009C3066" w:rsidRDefault="00AD571F" w:rsidP="00D72A83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5953" w:type="dxa"/>
          </w:tcPr>
          <w:p w:rsidR="00AD571F" w:rsidRPr="009C3066" w:rsidRDefault="00AD571F" w:rsidP="00682EDB">
            <w:pPr>
              <w:pStyle w:val="a3"/>
              <w:rPr>
                <w:b/>
                <w:szCs w:val="24"/>
              </w:rPr>
            </w:pPr>
          </w:p>
        </w:tc>
      </w:tr>
      <w:tr w:rsidR="00451E2F" w:rsidRPr="009C3066" w:rsidTr="00682EDB">
        <w:tc>
          <w:tcPr>
            <w:tcW w:w="4361" w:type="dxa"/>
          </w:tcPr>
          <w:p w:rsidR="00451E2F" w:rsidRPr="009C3066" w:rsidRDefault="00451E2F" w:rsidP="00D72A83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5953" w:type="dxa"/>
          </w:tcPr>
          <w:p w:rsidR="00451E2F" w:rsidRPr="009C3066" w:rsidRDefault="00451E2F" w:rsidP="00D72A83">
            <w:pPr>
              <w:pStyle w:val="a3"/>
              <w:jc w:val="center"/>
              <w:rPr>
                <w:b/>
                <w:szCs w:val="24"/>
              </w:rPr>
            </w:pPr>
          </w:p>
        </w:tc>
      </w:tr>
    </w:tbl>
    <w:p w:rsidR="00242CAC" w:rsidRPr="005D4DD0" w:rsidRDefault="00436625" w:rsidP="00436625">
      <w:pPr>
        <w:spacing w:line="250" w:lineRule="auto"/>
        <w:ind w:right="-24"/>
        <w:jc w:val="both"/>
        <w:rPr>
          <w:rFonts w:cs="PragmaticaC"/>
        </w:rPr>
      </w:pPr>
      <w:r>
        <w:t xml:space="preserve">                                      </w:t>
      </w:r>
      <w:r w:rsidR="00A708BB">
        <w:rPr>
          <w:rFonts w:cs="PragmaticaC"/>
        </w:rPr>
        <w:t xml:space="preserve">      </w:t>
      </w:r>
      <w:r w:rsidR="00242CAC" w:rsidRPr="005D4DD0">
        <w:rPr>
          <w:rFonts w:cs="PragmaticaC"/>
        </w:rPr>
        <w:t>Мы разные – и в этом наша сила.</w:t>
      </w:r>
    </w:p>
    <w:p w:rsidR="00682EDB" w:rsidRDefault="00682EDB" w:rsidP="000D27A6">
      <w:pPr>
        <w:jc w:val="center"/>
      </w:pPr>
    </w:p>
    <w:p w:rsidR="00A708BB" w:rsidRPr="000D27A6" w:rsidRDefault="00A708BB" w:rsidP="000D27A6">
      <w:pPr>
        <w:jc w:val="center"/>
      </w:pPr>
      <w:r>
        <w:rPr>
          <w:noProof/>
        </w:rPr>
        <w:drawing>
          <wp:inline distT="0" distB="0" distL="0" distR="0">
            <wp:extent cx="5940425" cy="4453341"/>
            <wp:effectExtent l="19050" t="0" r="3175" b="0"/>
            <wp:docPr id="2" name="Рисунок 2" descr="C:\Users\1\Desktop\фото\проекты 2-а\IMG_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проекты 2-а\IMG_3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8BB" w:rsidRPr="000D27A6" w:rsidSect="0043662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>
    <w:nsid w:val="179436CE"/>
    <w:multiLevelType w:val="hybridMultilevel"/>
    <w:tmpl w:val="33EC5906"/>
    <w:lvl w:ilvl="0" w:tplc="C9C63974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B2752AA"/>
    <w:multiLevelType w:val="hybridMultilevel"/>
    <w:tmpl w:val="2084DD2A"/>
    <w:lvl w:ilvl="0" w:tplc="1A64C64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955510"/>
    <w:multiLevelType w:val="multilevel"/>
    <w:tmpl w:val="2958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D16BD"/>
    <w:multiLevelType w:val="hybridMultilevel"/>
    <w:tmpl w:val="600E6AB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029F5"/>
    <w:multiLevelType w:val="multilevel"/>
    <w:tmpl w:val="8D9E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E7AD0"/>
    <w:multiLevelType w:val="hybridMultilevel"/>
    <w:tmpl w:val="AB267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7A6"/>
    <w:rsid w:val="00005140"/>
    <w:rsid w:val="000D27A6"/>
    <w:rsid w:val="0010488F"/>
    <w:rsid w:val="00107369"/>
    <w:rsid w:val="00196CA2"/>
    <w:rsid w:val="00242CAC"/>
    <w:rsid w:val="00436625"/>
    <w:rsid w:val="00451E2F"/>
    <w:rsid w:val="004D4E35"/>
    <w:rsid w:val="005B2CDE"/>
    <w:rsid w:val="00603B71"/>
    <w:rsid w:val="00682EDB"/>
    <w:rsid w:val="00703F24"/>
    <w:rsid w:val="007361F9"/>
    <w:rsid w:val="007C2255"/>
    <w:rsid w:val="007F0A97"/>
    <w:rsid w:val="00A708BB"/>
    <w:rsid w:val="00AC33E0"/>
    <w:rsid w:val="00AD571F"/>
    <w:rsid w:val="00CD5983"/>
    <w:rsid w:val="00D055F2"/>
    <w:rsid w:val="00D231B5"/>
    <w:rsid w:val="00E13E7D"/>
    <w:rsid w:val="00F3501F"/>
    <w:rsid w:val="00F6183D"/>
    <w:rsid w:val="00F7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D571F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D571F"/>
    <w:rPr>
      <w:rFonts w:ascii="Times New Roman" w:eastAsia="Calibri" w:hAnsi="Times New Roman" w:cs="Times New Roman"/>
      <w:sz w:val="24"/>
      <w:lang w:eastAsia="ru-RU"/>
    </w:rPr>
  </w:style>
  <w:style w:type="table" w:styleId="a5">
    <w:name w:val="Table Grid"/>
    <w:basedOn w:val="a1"/>
    <w:rsid w:val="00CD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CD5983"/>
  </w:style>
  <w:style w:type="paragraph" w:styleId="a6">
    <w:name w:val="Normal (Web)"/>
    <w:basedOn w:val="a"/>
    <w:uiPriority w:val="99"/>
    <w:semiHidden/>
    <w:unhideWhenUsed/>
    <w:rsid w:val="00F3501F"/>
    <w:pPr>
      <w:spacing w:before="100" w:beforeAutospacing="1" w:after="100" w:afterAutospacing="1"/>
    </w:pPr>
  </w:style>
  <w:style w:type="paragraph" w:customStyle="1" w:styleId="c13">
    <w:name w:val="c13"/>
    <w:basedOn w:val="a"/>
    <w:rsid w:val="00D055F2"/>
    <w:pPr>
      <w:spacing w:before="100" w:beforeAutospacing="1" w:after="100" w:afterAutospacing="1"/>
    </w:pPr>
  </w:style>
  <w:style w:type="character" w:customStyle="1" w:styleId="c10">
    <w:name w:val="c10"/>
    <w:basedOn w:val="a0"/>
    <w:rsid w:val="00D055F2"/>
  </w:style>
  <w:style w:type="character" w:customStyle="1" w:styleId="apple-converted-space">
    <w:name w:val="apple-converted-space"/>
    <w:basedOn w:val="a0"/>
    <w:rsid w:val="00D055F2"/>
  </w:style>
  <w:style w:type="paragraph" w:customStyle="1" w:styleId="c14">
    <w:name w:val="c14"/>
    <w:basedOn w:val="a"/>
    <w:rsid w:val="00D055F2"/>
    <w:pPr>
      <w:spacing w:before="100" w:beforeAutospacing="1" w:after="100" w:afterAutospacing="1"/>
    </w:pPr>
  </w:style>
  <w:style w:type="character" w:customStyle="1" w:styleId="c1">
    <w:name w:val="c1"/>
    <w:basedOn w:val="a0"/>
    <w:rsid w:val="00D055F2"/>
  </w:style>
  <w:style w:type="paragraph" w:styleId="a7">
    <w:name w:val="Balloon Text"/>
    <w:basedOn w:val="a"/>
    <w:link w:val="a8"/>
    <w:uiPriority w:val="99"/>
    <w:semiHidden/>
    <w:unhideWhenUsed/>
    <w:rsid w:val="00A708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Пользователь Windows</cp:lastModifiedBy>
  <cp:revision>12</cp:revision>
  <cp:lastPrinted>2015-05-05T13:03:00Z</cp:lastPrinted>
  <dcterms:created xsi:type="dcterms:W3CDTF">2015-04-24T06:11:00Z</dcterms:created>
  <dcterms:modified xsi:type="dcterms:W3CDTF">2015-05-05T13:11:00Z</dcterms:modified>
</cp:coreProperties>
</file>