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C" w:rsidRDefault="00635718" w:rsidP="00877F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="00192800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 w:rsidR="005A1C92">
        <w:rPr>
          <w:rFonts w:ascii="Times New Roman" w:eastAsia="Calibri" w:hAnsi="Times New Roman" w:cs="Times New Roman"/>
          <w:b/>
          <w:sz w:val="24"/>
          <w:szCs w:val="24"/>
        </w:rPr>
        <w:t xml:space="preserve">элективного курса </w:t>
      </w:r>
      <w:r w:rsidR="00192800" w:rsidRPr="005A1C92">
        <w:rPr>
          <w:rFonts w:ascii="Times New Roman" w:eastAsia="Calibri" w:hAnsi="Times New Roman" w:cs="Times New Roman"/>
          <w:b/>
          <w:sz w:val="24"/>
          <w:szCs w:val="24"/>
        </w:rPr>
        <w:t>по русскому языку</w:t>
      </w:r>
    </w:p>
    <w:p w:rsidR="00877F4C" w:rsidRDefault="00877F4C" w:rsidP="00877F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820" w:rsidRDefault="005A1C92" w:rsidP="0051082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элективного курса по русскому языку </w:t>
      </w:r>
      <w:r w:rsidRPr="00A50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2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русскому языку</w:t>
      </w:r>
      <w:r w:rsidRPr="00A50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</w:t>
      </w:r>
      <w:r w:rsidRPr="005A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510820" w:rsidRPr="00192800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основании: </w:t>
      </w:r>
    </w:p>
    <w:p w:rsid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820" w:rsidRPr="00E6600D" w:rsidRDefault="00A502FB" w:rsidP="00A502FB">
      <w:pPr>
        <w:pStyle w:val="a3"/>
        <w:numPr>
          <w:ilvl w:val="3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(</w:t>
      </w:r>
      <w:proofErr w:type="gramStart"/>
      <w:r w:rsidRPr="00E6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6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 Минобразования  России </w:t>
      </w:r>
      <w:r w:rsidRPr="00E6600D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E6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1312 от 9 мая 2004 года);</w:t>
      </w:r>
    </w:p>
    <w:p w:rsidR="005A1C92" w:rsidRPr="00E6600D" w:rsidRDefault="00E6600D" w:rsidP="005108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вторской программы факультативных и элективных курсов под ред. С.И.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6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Львовой, 7-11 классы, Москва «</w:t>
      </w:r>
      <w:proofErr w:type="spellStart"/>
      <w:r w:rsidRPr="00E66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E660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-Граф» 2011г.</w:t>
      </w:r>
    </w:p>
    <w:p w:rsidR="005A1C92" w:rsidRPr="00E6600D" w:rsidRDefault="00510820" w:rsidP="005108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0D">
        <w:rPr>
          <w:rFonts w:ascii="Times New Roman" w:eastAsia="Calibri" w:hAnsi="Times New Roman" w:cs="Times New Roman"/>
          <w:sz w:val="24"/>
          <w:szCs w:val="24"/>
        </w:rPr>
        <w:t>Учебного плана МБОУ СОШ с. Адо-Тымово</w:t>
      </w:r>
    </w:p>
    <w:p w:rsidR="005A1C92" w:rsidRPr="00192800" w:rsidRDefault="005A1C92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C92" w:rsidRDefault="00192800" w:rsidP="005A1C9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7F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Изучение </w:t>
      </w:r>
      <w:r w:rsidR="00996F31">
        <w:rPr>
          <w:rFonts w:ascii="Times New Roman" w:eastAsia="Calibri" w:hAnsi="Times New Roman" w:cs="Times New Roman"/>
          <w:b/>
          <w:i/>
          <w:sz w:val="24"/>
          <w:szCs w:val="24"/>
        </w:rPr>
        <w:t>элективного курса по русскому языку</w:t>
      </w:r>
      <w:r w:rsidRPr="00877F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</w:t>
      </w:r>
      <w:r w:rsidRPr="007552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средней </w:t>
      </w:r>
      <w:r w:rsidR="00877F4C" w:rsidRPr="007552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общеобразовательной </w:t>
      </w:r>
      <w:r w:rsidRPr="007552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школе </w:t>
      </w:r>
      <w:r w:rsidRPr="00877F4C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направлено на достижение следующих целей и задач:</w:t>
      </w:r>
    </w:p>
    <w:p w:rsidR="005A1C92" w:rsidRPr="00510820" w:rsidRDefault="005A1C92" w:rsidP="005108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0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устойчивых практических навыков выполнения тесто</w:t>
      </w:r>
      <w:r w:rsidR="00F220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вых и коммуникативных задач на О</w:t>
      </w:r>
      <w:r w:rsidRPr="00510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ГЭ</w:t>
      </w:r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C92" w:rsidRPr="00510820" w:rsidRDefault="005A1C92" w:rsidP="0051082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грамотности;</w:t>
      </w:r>
    </w:p>
    <w:p w:rsidR="005A1C92" w:rsidRPr="00510820" w:rsidRDefault="005A1C92" w:rsidP="0051082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письменной речи;</w:t>
      </w:r>
    </w:p>
    <w:p w:rsidR="005A1C92" w:rsidRPr="00510820" w:rsidRDefault="005A1C92" w:rsidP="0051082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норм русского литературного языка;</w:t>
      </w:r>
    </w:p>
    <w:p w:rsidR="005A1C92" w:rsidRPr="00510820" w:rsidRDefault="005A1C92" w:rsidP="0051082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</w:t>
      </w:r>
    </w:p>
    <w:p w:rsidR="00877F4C" w:rsidRDefault="00877F4C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877F4C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F4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рассчитана: </w:t>
      </w:r>
    </w:p>
    <w:p w:rsidR="00192800" w:rsidRPr="00192800" w:rsidRDefault="00F2208C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На 34 часа в 8 классе, из расчета 1 учебный</w:t>
      </w:r>
      <w:r w:rsidR="00192800" w:rsidRPr="0019280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 w:rsidR="00192800" w:rsidRPr="00192800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877F4C" w:rsidRPr="00877F4C" w:rsidRDefault="00877F4C" w:rsidP="00877F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877F4C" w:rsidRDefault="00996F31" w:rsidP="00877F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  <w:r w:rsidR="00877F4C" w:rsidRPr="00877F4C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рабочей программы </w:t>
      </w:r>
      <w:r w:rsidR="005A1C92">
        <w:rPr>
          <w:rFonts w:ascii="Times New Roman" w:eastAsia="Calibri" w:hAnsi="Times New Roman" w:cs="Times New Roman"/>
          <w:b/>
          <w:sz w:val="24"/>
          <w:szCs w:val="24"/>
        </w:rPr>
        <w:t xml:space="preserve">элективного курса </w:t>
      </w:r>
      <w:r w:rsidR="00192800" w:rsidRPr="00877F4C">
        <w:rPr>
          <w:rFonts w:ascii="Times New Roman" w:eastAsia="Calibri" w:hAnsi="Times New Roman" w:cs="Times New Roman"/>
          <w:b/>
          <w:sz w:val="24"/>
          <w:szCs w:val="24"/>
        </w:rPr>
        <w:t>по русскому языку:</w:t>
      </w:r>
    </w:p>
    <w:p w:rsidR="005A1C92" w:rsidRPr="00A750A1" w:rsidRDefault="005A1C92" w:rsidP="005A1C92">
      <w:pPr>
        <w:pStyle w:val="a5"/>
        <w:rPr>
          <w:b/>
        </w:rPr>
      </w:pPr>
    </w:p>
    <w:p w:rsidR="005A1C92" w:rsidRDefault="005A1C92" w:rsidP="00996F31">
      <w:pPr>
        <w:pStyle w:val="a5"/>
        <w:numPr>
          <w:ilvl w:val="0"/>
          <w:numId w:val="5"/>
        </w:numPr>
        <w:jc w:val="both"/>
      </w:pPr>
      <w:r>
        <w:t>Воронова Е.П. Русский язык: 10-11 классы. Анализ текста: тестовые задания к основным учебникам: рабочая тетрадь.</w:t>
      </w:r>
    </w:p>
    <w:p w:rsidR="005A1C92" w:rsidRDefault="005A1C92" w:rsidP="005A1C92">
      <w:pPr>
        <w:pStyle w:val="a5"/>
        <w:numPr>
          <w:ilvl w:val="0"/>
          <w:numId w:val="5"/>
        </w:numPr>
      </w:pPr>
      <w:r>
        <w:t>Голуб И.Б. ЕГЭ 2017. Русский язык без репетитора: сдам без проблем!/ И.Б. Голуб. - М.: Эскимо, 2010.</w:t>
      </w:r>
    </w:p>
    <w:p w:rsidR="005A1C92" w:rsidRDefault="005A1C92" w:rsidP="005A1C92">
      <w:pPr>
        <w:pStyle w:val="a5"/>
        <w:numPr>
          <w:ilvl w:val="0"/>
          <w:numId w:val="5"/>
        </w:numPr>
      </w:pPr>
      <w:proofErr w:type="spellStart"/>
      <w:r>
        <w:t>Егораева</w:t>
      </w:r>
      <w:proofErr w:type="spellEnd"/>
      <w:r>
        <w:t xml:space="preserve"> Г.Т. ЕГЭ: 2000 заданий с ответами по русскому языку. Все задания части</w:t>
      </w:r>
      <w:proofErr w:type="gramStart"/>
      <w:r>
        <w:t xml:space="preserve"> В</w:t>
      </w:r>
      <w:proofErr w:type="gramEnd"/>
      <w:r>
        <w:t xml:space="preserve"> / Г.Т. </w:t>
      </w:r>
      <w:proofErr w:type="spellStart"/>
      <w:r>
        <w:t>Егораева</w:t>
      </w:r>
      <w:proofErr w:type="spellEnd"/>
      <w:r>
        <w:t>. – М.: Издательство «Экзамен», 2017.</w:t>
      </w:r>
    </w:p>
    <w:p w:rsidR="005A1C92" w:rsidRDefault="005A1C92" w:rsidP="005A1C92">
      <w:pPr>
        <w:pStyle w:val="a5"/>
        <w:numPr>
          <w:ilvl w:val="0"/>
          <w:numId w:val="5"/>
        </w:numPr>
      </w:pPr>
      <w:r>
        <w:t xml:space="preserve">Кузнецова И.А. ЕГЭ 2017. Русский язык. Сдам без проблем! / И.А. Кузнецова. – М.: </w:t>
      </w:r>
      <w:proofErr w:type="spellStart"/>
      <w:r>
        <w:t>Эксмо</w:t>
      </w:r>
      <w:proofErr w:type="spellEnd"/>
      <w:r>
        <w:t>, 2017.</w:t>
      </w:r>
    </w:p>
    <w:p w:rsidR="005A1C92" w:rsidRDefault="005A1C92" w:rsidP="005A1C92">
      <w:pPr>
        <w:pStyle w:val="a5"/>
        <w:numPr>
          <w:ilvl w:val="0"/>
          <w:numId w:val="5"/>
        </w:numPr>
      </w:pPr>
      <w:proofErr w:type="spellStart"/>
      <w:r>
        <w:t>Любичева</w:t>
      </w:r>
      <w:proofErr w:type="spellEnd"/>
      <w:r>
        <w:t xml:space="preserve"> Е.В. Русский язык. На пути к экзамену: ЕГЭ. Сдам без проблем!/ Е.В. </w:t>
      </w:r>
      <w:proofErr w:type="spellStart"/>
      <w:r>
        <w:t>Любичева</w:t>
      </w:r>
      <w:proofErr w:type="spellEnd"/>
      <w:r>
        <w:t xml:space="preserve">. – М.: </w:t>
      </w:r>
      <w:proofErr w:type="spellStart"/>
      <w:r>
        <w:t>Эксмо</w:t>
      </w:r>
      <w:proofErr w:type="spellEnd"/>
      <w:r>
        <w:t>, 2017.</w:t>
      </w:r>
    </w:p>
    <w:p w:rsidR="005A1C92" w:rsidRDefault="005A1C92" w:rsidP="005A1C92">
      <w:pPr>
        <w:pStyle w:val="a5"/>
        <w:numPr>
          <w:ilvl w:val="0"/>
          <w:numId w:val="5"/>
        </w:numPr>
      </w:pPr>
      <w:proofErr w:type="spellStart"/>
      <w:r w:rsidRPr="005D061E">
        <w:t>Малюшкин</w:t>
      </w:r>
      <w:proofErr w:type="spellEnd"/>
      <w:r w:rsidRPr="005D061E">
        <w:t xml:space="preserve"> А.Б. Комплексный анализ текста. Рабочая тетрадь. 10-11 класс - М.: ТП Сфера, 2010.</w:t>
      </w:r>
    </w:p>
    <w:p w:rsidR="005A1C92" w:rsidRPr="002E050E" w:rsidRDefault="005A1C92" w:rsidP="005A1C92">
      <w:pPr>
        <w:pStyle w:val="a5"/>
        <w:numPr>
          <w:ilvl w:val="0"/>
          <w:numId w:val="5"/>
        </w:numPr>
      </w:pPr>
      <w:proofErr w:type="spellStart"/>
      <w:r>
        <w:t>Цыбулько</w:t>
      </w:r>
      <w:proofErr w:type="spellEnd"/>
      <w:r>
        <w:t xml:space="preserve"> И.П., Васильевых И.П., Александров В.Н., </w:t>
      </w:r>
      <w:proofErr w:type="spellStart"/>
      <w:r>
        <w:t>Дощинский</w:t>
      </w:r>
      <w:proofErr w:type="spellEnd"/>
      <w:r>
        <w:t xml:space="preserve"> Р.А., </w:t>
      </w:r>
      <w:proofErr w:type="spellStart"/>
      <w:r>
        <w:t>Дякина</w:t>
      </w:r>
      <w:proofErr w:type="spellEnd"/>
      <w:r>
        <w:t xml:space="preserve"> </w:t>
      </w:r>
      <w:proofErr w:type="spellStart"/>
      <w:r>
        <w:t>Г.Р.Практикум</w:t>
      </w:r>
      <w:proofErr w:type="spellEnd"/>
      <w:r>
        <w:t xml:space="preserve"> и диагностика. Я сдам ЕГЭ!/ И.П. </w:t>
      </w:r>
      <w:proofErr w:type="spellStart"/>
      <w:r>
        <w:t>Цыбулько</w:t>
      </w:r>
      <w:proofErr w:type="spellEnd"/>
      <w:r>
        <w:t>. – М.: «Просвещение», 2017.</w:t>
      </w:r>
    </w:p>
    <w:p w:rsidR="005A1C92" w:rsidRPr="005D061E" w:rsidRDefault="005A1C92" w:rsidP="005A1C92">
      <w:pPr>
        <w:pStyle w:val="a5"/>
        <w:rPr>
          <w:color w:val="000000"/>
          <w:spacing w:val="2"/>
          <w:kern w:val="36"/>
        </w:rPr>
      </w:pPr>
      <w:r w:rsidRPr="005D061E">
        <w:rPr>
          <w:color w:val="000000"/>
          <w:spacing w:val="2"/>
          <w:kern w:val="36"/>
        </w:rPr>
        <w:t>Интернет-ресурсы.</w:t>
      </w:r>
    </w:p>
    <w:p w:rsidR="005A1C92" w:rsidRPr="005D061E" w:rsidRDefault="005A1C92" w:rsidP="005A1C92">
      <w:pPr>
        <w:pStyle w:val="a5"/>
      </w:pPr>
      <w:r w:rsidRPr="005D061E">
        <w:rPr>
          <w:color w:val="000000"/>
          <w:spacing w:val="2"/>
          <w:kern w:val="36"/>
        </w:rPr>
        <w:t xml:space="preserve">1. </w:t>
      </w:r>
      <w:hyperlink r:id="rId6" w:history="1">
        <w:r w:rsidRPr="005D061E">
          <w:rPr>
            <w:rStyle w:val="a4"/>
            <w:spacing w:val="2"/>
            <w:kern w:val="36"/>
          </w:rPr>
          <w:t>http://www.ege.edu.ru</w:t>
        </w:r>
      </w:hyperlink>
      <w:r w:rsidRPr="005D061E">
        <w:rPr>
          <w:color w:val="000000"/>
          <w:spacing w:val="2"/>
          <w:kern w:val="36"/>
        </w:rPr>
        <w:t xml:space="preserve"> </w:t>
      </w:r>
    </w:p>
    <w:p w:rsidR="005A1C92" w:rsidRDefault="005A1C92" w:rsidP="005A1C92">
      <w:pPr>
        <w:pStyle w:val="a5"/>
        <w:rPr>
          <w:bCs/>
          <w:lang w:bidi="he-IL"/>
        </w:rPr>
      </w:pPr>
      <w:r w:rsidRPr="005D061E">
        <w:t xml:space="preserve">2. </w:t>
      </w:r>
      <w:r w:rsidR="00996F31">
        <w:rPr>
          <w:bCs/>
          <w:lang w:bidi="he-IL"/>
        </w:rPr>
        <w:t>http://www.fipi.r</w:t>
      </w:r>
    </w:p>
    <w:p w:rsidR="00996F31" w:rsidRDefault="00996F31" w:rsidP="005A1C92">
      <w:pPr>
        <w:pStyle w:val="a5"/>
        <w:rPr>
          <w:bCs/>
          <w:lang w:bidi="he-IL"/>
        </w:rPr>
      </w:pPr>
    </w:p>
    <w:p w:rsidR="00996F31" w:rsidRDefault="00996F31" w:rsidP="005A1C92">
      <w:pPr>
        <w:pStyle w:val="a5"/>
        <w:rPr>
          <w:bCs/>
          <w:lang w:bidi="he-IL"/>
        </w:rPr>
      </w:pPr>
    </w:p>
    <w:p w:rsidR="00996F31" w:rsidRDefault="00996F31" w:rsidP="005A1C92">
      <w:pPr>
        <w:pStyle w:val="a5"/>
        <w:rPr>
          <w:bCs/>
          <w:lang w:bidi="he-IL"/>
        </w:rPr>
      </w:pPr>
    </w:p>
    <w:p w:rsidR="00996F31" w:rsidRDefault="00996F31" w:rsidP="005A1C92">
      <w:pPr>
        <w:pStyle w:val="a5"/>
        <w:rPr>
          <w:bCs/>
          <w:lang w:bidi="he-IL"/>
        </w:rPr>
      </w:pPr>
    </w:p>
    <w:p w:rsidR="00192800" w:rsidRPr="005A7F08" w:rsidRDefault="00192800" w:rsidP="005A7F0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F08" w:rsidRPr="005A7F08" w:rsidRDefault="005A7F08" w:rsidP="005A7F08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5A7F08" w:rsidRPr="005A7F08" w:rsidRDefault="005A7F08" w:rsidP="005A7F08">
      <w:pPr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8FC" w:rsidRDefault="005A18FC"/>
    <w:sectPr w:rsidR="005A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184"/>
    <w:multiLevelType w:val="hybridMultilevel"/>
    <w:tmpl w:val="5A90D57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68D1FAC"/>
    <w:multiLevelType w:val="hybridMultilevel"/>
    <w:tmpl w:val="A20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70E43"/>
    <w:multiLevelType w:val="hybridMultilevel"/>
    <w:tmpl w:val="8184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4D5B"/>
    <w:multiLevelType w:val="hybridMultilevel"/>
    <w:tmpl w:val="C0F28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926F1"/>
    <w:multiLevelType w:val="hybridMultilevel"/>
    <w:tmpl w:val="CE042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833A0"/>
    <w:multiLevelType w:val="hybridMultilevel"/>
    <w:tmpl w:val="96364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36BE1"/>
    <w:multiLevelType w:val="hybridMultilevel"/>
    <w:tmpl w:val="4800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6014E"/>
    <w:multiLevelType w:val="hybridMultilevel"/>
    <w:tmpl w:val="97F87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21A53"/>
    <w:multiLevelType w:val="hybridMultilevel"/>
    <w:tmpl w:val="3662AF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6F47E14"/>
    <w:multiLevelType w:val="multilevel"/>
    <w:tmpl w:val="168409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CF670FD"/>
    <w:multiLevelType w:val="hybridMultilevel"/>
    <w:tmpl w:val="7F321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04478F"/>
    <w:multiLevelType w:val="hybridMultilevel"/>
    <w:tmpl w:val="0BF40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5"/>
    <w:rsid w:val="00192800"/>
    <w:rsid w:val="002F0625"/>
    <w:rsid w:val="00510820"/>
    <w:rsid w:val="005A18FC"/>
    <w:rsid w:val="005A1C92"/>
    <w:rsid w:val="005A7F08"/>
    <w:rsid w:val="00635718"/>
    <w:rsid w:val="0068754E"/>
    <w:rsid w:val="007552CB"/>
    <w:rsid w:val="00832613"/>
    <w:rsid w:val="00877F4C"/>
    <w:rsid w:val="00996F31"/>
    <w:rsid w:val="009A3EEB"/>
    <w:rsid w:val="00A502FB"/>
    <w:rsid w:val="00E00A00"/>
    <w:rsid w:val="00E6600D"/>
    <w:rsid w:val="00F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4C"/>
    <w:pPr>
      <w:ind w:left="720"/>
      <w:contextualSpacing/>
    </w:pPr>
  </w:style>
  <w:style w:type="character" w:styleId="a4">
    <w:name w:val="Hyperlink"/>
    <w:rsid w:val="005A1C92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A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4C"/>
    <w:pPr>
      <w:ind w:left="720"/>
      <w:contextualSpacing/>
    </w:pPr>
  </w:style>
  <w:style w:type="character" w:styleId="a4">
    <w:name w:val="Hyperlink"/>
    <w:rsid w:val="005A1C92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A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andrei</cp:lastModifiedBy>
  <cp:revision>11</cp:revision>
  <cp:lastPrinted>2020-08-13T01:26:00Z</cp:lastPrinted>
  <dcterms:created xsi:type="dcterms:W3CDTF">2020-04-02T21:56:00Z</dcterms:created>
  <dcterms:modified xsi:type="dcterms:W3CDTF">2020-08-13T01:27:00Z</dcterms:modified>
</cp:coreProperties>
</file>