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EA" w:rsidRPr="00C81F83" w:rsidRDefault="00073BEA" w:rsidP="00073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F8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Pr="00073BEA" w:rsidRDefault="00073BEA" w:rsidP="00073B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73BE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Использование </w:t>
      </w:r>
      <w:proofErr w:type="spellStart"/>
      <w:r w:rsidRPr="00073BE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офтальмотренажёров</w:t>
      </w:r>
      <w:proofErr w:type="spellEnd"/>
      <w:r w:rsidRPr="00073BE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на логопедических занятиях для профилактики зрительных расстройств у детей дошкольного возраста с нарушением речи</w:t>
      </w:r>
    </w:p>
    <w:p w:rsidR="00073BEA" w:rsidRPr="00073BEA" w:rsidRDefault="00073BEA" w:rsidP="00073B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3B13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073BE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Учитель-логопед </w:t>
      </w:r>
    </w:p>
    <w:p w:rsidR="00073BEA" w:rsidRDefault="00073BEA" w:rsidP="00073BE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Воронина И.Н.</w:t>
      </w:r>
    </w:p>
    <w:p w:rsidR="00073BEA" w:rsidRDefault="00073BEA" w:rsidP="00073BE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073BE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073BE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BEA" w:rsidRDefault="00073BEA" w:rsidP="00073BE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пос. Коноша</w:t>
      </w:r>
    </w:p>
    <w:p w:rsidR="00073BEA" w:rsidRDefault="00073BEA" w:rsidP="00073BE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</w:t>
      </w:r>
    </w:p>
    <w:p w:rsidR="003B13C4" w:rsidRPr="003B13C4" w:rsidRDefault="003B13C4" w:rsidP="0007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Зрение играет важную роль в жизни человека. Именно с помощью зрительного анализатора он получает информацию об окружающем мире.</w:t>
      </w:r>
    </w:p>
    <w:p w:rsidR="003B13C4" w:rsidRPr="003B13C4" w:rsidRDefault="003B13C4" w:rsidP="0007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современном мире дети воспринимают огромное количество различной информации через компьютер, телевидение, красочные иллюстрированные книги и игры. Ни один другой орган чувств не испытывает такой нагрузки, как глаза, около 90 % информации ребенок получает через органы зрения. Поэтому чаще всего причиной нарушений зрения является умственное и психическое напряжение, которое порождает физическое напряжение глаз и глазных мышц.</w:t>
      </w:r>
    </w:p>
    <w:p w:rsidR="003B13C4" w:rsidRPr="003B13C4" w:rsidRDefault="003B13C4" w:rsidP="0007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коррекционных логопедических задач учитель-логопед использует различные приемы для развития не только речи детей, но и развития мелкой моторики, логического мышления зрительного и слухового внимания, памяти. Поэтому важно учитывать то, что дети постоянно испытывают огромную нагрузку на глаза, и логопеду необходимо осуществлять работу над профилактикой зрительных расстройств. Эта тема в нашей современной жизни особенно актуальна. При организации педагогического процесса логопед должен быть компетентен в этом вопросе.</w:t>
      </w:r>
    </w:p>
    <w:p w:rsidR="003B13C4" w:rsidRPr="003B13C4" w:rsidRDefault="009323EC" w:rsidP="0007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3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13C4"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Строение глаза сложно, а функции многогранны и удивительны. Глаз постоянно регулирует количество света, которое проникает в него, и фокусируется на ближних и дальних объектах. Воспринимаемые им световые раздражения немедленно передаются по зрительному нерву в головной мозг.</w:t>
      </w:r>
    </w:p>
    <w:p w:rsidR="003B13C4" w:rsidRPr="003B13C4" w:rsidRDefault="003B13C4" w:rsidP="0007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проникает в глаз через роговую оболочку (роговицу) – прозрачный купол на его поверхности. Роговица имеет защитную функцию, а кроме того, помогает сфокусировать свет на сетчатке, которая находится на задней стенке глаза. За роговицей расположена радужная оболочка (</w:t>
      </w:r>
      <w:proofErr w:type="spellStart"/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радушка</w:t>
      </w:r>
      <w:proofErr w:type="spellEnd"/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определяющая цвет глаз. В центре ее имеется зрачок. При минимальном освещении зрачок расширяется, и в глаз проникает больше света, при ярком освещении зрачок сужается. Позади радужки находится хрусталик. Чтобы глаз сфокусировался на объектах, расположенных вблизи, часть этих мышц сокращается, в результате чего хрусталик становится более выпуклым, его преломляющая </w:t>
      </w: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сила увеличивается. Чтобы глаз сосредоточился на отдаленных объектах, сокращается другая группа мышц, в результате этого хрусталик уплощается, его преломляющая сила уменьшается. Образы предметов, которые воспринимаются зрением, есть результат взаимодействия сенсорного органа зрения, двигательных механизмов глаза и центральной нервной системы. Центральная нервная система создает целостную и непрерывную картину внешнего мира и обеспечивает возможность познания формы, величины, цвета предметов, расстояние, на котором они находятся от человека и их движение</w:t>
      </w:r>
      <w:r w:rsidR="00932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3C4" w:rsidRPr="003B13C4" w:rsidRDefault="003B13C4" w:rsidP="00073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влияние на нормальное формирование зрения в детском возрасте оказывают характер, длительность и условия зрительной нагрузки. </w:t>
      </w:r>
    </w:p>
    <w:p w:rsidR="009323EC" w:rsidRPr="003B13C4" w:rsidRDefault="003B13C4" w:rsidP="00932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своих занятиях логопед использует много различной наглядности в виде разнообразных картинок, иллюстраций, а также использует компьютерные программы. Поэтому очень важно и необходимо работать над профилактикой зрительных расстройств, и в этом помогут </w:t>
      </w:r>
      <w:r w:rsidR="00932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зрительная гимнастика </w:t>
      </w:r>
      <w:r w:rsidR="009323EC" w:rsidRPr="009323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  <w:r w:rsidR="003400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(озвучить)</w:t>
      </w:r>
      <w:r w:rsidR="00932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офтальмотренажеры</w:t>
      </w:r>
      <w:proofErr w:type="spellEnd"/>
      <w:r w:rsidRPr="003B1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23EC" w:rsidRPr="003B13C4" w:rsidRDefault="003400D0" w:rsidP="00340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0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4</w:t>
      </w:r>
    </w:p>
    <w:p w:rsidR="003400D0" w:rsidRDefault="003B13C4" w:rsidP="003400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Тренировке глазодвигательных мышц</w:t>
      </w:r>
      <w:r w:rsidR="003400D0" w:rsidRPr="00340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для снятия зрительного напряжения</w:t>
      </w:r>
      <w:r w:rsidRPr="00340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помогает слежение взглядом за ярким, небольшим предметом, находящимся в руках педагога. На кончике ук</w:t>
      </w:r>
      <w:r w:rsidR="00DD6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азки прикрепляем яркий предмет </w:t>
      </w:r>
      <w:r w:rsidRPr="00340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предлагаем вместе с ним отправиться в путешествие.</w:t>
      </w:r>
    </w:p>
    <w:p w:rsidR="003400D0" w:rsidRDefault="003400D0" w:rsidP="00340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Офтальмотренажерами пользуются многие педагоги, мне бы хотелось выделить те, которыми можно воспользоваться на логопедических занятиях в условиях логопункта. </w:t>
      </w:r>
    </w:p>
    <w:p w:rsidR="003400D0" w:rsidRDefault="003400D0" w:rsidP="00340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0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3400D0" w:rsidRPr="003400D0" w:rsidRDefault="003400D0" w:rsidP="003400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Цели данного </w:t>
      </w:r>
      <w:proofErr w:type="spellStart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офтальмотренажёра</w:t>
      </w:r>
      <w:proofErr w:type="spellEnd"/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3400D0" w:rsidRPr="003400D0" w:rsidRDefault="003400D0" w:rsidP="003400D0">
      <w:pPr>
        <w:numPr>
          <w:ilvl w:val="0"/>
          <w:numId w:val="2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Обучение детей ориентироваться в пространстве;</w:t>
      </w:r>
    </w:p>
    <w:p w:rsidR="003400D0" w:rsidRPr="003400D0" w:rsidRDefault="003400D0" w:rsidP="003400D0">
      <w:pPr>
        <w:numPr>
          <w:ilvl w:val="0"/>
          <w:numId w:val="2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Знакомство и закрепление основных геометрических фигур, цвета;</w:t>
      </w:r>
    </w:p>
    <w:p w:rsidR="003400D0" w:rsidRPr="003400D0" w:rsidRDefault="003400D0" w:rsidP="003400D0">
      <w:pPr>
        <w:numPr>
          <w:ilvl w:val="0"/>
          <w:numId w:val="2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0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Постановка и автоматизация звука изолированно.</w:t>
      </w:r>
    </w:p>
    <w:p w:rsidR="003400D0" w:rsidRPr="003400D0" w:rsidRDefault="003400D0" w:rsidP="00340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0D0" w:rsidRDefault="004136F1" w:rsidP="00340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82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Работа проводится в 3 этапа:</w:t>
      </w:r>
    </w:p>
    <w:p w:rsidR="004136F1" w:rsidRDefault="004136F1" w:rsidP="00340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Подготовительный: Слежение глазами за указкой</w:t>
      </w:r>
    </w:p>
    <w:p w:rsidR="004136F1" w:rsidRPr="004136F1" w:rsidRDefault="00824758" w:rsidP="004136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24758">
        <w:rPr>
          <w:b/>
          <w:color w:val="333333"/>
          <w:sz w:val="28"/>
          <w:szCs w:val="28"/>
        </w:rPr>
        <w:t>Слайд 7.</w:t>
      </w:r>
      <w:r w:rsidR="004136F1" w:rsidRPr="004136F1">
        <w:rPr>
          <w:color w:val="333333"/>
          <w:sz w:val="28"/>
          <w:szCs w:val="28"/>
        </w:rPr>
        <w:t xml:space="preserve"> </w:t>
      </w:r>
      <w:r w:rsidR="004136F1" w:rsidRPr="004136F1">
        <w:rPr>
          <w:rFonts w:eastAsiaTheme="minorEastAsia"/>
          <w:bCs/>
          <w:iCs/>
          <w:color w:val="FF0000"/>
          <w:kern w:val="24"/>
          <w:sz w:val="28"/>
          <w:szCs w:val="28"/>
          <w:lang w:val="en-US"/>
        </w:rPr>
        <w:t>II</w:t>
      </w:r>
      <w:r w:rsidR="004136F1" w:rsidRPr="004136F1">
        <w:rPr>
          <w:rFonts w:eastAsiaTheme="minorEastAsia"/>
          <w:bCs/>
          <w:iCs/>
          <w:color w:val="FF0000"/>
          <w:kern w:val="24"/>
          <w:sz w:val="28"/>
          <w:szCs w:val="28"/>
        </w:rPr>
        <w:t>.Основной этап:</w:t>
      </w:r>
    </w:p>
    <w:p w:rsidR="004136F1" w:rsidRPr="004136F1" w:rsidRDefault="004136F1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ребенок ведет указкой по </w:t>
      </w:r>
      <w:proofErr w:type="spellStart"/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офтальмотренажёру</w:t>
      </w:r>
      <w:proofErr w:type="spellEnd"/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;</w:t>
      </w:r>
      <w:r w:rsidRPr="004136F1">
        <w:rPr>
          <w:rFonts w:ascii="Times New Roman" w:eastAsiaTheme="minorEastAsia" w:hAnsi="Times New Roman" w:cs="Times New Roman"/>
          <w:bCs/>
          <w:iCs/>
          <w:color w:val="FFFFFF"/>
          <w:kern w:val="24"/>
          <w:sz w:val="28"/>
          <w:szCs w:val="28"/>
          <w:lang w:eastAsia="ru-RU"/>
        </w:rPr>
        <w:t xml:space="preserve"> </w:t>
      </w:r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педагог следит за точностью выполнения упражнения, помогает правильно проговаривать направления движений и их изменения на тренажере. </w:t>
      </w:r>
    </w:p>
    <w:p w:rsidR="004136F1" w:rsidRPr="004136F1" w:rsidRDefault="004136F1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F1">
        <w:rPr>
          <w:rFonts w:ascii="Times New Roman" w:eastAsiaTheme="minorEastAsi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4136F1">
        <w:rPr>
          <w:rFonts w:ascii="Times New Roman" w:eastAsiaTheme="minorEastAsia" w:hAnsi="Times New Roman" w:cs="Times New Roman"/>
          <w:bCs/>
          <w:iCs/>
          <w:color w:val="FF0000"/>
          <w:kern w:val="24"/>
          <w:sz w:val="28"/>
          <w:szCs w:val="28"/>
          <w:lang w:val="en-US" w:eastAsia="ru-RU"/>
        </w:rPr>
        <w:t>III</w:t>
      </w:r>
      <w:r w:rsidRPr="004136F1">
        <w:rPr>
          <w:rFonts w:ascii="Times New Roman" w:eastAsiaTheme="minorEastAsia" w:hAnsi="Times New Roman" w:cs="Times New Roman"/>
          <w:bCs/>
          <w:iCs/>
          <w:color w:val="FF0000"/>
          <w:kern w:val="24"/>
          <w:sz w:val="28"/>
          <w:szCs w:val="28"/>
          <w:lang w:eastAsia="ru-RU"/>
        </w:rPr>
        <w:t xml:space="preserve">.Заключительный этап: </w:t>
      </w:r>
    </w:p>
    <w:p w:rsidR="004136F1" w:rsidRPr="004136F1" w:rsidRDefault="004136F1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дети самостоятельно, без указки работают на </w:t>
      </w:r>
      <w:proofErr w:type="spellStart"/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офтальмотренажёре</w:t>
      </w:r>
      <w:proofErr w:type="spellEnd"/>
      <w:r w:rsidRPr="004136F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, прослеживая глазами и обязательно называя пространственные направления </w:t>
      </w:r>
    </w:p>
    <w:p w:rsidR="004136F1" w:rsidRDefault="004136F1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3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</w:t>
      </w:r>
      <w:r w:rsidR="0082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9</w:t>
      </w:r>
      <w:r w:rsidRPr="00413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упражнения «Ёлочка», «Дорожки»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глазодвигательной и прослеживающей функций глаза.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758" w:rsidRPr="004136F1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02A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Pr="008247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упражнения «Цветные дорожки», 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 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знания цветов;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прямом и обратном счёте в пределах 10, в узнавании и назывании цифр;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Согласование существительных с числительными.</w:t>
      </w:r>
    </w:p>
    <w:p w:rsid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гости к любимым героям»</w:t>
      </w:r>
    </w:p>
    <w:p w:rsid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Слежение глазами по заданным направлениям</w:t>
      </w:r>
    </w:p>
    <w:p w:rsid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40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1402A" w:rsidRP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послед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овательность выполнения можете</w:t>
      </w:r>
      <w:r w:rsidRPr="00914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посмотреть на слайде</w:t>
      </w:r>
    </w:p>
    <w:p w:rsid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0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Игровой упражнение «Звуковые дорожки»</w:t>
      </w:r>
    </w:p>
    <w:p w:rsid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автоматизации звука в слогах используются упражнения для развития прослеживающей функции глаза.</w:t>
      </w:r>
    </w:p>
    <w:p w:rsidR="0091402A" w:rsidRDefault="0091402A" w:rsidP="009140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буква Р едет на машине в гости к другим буквам и поет свою песенку. Встретившись, буквы здороваются.</w:t>
      </w: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758" w:rsidRDefault="00824758" w:rsidP="004136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824758" w:rsidSect="00073B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655F"/>
    <w:multiLevelType w:val="hybridMultilevel"/>
    <w:tmpl w:val="5F385BE8"/>
    <w:lvl w:ilvl="0" w:tplc="3BE8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0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02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2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41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29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2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A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AA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931B8B"/>
    <w:multiLevelType w:val="hybridMultilevel"/>
    <w:tmpl w:val="7842F30C"/>
    <w:lvl w:ilvl="0" w:tplc="4FEA13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3"/>
    <w:rsid w:val="0002074B"/>
    <w:rsid w:val="00073BEA"/>
    <w:rsid w:val="00073FF6"/>
    <w:rsid w:val="003400D0"/>
    <w:rsid w:val="003B13C4"/>
    <w:rsid w:val="004136F1"/>
    <w:rsid w:val="00824758"/>
    <w:rsid w:val="0091402A"/>
    <w:rsid w:val="009323EC"/>
    <w:rsid w:val="00C04903"/>
    <w:rsid w:val="00D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1A46-A035-4F3A-9F8C-2FB8A19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2015-12-09T09:45:00Z</dcterms:created>
  <dcterms:modified xsi:type="dcterms:W3CDTF">2020-08-10T08:32:00Z</dcterms:modified>
</cp:coreProperties>
</file>