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7" w:rsidRPr="000E51B9" w:rsidRDefault="000E51B9" w:rsidP="0076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клуб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у ребёнка мелкой моторики рук»</w:t>
      </w:r>
    </w:p>
    <w:p w:rsidR="00767967" w:rsidRPr="000E51B9" w:rsidRDefault="000E51B9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767967"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важность работы по развитию мелкой моторики рук;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Обозначить взаимосвязь развития мелкой моторики рук и речи дошкольника;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 родителей играм и упражнениям по развитию мелкой моторики рук.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Повестка: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«Значение работы по развитию мелкой моторики рук у ребёнка»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по теме: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«Приёмы развития мелкой моторики рук с помощью лепки из пластилина»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«Многообразие способов развития мелкой моторики рук у ребёнка»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ообщение</w:t>
      </w:r>
      <w:proofErr w:type="spellEnd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«Значение работы по развитию мелкой моторики рук у ребёнка»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было предложено отгадать загадку:</w:t>
      </w:r>
    </w:p>
    <w:p w:rsid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братцы</w:t>
      </w:r>
      <w:proofErr w:type="gramStart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ешили разобраться: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них нужнее?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них важнее?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весёлых братцев</w:t>
      </w:r>
      <w:proofErr w:type="gramStart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ешили подраться,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комок свалились -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одну семью сплотились.</w:t>
      </w:r>
    </w:p>
    <w:p w:rsidR="00767967" w:rsidRPr="000E51B9" w:rsidRDefault="00CB6E11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вечер уважаемые родители! Спасибо, что нашли время для нашей встречи. А начать её хотелось бы с игры «Да. Нет» Я буду говорить фразу, а вы её закончите словом да, или нет.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Крикните хором друзья, деток вы любите</w:t>
      </w:r>
      <w:proofErr w:type="gramStart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да)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на собрание. Сил совсем нет?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лекции хочется слушать здесь</w:t>
      </w:r>
      <w:proofErr w:type="gramStart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нет)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понимаем господа.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детей решать нужно нам</w:t>
      </w:r>
      <w:proofErr w:type="gramStart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да)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нам тогда ответ, Помочь откажитесь нам, нет?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Последнее спросим мы, Активными будете вы? (да)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активность нам нужна при обсуждении сегодняшней темы «Наши ручки помогают говорить или развитие мелкой моторики у детей 3-4 лет»</w:t>
      </w:r>
      <w:proofErr w:type="gramStart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 родителям)</w:t>
      </w:r>
      <w:r w:rsidRPr="000E51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что же такое мелкая моторика рук? Как вы это понимаете? Почему она так важна?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А. Сухомлинский справедливо утверждал: «Ум ребёнка находится на кончиках его пальцев»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собрания – практикума была посвящена как раз им, пальчикам,  а точнее – развитию мелкой моторики рук у ребенка.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мелкая моторика и для чего она нужна?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– это совокупность скоординированных действий нервной,  мышечной и костной систем, часто в сочетании со зрительной системой в выполнении мелких и точных движении: от простых жестов (например, захват игрушки) до очень сложных движений (например, писать и рисовать).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мелкой моторики очень велико! Она взаимодействует с такими высшими свойствами сознания, как внимание, мышление, зрительная и двигательная память, координация движений и восприятием ребенка.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мелкой моторики – один из показателей интеллектуального готовности ребенка к школьному обучению. Ребенок, имеющий высокий уровень развития мелкой моторики, умеет логически рассуждать, у него развиты память, мышление, речь. Дошкольник с низким уровнем развития моторики быстро утомляется. Его внимание быстро рассеивается, появляется чувство тревоги. Ему трудно выполнить задания связанные, например с письмом. В дальнейшем это может привести к отставанию в учебе.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важно еще и потому, что вся дальнейшая жизнь ребенка потребует использование точных, координированных движений кистей и пальцев, которые необходимы, чтобы выполнять множество разнообразных бытовых и учебных действий: одеваться, держать ложку, карандаш, рисовать и писать, завязывать шнурки, застегивать пуговицы, в дальнейшем шить, готовить, мастерить и другое.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работу по развитию мелкой моторики нужно с самого раннего возраста. В дошкольном возрасте работа по развитию мелкой моторики и координации движений руки должна стать важной частью в жизни ребенка.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 вами будем должное внимание уделять упражнениям, играм, различным заданиям на развитие мелкой моторики и координации движений рук, то сможем решить сразу две задачи: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Косвенным образом влиять на общее интеллектуальное развитие ребёнка;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Подготовить к овладению навыкам письма, что в будущем поможет избежать многих проблем школьного обучения.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развития мелкой моторики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Пальчиковые игры и упражнения</w:t>
      </w: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инсценировка каких-либо рифмованных историй, сказок при помощи пальцев.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 родителям: Знаете ли вы какие-нибудь пальчиковые игры, и как часто вы играете в них с ребенком дома? (Обмен мнениями).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- это уникальное средство для развития мелкой моторики и речи ребенка в их единстве и взаимосвязи.   Ребёнок лучше запоминает стихотворные тексты; его речь делается более выразительной.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«Капуста».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Говорить ритмично: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капусту рубим, рубим.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показывать, как мы рубим капусту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морковку трем, трем.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показывать, как мы трем морковку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капусту солим, солим.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щепоткой – солим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капусту мнем, мнем.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"мнем" капусту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Шнуровка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Вопрос к родителям: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часто такие игрушки стоят довольно дорого, подумайте, как вы можете в домашних условиях изготовить подобную игрушку? (Обмен мнениями).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Комментарий: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Наверное, наиболее простой и недорогой способ изготовления подобной игрушки  - из плотного цветного картона, старых бус, разрезанные старые фломастеры и </w:t>
      </w:r>
      <w:proofErr w:type="gramStart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Демонстрация нескольких игрушек-шнуровок.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Игры с песком, крупами, бусинками, камешками и другими сыпучими материалами  </w:t>
      </w: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пересыпание между  ладошками, перекладывание пальчиками из одной емкости в другую, сортировка по цвету, форме, </w:t>
      </w:r>
      <w:proofErr w:type="spellStart"/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насыпание</w:t>
      </w:r>
      <w:proofErr w:type="spellEnd"/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пластиковую бутылку с узким горлышком и т.д.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родителям:</w:t>
      </w: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почему, несмотря на доступность и явный интерес ребенка ко всем этим материалам, многие родители не используют игры с ними? (Обмен мнениями).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Комментарий: </w:t>
      </w:r>
      <w:proofErr w:type="gramStart"/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использование в играх таких материалов как бусины, камешки, крупы требуют от взрослого особого внимания, так как они маленького размера и могут «совсем случайно» оказаться в носу или ухе ребенка, могут быть проглочены им.  Кроме того, не стоит ожидать, что после игры будет порядок, что ничего не просыплется и никуда не закатится.</w:t>
      </w:r>
      <w:proofErr w:type="gramEnd"/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  не каждая мама готова проводить в доме генеральную уборку каждый раз после того, как ребенок поиграл.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Оригами – конструирование из бумаги –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родителям: Как вы думаете, какое развивающее воздействие на ребенка, кроме развития мелкой моторики, оказывает занятие оригами? (Обмен мнениями).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Комментарий педагога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Оригами развивают у детей способность работать руками под контролем сознания. Ребенок учиться общаться с бумагой, угадывать ее качества, развиваются творческие задатки у ребенка, ребенок знакомится с основными геометрическими понятиями (угол, сторона, квадрат, треугольник и т.д.), происходит развитие глазомера. Очень важно и то, что при складывании фигурок одновременно работают обе руки, что гармонизирует работу полушарий мозга. Конечно, при работе с детьми младшего возраста начинать надо с очень простых композиций, возможно, вам не раз придется показать тот или иной прием.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Кроме того, для развития мелкой моторики рук можно использовать:</w:t>
      </w:r>
    </w:p>
    <w:p w:rsidR="00767967" w:rsidRPr="000E51B9" w:rsidRDefault="00767967" w:rsidP="007679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глиной, пластилином или тестом.</w:t>
      </w: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767967" w:rsidRPr="000E51B9" w:rsidRDefault="00767967" w:rsidP="007679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  карандашами.</w:t>
      </w: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767967" w:rsidRPr="000E51B9" w:rsidRDefault="00767967" w:rsidP="007679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мозаика, </w:t>
      </w:r>
      <w:proofErr w:type="spellStart"/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0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конструктор</w:t>
      </w:r>
      <w:r w:rsidRPr="000E51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развивающий эффект этих игрушек тоже невозможно недооценить.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сматывание цветных ниток в клубочки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игры-инсценировки с пальчиковым театром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раскрасками карандашами. 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карандаши, а не краски или фломастеры, «заставляют» мышцы руки напрягаться. 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обведение вкладышей.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Штрихование под разным углом наклона и с различной степенью густоты линий.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плетение бумажных ковриков из разноцветных полосок бумаги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задание на тренировку руки и воспитание усидчивости.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поделок и аппликаций из бумаги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 результатам этих работ можно оценить, насколько развита мелкая моторика рук и движения пальчиков ребенка.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застегивание и расстегивание пуговиц, крючков, кнопок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хорошая тренировка для пальчиков.</w:t>
      </w:r>
    </w:p>
    <w:p w:rsidR="00767967" w:rsidRPr="000E51B9" w:rsidRDefault="00767967" w:rsidP="007679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сухой бассейн</w:t>
      </w: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используется для одновременного активного воздействия на различные точки кистей, пальцев, ладоней. Сделать его очень просто. Возьмите небольшую глубокую миску диаметром 25см, высотой 12 - 15см и заполните его на 8см предварительно промытым и просушенным горохом или фасолью. Попросите малыша искать в "сухом бассейне" различные мелкие предметы или игрушки. Погружаясь как можно глубже в наполнитель, ручки ребенка массируются, пальцы становятся более чувствительными, их движения - координированными.</w:t>
      </w:r>
    </w:p>
    <w:p w:rsidR="00767967" w:rsidRPr="000E51B9" w:rsidRDefault="00767967" w:rsidP="007679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предлагайте детям эти занятия!</w:t>
      </w:r>
    </w:p>
    <w:p w:rsidR="00767967" w:rsidRPr="000E51B9" w:rsidRDefault="00767967" w:rsidP="0076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7967" w:rsidRPr="000E51B9" w:rsidRDefault="00767967" w:rsidP="0076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напоследок, хочу заметить, что ни одна игрушка, ни одно упражнение не станут развивающими, если не будут интересны ребенку. И тут задача взрослых, наша с вами задача, поддержать ребенка, при необходимости оказать помощь, и конечно быть терпеливыми и спокойными.  </w:t>
      </w:r>
    </w:p>
    <w:p w:rsidR="00CB6E11" w:rsidRPr="000E51B9" w:rsidRDefault="00CB6E11" w:rsidP="00CB6E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51B9">
        <w:rPr>
          <w:rStyle w:val="c3"/>
          <w:color w:val="000000"/>
          <w:sz w:val="28"/>
          <w:szCs w:val="28"/>
        </w:rPr>
        <w:t xml:space="preserve">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Дети с удовольствием принимают участие в играх – </w:t>
      </w:r>
      <w:proofErr w:type="spellStart"/>
      <w:r w:rsidRPr="000E51B9">
        <w:rPr>
          <w:rStyle w:val="c3"/>
          <w:color w:val="000000"/>
          <w:sz w:val="28"/>
          <w:szCs w:val="28"/>
        </w:rPr>
        <w:t>потешках</w:t>
      </w:r>
      <w:proofErr w:type="spellEnd"/>
      <w:r w:rsidRPr="000E51B9">
        <w:rPr>
          <w:rStyle w:val="c3"/>
          <w:color w:val="000000"/>
          <w:sz w:val="28"/>
          <w:szCs w:val="28"/>
        </w:rPr>
        <w:t>. Попробуйте и Вы с ребенком поиграть в такие игры, но для начала мы предлагаем вам поиграть с нами. Давай разомнем наши уставшие ручки.</w:t>
      </w:r>
    </w:p>
    <w:p w:rsidR="00CB6E11" w:rsidRDefault="00CB6E11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E51B9">
        <w:rPr>
          <w:rStyle w:val="c3"/>
          <w:color w:val="000000"/>
          <w:sz w:val="28"/>
          <w:szCs w:val="28"/>
        </w:rPr>
        <w:t>– Игра с родителями из серии "Расскажи стихи руками"</w:t>
      </w: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Default="000E51B9" w:rsidP="00CB6E1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E51B9" w:rsidRPr="000E51B9" w:rsidRDefault="000E51B9" w:rsidP="005953C2">
      <w:pPr>
        <w:pStyle w:val="a6"/>
      </w:pPr>
      <w:r w:rsidRPr="000E51B9">
        <w:lastRenderedPageBreak/>
        <w:t>Слон</w:t>
      </w:r>
    </w:p>
    <w:p w:rsidR="000E51B9" w:rsidRPr="000E51B9" w:rsidRDefault="000E51B9" w:rsidP="005953C2">
      <w:pPr>
        <w:pStyle w:val="a6"/>
      </w:pPr>
      <w:r w:rsidRPr="000E51B9">
        <w:t>Спать пора! Уснул бычок,</w:t>
      </w:r>
      <w:r w:rsidRPr="000E51B9">
        <w:br/>
        <w:t>Лёг в коробку на бочок.</w:t>
      </w:r>
      <w:r w:rsidRPr="000E51B9">
        <w:br/>
        <w:t>Сонный мишка лёг в кровать,</w:t>
      </w:r>
      <w:r w:rsidRPr="000E51B9">
        <w:br/>
        <w:t>Только слон не хочет спать.</w:t>
      </w:r>
      <w:r w:rsidRPr="000E51B9">
        <w:br/>
        <w:t>Головой кивает слон,</w:t>
      </w:r>
      <w:r w:rsidRPr="000E51B9">
        <w:br/>
        <w:t>Он слонихе шлёт поклон.</w:t>
      </w:r>
    </w:p>
    <w:p w:rsidR="000E51B9" w:rsidRPr="000E51B9" w:rsidRDefault="000E51B9" w:rsidP="005953C2">
      <w:pPr>
        <w:pStyle w:val="a6"/>
      </w:pP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Мячик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Наша Таня громко плачет: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Уронила в речку мячик.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— Тише, Танечка, не плачь: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Не утонет в речке мяч.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***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Козлёнок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У меня живёт козлёнок,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Я сама его пасу.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Я козлёнка в сад зелёный</w:t>
      </w:r>
      <w:proofErr w:type="gramStart"/>
      <w:r w:rsidRPr="000E51B9">
        <w:rPr>
          <w:rFonts w:ascii="Times New Roman" w:eastAsia="Times New Roman" w:hAnsi="Times New Roman" w:cs="Times New Roman"/>
          <w:lang w:eastAsia="ru-RU"/>
        </w:rPr>
        <w:br/>
        <w:t>Р</w:t>
      </w:r>
      <w:proofErr w:type="gramEnd"/>
      <w:r w:rsidRPr="000E51B9">
        <w:rPr>
          <w:rFonts w:ascii="Times New Roman" w:eastAsia="Times New Roman" w:hAnsi="Times New Roman" w:cs="Times New Roman"/>
          <w:lang w:eastAsia="ru-RU"/>
        </w:rPr>
        <w:t>ано утром отнесу.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Он заблудится в саду —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Я в траве его найду.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Самолёт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Самолёт построим сами,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Понесёмся над лесами.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Понесёмся над лесами,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А потом вернёмся к маме.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***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Лошадка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Я люблю свою лошадку,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Причешу ей шёрстку гладко,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Гребешком приглажу хвостик</w:t>
      </w:r>
      <w:proofErr w:type="gramStart"/>
      <w:r w:rsidRPr="000E51B9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0E51B9">
        <w:rPr>
          <w:rFonts w:ascii="Times New Roman" w:eastAsia="Times New Roman" w:hAnsi="Times New Roman" w:cs="Times New Roman"/>
          <w:lang w:eastAsia="ru-RU"/>
        </w:rPr>
        <w:t xml:space="preserve"> верхом поеду в гости.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***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Зайка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Зайку бросила хозяйка —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Под дождём остался зайка.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Со скамейки слезть не мог,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Весь до ниточки промок.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***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Бычок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Идёт бычок, качается,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Вздыхает на ходу: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— Ох, доска кончается,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Сейчас я упаду!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***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Мишка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Уронили мишку на пол,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Оторвали мишке лапу.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Всё равно его не брошу —</w:t>
      </w:r>
      <w:r w:rsidRPr="000E51B9">
        <w:rPr>
          <w:rFonts w:ascii="Times New Roman" w:eastAsia="Times New Roman" w:hAnsi="Times New Roman" w:cs="Times New Roman"/>
          <w:lang w:eastAsia="ru-RU"/>
        </w:rPr>
        <w:br/>
        <w:t>Потому что он хороший.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0E51B9">
        <w:rPr>
          <w:rFonts w:ascii="Times New Roman" w:eastAsia="Times New Roman" w:hAnsi="Times New Roman" w:cs="Times New Roman"/>
          <w:lang w:eastAsia="ru-RU"/>
        </w:rPr>
        <w:t>***</w:t>
      </w:r>
    </w:p>
    <w:p w:rsidR="000E51B9" w:rsidRPr="000E51B9" w:rsidRDefault="000E51B9" w:rsidP="005953C2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0E51B9" w:rsidRDefault="000E51B9" w:rsidP="005953C2">
      <w:pPr>
        <w:pStyle w:val="a6"/>
        <w:rPr>
          <w:rStyle w:val="c3"/>
          <w:color w:val="000000"/>
          <w:sz w:val="28"/>
          <w:szCs w:val="28"/>
        </w:rPr>
      </w:pPr>
    </w:p>
    <w:p w:rsidR="00D04AF3" w:rsidRDefault="00D04AF3" w:rsidP="005953C2">
      <w:pPr>
        <w:pStyle w:val="a6"/>
        <w:rPr>
          <w:rStyle w:val="c3"/>
          <w:color w:val="000000"/>
          <w:sz w:val="28"/>
          <w:szCs w:val="28"/>
        </w:rPr>
      </w:pPr>
    </w:p>
    <w:p w:rsidR="00D04AF3" w:rsidRPr="000E51B9" w:rsidRDefault="00D04AF3" w:rsidP="005953C2">
      <w:pPr>
        <w:pStyle w:val="a6"/>
        <w:rPr>
          <w:rStyle w:val="c3"/>
          <w:color w:val="000000"/>
          <w:sz w:val="28"/>
          <w:szCs w:val="28"/>
        </w:rPr>
      </w:pPr>
    </w:p>
    <w:p w:rsidR="000E51B9" w:rsidRPr="000E51B9" w:rsidRDefault="000E51B9" w:rsidP="005953C2">
      <w:pPr>
        <w:pStyle w:val="a6"/>
      </w:pPr>
    </w:p>
    <w:p w:rsidR="003A5562" w:rsidRDefault="003A5562" w:rsidP="005953C2">
      <w:pPr>
        <w:pStyle w:val="a6"/>
        <w:rPr>
          <w:rFonts w:ascii="Times New Roman" w:hAnsi="Times New Roman" w:cs="Times New Roman"/>
        </w:rPr>
      </w:pPr>
    </w:p>
    <w:p w:rsidR="00D04AF3" w:rsidRDefault="00D04AF3" w:rsidP="005953C2">
      <w:pPr>
        <w:pStyle w:val="a6"/>
        <w:rPr>
          <w:rFonts w:ascii="Times New Roman" w:hAnsi="Times New Roman" w:cs="Times New Roman"/>
        </w:rPr>
      </w:pPr>
    </w:p>
    <w:p w:rsidR="00D04AF3" w:rsidRDefault="00D04AF3" w:rsidP="00D04AF3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Игры между делом на кухне. </w:t>
      </w:r>
      <w:r w:rsidRPr="00D04A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Дайте ребенку круглую щетку для волос. Ребенок катает щетку между ладонями, приговаривая: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сосны, у пихты, елки.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колкие иголки.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еще сильней, чем ельник,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уколет можжевельник. </w:t>
      </w:r>
    </w:p>
    <w:p w:rsidR="00D04AF3" w:rsidRPr="00D04AF3" w:rsidRDefault="00D04AF3" w:rsidP="00D04AF3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Возьмите решетку для раковины (обычно она состоит из множества клеточек). Ребенок ходит указательным и средним пальцами, как ножками, по этим клеткам, стараясь делать шаги на каждый ударный слог. «Ходить» можно поочередно то одной, то другой рукой, а можно - и двумя одновременно, говоря: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зоопарке мы бродили,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каждой клетке подходили.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смотрели всех подряд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Медвежат, волчат, бобрят.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Берем </w:t>
      </w:r>
      <w:proofErr w:type="spellStart"/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пельменницу</w:t>
      </w:r>
      <w:proofErr w:type="spellEnd"/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поверхность, как вы помните, похожа на соты. Малыш двумя пальцами (указательным и средним) изображает пчелу, летающую над сотами: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Пальцы, как пчелы, летают по сотам.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в каждую входят с </w:t>
      </w:r>
      <w:proofErr w:type="spellStart"/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проверкою</w:t>
      </w:r>
      <w:proofErr w:type="spellEnd"/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там?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Хватит ли меда всем нам до весны,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снились голодные сны?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Насыпаем в кастрюлю 1 кг гороха или фасоли. Ребенок запускает туда руки и изображает, как месят тесто, приговаривая: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Месим, месим тесто,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печи место.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Будут-будут из печи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Булочки и калачи.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Насыпаем в кружку сухой горох. Ребенок на каждый ударный слог перекладывает горошины по одной в другую кружку.</w:t>
      </w:r>
    </w:p>
    <w:p w:rsidR="00D04AF3" w:rsidRPr="00D04AF3" w:rsidRDefault="00D04AF3" w:rsidP="00D04AF3">
      <w:pPr>
        <w:shd w:val="clear" w:color="auto" w:fill="FFFFFF"/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одной рукой, затем двумя руками одновременно, попеременно большим и средним пальцами, большим и безымянным, большим и мизинцем. Четверостишия подбираются любые.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Насыпаем горох на блюдце. Ребенок большим и указательным пальцами берет горошину и удерживает ее остальными пальцами (как 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сборе ягод), потом берет следующую горошину, потом еще и еще - так набирает целую горсть. Можно делать это одной или двумя руками.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Две пробки от пластиковых бутылок кладем на столе резьбой вверх. Это - лыжи. Указательный и средний пальцы встают в них, как ноги. Двигаемся на лыжах, делая по шагу на каждый ударный слог: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едем на лыжах, мы мчимся с горы,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любим забавы холодной зим.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же самое можно попробовать проделать двумя руками одновременно.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Ребенок собирает спички (или счетные палочки) одними и теми же пальцами разных рук (подушечками): двумя указательными, двумя средними и т.д.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Строим «сруб» из спичек или счетных палочек. Чем выше и ровнее сруб, тем лучше.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 кусает котенок-глупыш,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думает, это не палец, а мышь. (Смена рук.)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же играю с тобою, малыш,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будешь кусаться, скажу тебе: Кыш!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Берем веревку (толщиной с мизинец ребенка) и завязываем на ней 12 узлов. Ребенок, перебирая узлы пальцами, на каждый узел называет месяц года по порядку. Можно сделать подобные приспособления из бусин, пугови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и т.д.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Натягиваем веревку на уровне плеч ребенка и даем ему несколько бельевых прищепок. На каждый ударный слог ребенок цепляет прищепку к веревке: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Прищеплю прищепки ловко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мамину веревку.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Ребенок комкает, начиная с уголка, носовой платок (или полиэтиленовый мешочек) так,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весь уместился в кулачке.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Ребенок катает грецкий орех между ладонями и приговаривает: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катаю мой орех,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стал круглее всех. </w:t>
      </w:r>
      <w:r w:rsidRPr="00D0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Два грецких ореха ребенок держит в одной руке и вращает их один вокруг другого. </w:t>
      </w:r>
    </w:p>
    <w:p w:rsidR="00D04AF3" w:rsidRDefault="00D04AF3" w:rsidP="005953C2">
      <w:pPr>
        <w:pStyle w:val="a6"/>
        <w:rPr>
          <w:rFonts w:ascii="Times New Roman" w:hAnsi="Times New Roman" w:cs="Times New Roman"/>
        </w:rPr>
      </w:pPr>
    </w:p>
    <w:p w:rsidR="00772F34" w:rsidRDefault="00772F34" w:rsidP="005953C2">
      <w:pPr>
        <w:pStyle w:val="a6"/>
        <w:rPr>
          <w:rFonts w:ascii="Times New Roman" w:hAnsi="Times New Roman" w:cs="Times New Roman"/>
        </w:rPr>
      </w:pPr>
    </w:p>
    <w:p w:rsidR="00772F34" w:rsidRDefault="00772F34" w:rsidP="005953C2">
      <w:pPr>
        <w:pStyle w:val="a6"/>
        <w:rPr>
          <w:rFonts w:ascii="Times New Roman" w:hAnsi="Times New Roman" w:cs="Times New Roman"/>
        </w:rPr>
      </w:pPr>
    </w:p>
    <w:p w:rsidR="00772F34" w:rsidRDefault="00772F34" w:rsidP="005953C2">
      <w:pPr>
        <w:pStyle w:val="a6"/>
        <w:rPr>
          <w:rFonts w:ascii="Times New Roman" w:hAnsi="Times New Roman" w:cs="Times New Roman"/>
        </w:rPr>
      </w:pP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игровой самомассаж для определенной части тела, ребенок, как в голографическом оттиске, воздействует на весь организм в целом. Полная уверенность в том, что он действительно творит что-то прекрасное, развивает у ребенка позитивное ценностное отношению к собственному телу.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игровому</w:t>
      </w:r>
      <w:proofErr w:type="gram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самомассажу происходит на физкультурных занятиях, закрепляется материал в повсед</w:t>
      </w:r>
      <w:bookmarkStart w:id="0" w:name="_GoBack"/>
      <w:bookmarkEnd w:id="0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невной деятельности, во время закаливания (гимнастика после сна), физкультминуток, динамических пауз и т.д. Дети, выполняя упражнения, представляют себя разными персонажами: лисонькой, снеговиком, петушком или веселым лягушонком.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игрового самомассажа детей обучаем не надавливать с силой на указанные части тела, а массировать их мягкими движениями пальцев, слегка надавливая или легко поглаживая.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ног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Божьей коровки папа идёт.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Сидя, гладить ноги сверху донизу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Следом за папой мама идёт.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Разминать их.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следом детишки идут.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Похлопать их ладошками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Следом за ними малышки бредут.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«Шагать» пальчиками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юбочки носят они,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Поколачивать кулачками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Юбочки с чёрными точечками.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Постукивать пальчиками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солнышко они похожи,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дружно новый день.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руки вверх, скрестить, раздвинуть пальцы.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будет жарко им,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прячутся все вместе в тень.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Погладить ноги ладонями, спрятать руки.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тела «Пироги»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стеклянными дверями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мишка с пирогами.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по левой руке от кисти к плечу.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по правой руке так же.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 </w:t>
      </w: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дружок.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стоит пирожок?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по груди.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по бокам.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Пирожок – то стоит три,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лепить их будешь ты!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по ногам сверху вниз.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Напекли мы пирогов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празднику и стол готов!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Поглаживание в той же последовательности.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рук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соединять мизинцы, потом безымянные пальцы и т. д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пальцы погулять.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самый сильный,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правого большого пальца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толстый и большой.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левого большого пальца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для того,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правого указательного пальца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показывать его.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левого указательного пал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ьца)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самый длинный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правого среднего пальца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стоит он в середине.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левого среднего пальца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безымянный,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правого безымянного пальца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Избалованный он самый.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левого безымянного пальца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мизинчик хоть и мал,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правого мизинца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ловок и удал.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левого мизинца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лица «Хомячок".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Поглаживающие движения щеки от носа до ушей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хомячок,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Полосатенький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бочок,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встает,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Щечки моет, щечки трет.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Щечки гладим, носик трем,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Губки улыбаются, у нас все получается.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рук и ног «Черепаха».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Пощипывание поочерёдное рук от кисти к плечу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купаться черепаха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кусала всех от страха.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Кусь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Кусь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Кусь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Кусь</w:t>
      </w:r>
      <w:proofErr w:type="spellEnd"/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я не боюсь!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Поглаживание рук ладонями от кисти к плечу.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Черепаха – дом ходячий!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под панцирь прячет.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Крепкий панцирь у неё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защита и жильё.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повторении стихотворения массируют ноги щиколоток вверх.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ушек «Ушки на макушке»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2F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движения по текст</w:t>
      </w: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ушки мы за мочки,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потянем их,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потрем немножко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ушки за макушки,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потянем их.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 ушкам побежали,</w:t>
      </w:r>
    </w:p>
    <w:p w:rsidR="00772F34" w:rsidRPr="00772F34" w:rsidRDefault="00772F34" w:rsidP="00772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хорошенько все размяли.</w:t>
      </w:r>
    </w:p>
    <w:p w:rsidR="00772F34" w:rsidRPr="000E51B9" w:rsidRDefault="00772F34" w:rsidP="005953C2">
      <w:pPr>
        <w:pStyle w:val="a6"/>
        <w:rPr>
          <w:rFonts w:ascii="Times New Roman" w:hAnsi="Times New Roman" w:cs="Times New Roman"/>
        </w:rPr>
      </w:pPr>
    </w:p>
    <w:sectPr w:rsidR="00772F34" w:rsidRPr="000E51B9" w:rsidSect="00D04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A5"/>
    <w:multiLevelType w:val="multilevel"/>
    <w:tmpl w:val="CB10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C522B"/>
    <w:multiLevelType w:val="multilevel"/>
    <w:tmpl w:val="EA18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F7075"/>
    <w:multiLevelType w:val="multilevel"/>
    <w:tmpl w:val="1E4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B0C61"/>
    <w:multiLevelType w:val="multilevel"/>
    <w:tmpl w:val="0C2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95D94"/>
    <w:multiLevelType w:val="multilevel"/>
    <w:tmpl w:val="6762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21073"/>
    <w:multiLevelType w:val="multilevel"/>
    <w:tmpl w:val="5DC8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0562E"/>
    <w:multiLevelType w:val="multilevel"/>
    <w:tmpl w:val="E54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C"/>
    <w:rsid w:val="0003591D"/>
    <w:rsid w:val="00041DF1"/>
    <w:rsid w:val="00067839"/>
    <w:rsid w:val="00090728"/>
    <w:rsid w:val="000B40B1"/>
    <w:rsid w:val="000B6189"/>
    <w:rsid w:val="000D15E5"/>
    <w:rsid w:val="000E51B9"/>
    <w:rsid w:val="00101D34"/>
    <w:rsid w:val="001110B6"/>
    <w:rsid w:val="001366D8"/>
    <w:rsid w:val="001860EA"/>
    <w:rsid w:val="00205173"/>
    <w:rsid w:val="00210C86"/>
    <w:rsid w:val="002702CF"/>
    <w:rsid w:val="00282493"/>
    <w:rsid w:val="00294A20"/>
    <w:rsid w:val="002A0035"/>
    <w:rsid w:val="00346248"/>
    <w:rsid w:val="00357D85"/>
    <w:rsid w:val="0038217D"/>
    <w:rsid w:val="00386B06"/>
    <w:rsid w:val="003A2F6A"/>
    <w:rsid w:val="003A5562"/>
    <w:rsid w:val="003A7508"/>
    <w:rsid w:val="003D6D40"/>
    <w:rsid w:val="00402D71"/>
    <w:rsid w:val="00406C29"/>
    <w:rsid w:val="00414DEB"/>
    <w:rsid w:val="00416D49"/>
    <w:rsid w:val="00422C36"/>
    <w:rsid w:val="004379CC"/>
    <w:rsid w:val="00443A59"/>
    <w:rsid w:val="00493481"/>
    <w:rsid w:val="00520F2C"/>
    <w:rsid w:val="005265FF"/>
    <w:rsid w:val="00532B9A"/>
    <w:rsid w:val="005344A8"/>
    <w:rsid w:val="00557B79"/>
    <w:rsid w:val="00575141"/>
    <w:rsid w:val="00592CEB"/>
    <w:rsid w:val="0059360B"/>
    <w:rsid w:val="005953C2"/>
    <w:rsid w:val="005A06C4"/>
    <w:rsid w:val="005B6137"/>
    <w:rsid w:val="005F25F4"/>
    <w:rsid w:val="00631C4F"/>
    <w:rsid w:val="006860B2"/>
    <w:rsid w:val="00697D9F"/>
    <w:rsid w:val="006A303B"/>
    <w:rsid w:val="006A624B"/>
    <w:rsid w:val="006C7336"/>
    <w:rsid w:val="006D12D7"/>
    <w:rsid w:val="007418A5"/>
    <w:rsid w:val="00767967"/>
    <w:rsid w:val="00772F34"/>
    <w:rsid w:val="007B7A0A"/>
    <w:rsid w:val="007F7C8E"/>
    <w:rsid w:val="008017E2"/>
    <w:rsid w:val="0081134B"/>
    <w:rsid w:val="00851ABC"/>
    <w:rsid w:val="00865C1A"/>
    <w:rsid w:val="0089465F"/>
    <w:rsid w:val="00895D1D"/>
    <w:rsid w:val="008B714B"/>
    <w:rsid w:val="008D163A"/>
    <w:rsid w:val="008E6750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505C7"/>
    <w:rsid w:val="00B138F0"/>
    <w:rsid w:val="00B40EA7"/>
    <w:rsid w:val="00B55BE3"/>
    <w:rsid w:val="00BB67C1"/>
    <w:rsid w:val="00BE2E39"/>
    <w:rsid w:val="00BF5321"/>
    <w:rsid w:val="00C355EA"/>
    <w:rsid w:val="00C366B0"/>
    <w:rsid w:val="00C45609"/>
    <w:rsid w:val="00C61CDB"/>
    <w:rsid w:val="00C862B0"/>
    <w:rsid w:val="00CB6E11"/>
    <w:rsid w:val="00CC6AF5"/>
    <w:rsid w:val="00CF7C80"/>
    <w:rsid w:val="00D04AF3"/>
    <w:rsid w:val="00D07106"/>
    <w:rsid w:val="00D11F62"/>
    <w:rsid w:val="00D173DC"/>
    <w:rsid w:val="00D22F7D"/>
    <w:rsid w:val="00D4229F"/>
    <w:rsid w:val="00D66833"/>
    <w:rsid w:val="00DA017E"/>
    <w:rsid w:val="00DA04FF"/>
    <w:rsid w:val="00DD7754"/>
    <w:rsid w:val="00DE64AB"/>
    <w:rsid w:val="00E3163E"/>
    <w:rsid w:val="00E42AE6"/>
    <w:rsid w:val="00E4432E"/>
    <w:rsid w:val="00E4615E"/>
    <w:rsid w:val="00E80E33"/>
    <w:rsid w:val="00E86DCD"/>
    <w:rsid w:val="00E948A2"/>
    <w:rsid w:val="00EA4E23"/>
    <w:rsid w:val="00EF5BFE"/>
    <w:rsid w:val="00F34659"/>
    <w:rsid w:val="00F40AA9"/>
    <w:rsid w:val="00F41E60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6E11"/>
  </w:style>
  <w:style w:type="paragraph" w:styleId="a3">
    <w:name w:val="Normal (Web)"/>
    <w:basedOn w:val="a"/>
    <w:uiPriority w:val="99"/>
    <w:semiHidden/>
    <w:unhideWhenUsed/>
    <w:rsid w:val="000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5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6E11"/>
  </w:style>
  <w:style w:type="paragraph" w:styleId="a3">
    <w:name w:val="Normal (Web)"/>
    <w:basedOn w:val="a"/>
    <w:uiPriority w:val="99"/>
    <w:semiHidden/>
    <w:unhideWhenUsed/>
    <w:rsid w:val="000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5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2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1985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02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9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7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2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11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2018-12-10T16:09:00Z</cp:lastPrinted>
  <dcterms:created xsi:type="dcterms:W3CDTF">2018-12-10T11:34:00Z</dcterms:created>
  <dcterms:modified xsi:type="dcterms:W3CDTF">2018-12-10T16:26:00Z</dcterms:modified>
</cp:coreProperties>
</file>