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5B93" w:rsidRDefault="00455B93" w:rsidP="00455B93">
      <w:pPr>
        <w:rPr>
          <w:rFonts w:ascii="Verdana" w:hAnsi="Verdana"/>
          <w:i/>
          <w:sz w:val="72"/>
          <w:szCs w:val="72"/>
          <w:u w:val="single"/>
        </w:rPr>
      </w:pPr>
      <w:r>
        <w:rPr>
          <w:rFonts w:ascii="Verdana" w:hAnsi="Verdana"/>
          <w:i/>
          <w:sz w:val="72"/>
          <w:szCs w:val="72"/>
        </w:rPr>
        <w:t xml:space="preserve">   </w:t>
      </w:r>
      <w:r>
        <w:rPr>
          <w:rFonts w:ascii="Verdana" w:hAnsi="Verdana"/>
          <w:i/>
          <w:sz w:val="72"/>
          <w:szCs w:val="72"/>
          <w:u w:val="single"/>
        </w:rPr>
        <w:t>Работа с информацией</w:t>
      </w:r>
    </w:p>
    <w:p w:rsidR="00615BCB" w:rsidRPr="00615BCB" w:rsidRDefault="00615BCB" w:rsidP="00455B93">
      <w:pPr>
        <w:rPr>
          <w:rFonts w:ascii="Times New Roman" w:eastAsia="Times New Roman" w:hAnsi="Times New Roman" w:cs="Times New Roman"/>
          <w:color w:val="000000"/>
          <w:sz w:val="28"/>
          <w:szCs w:val="28"/>
          <w:lang w:eastAsia="ru-RU"/>
        </w:rPr>
      </w:pPr>
      <w:r w:rsidRPr="00615BCB">
        <w:rPr>
          <w:rFonts w:ascii="Verdana" w:hAnsi="Verdana"/>
          <w:sz w:val="20"/>
          <w:szCs w:val="20"/>
        </w:rPr>
        <w:t xml:space="preserve">Выступление на педагогическом совете «Внеурочная деятельность как </w:t>
      </w:r>
      <w:proofErr w:type="spellStart"/>
      <w:r w:rsidRPr="00615BCB">
        <w:rPr>
          <w:rFonts w:ascii="Verdana" w:hAnsi="Verdana"/>
          <w:sz w:val="20"/>
          <w:szCs w:val="20"/>
        </w:rPr>
        <w:t>неотъемленная</w:t>
      </w:r>
      <w:proofErr w:type="spellEnd"/>
      <w:r w:rsidRPr="00615BCB">
        <w:rPr>
          <w:rFonts w:ascii="Verdana" w:hAnsi="Verdana"/>
          <w:sz w:val="20"/>
          <w:szCs w:val="20"/>
        </w:rPr>
        <w:t xml:space="preserve"> часть  </w:t>
      </w:r>
      <w:proofErr w:type="spellStart"/>
      <w:r w:rsidRPr="00615BCB">
        <w:rPr>
          <w:rFonts w:ascii="Verdana" w:hAnsi="Verdana"/>
          <w:sz w:val="20"/>
          <w:szCs w:val="20"/>
        </w:rPr>
        <w:t>учебно</w:t>
      </w:r>
      <w:proofErr w:type="spellEnd"/>
      <w:r w:rsidRPr="00615BCB">
        <w:rPr>
          <w:rFonts w:ascii="Verdana" w:hAnsi="Verdana"/>
          <w:sz w:val="20"/>
          <w:szCs w:val="20"/>
        </w:rPr>
        <w:t xml:space="preserve"> – воспитательного процесса» (апрель 2017 г.)   </w:t>
      </w:r>
      <w:r>
        <w:rPr>
          <w:rFonts w:ascii="Verdana" w:hAnsi="Verdana"/>
          <w:sz w:val="20"/>
          <w:szCs w:val="20"/>
        </w:rPr>
        <w:t>Мельникова И.П.</w:t>
      </w:r>
      <w:r w:rsidRPr="00615BCB">
        <w:rPr>
          <w:rFonts w:ascii="Verdana" w:hAnsi="Verdana"/>
          <w:sz w:val="20"/>
          <w:szCs w:val="20"/>
        </w:rPr>
        <w:t xml:space="preserve">    </w:t>
      </w:r>
      <w:r w:rsidRPr="00615BCB">
        <w:rPr>
          <w:rFonts w:ascii="Times New Roman" w:eastAsia="Times New Roman" w:hAnsi="Times New Roman" w:cs="Times New Roman"/>
          <w:color w:val="000000"/>
          <w:sz w:val="28"/>
          <w:szCs w:val="28"/>
          <w:lang w:eastAsia="ru-RU"/>
        </w:rPr>
        <w:t xml:space="preserve">         </w:t>
      </w:r>
    </w:p>
    <w:p w:rsidR="00455B93" w:rsidRPr="00864CB2" w:rsidRDefault="00455B93" w:rsidP="002A14AE">
      <w:pPr>
        <w:pStyle w:val="a3"/>
        <w:shd w:val="clear" w:color="auto" w:fill="FFFFFF"/>
        <w:spacing w:before="0" w:beforeAutospacing="0" w:after="0" w:afterAutospacing="0"/>
        <w:jc w:val="both"/>
        <w:rPr>
          <w:color w:val="000000"/>
          <w:sz w:val="28"/>
          <w:szCs w:val="28"/>
        </w:rPr>
      </w:pPr>
      <w:r w:rsidRPr="00864CB2">
        <w:rPr>
          <w:color w:val="000000"/>
          <w:sz w:val="28"/>
          <w:szCs w:val="28"/>
        </w:rPr>
        <w:t>В современном обществе каждому человеку приходится постоянно иметь дело с огромным потоком информации. Чтобы не теряться в этом потоке, необходимо иметь элементарные навыки работы с информацией: навык поиска, анализа, обработки, хранения, использования и применения информации в максимально рациональной форме. Научить этому должна школа, причём на первой ступени, потому что первичный опыт работы с информацией закладывается именно на этом этапе и становится залогом успешного обучения в дальнейшем.</w:t>
      </w:r>
    </w:p>
    <w:p w:rsidR="00455B93" w:rsidRPr="00864CB2" w:rsidRDefault="00455B93" w:rsidP="002A14AE">
      <w:pPr>
        <w:pStyle w:val="a3"/>
        <w:shd w:val="clear" w:color="auto" w:fill="FFFFFF"/>
        <w:spacing w:before="0" w:beforeAutospacing="0" w:after="0" w:afterAutospacing="0"/>
        <w:jc w:val="both"/>
        <w:rPr>
          <w:color w:val="000000"/>
          <w:sz w:val="28"/>
          <w:szCs w:val="28"/>
        </w:rPr>
      </w:pPr>
      <w:r w:rsidRPr="00864CB2">
        <w:rPr>
          <w:b/>
          <w:color w:val="000000"/>
          <w:sz w:val="28"/>
          <w:szCs w:val="28"/>
        </w:rPr>
        <w:t>Цель курса:</w:t>
      </w:r>
      <w:r w:rsidRPr="00864CB2">
        <w:rPr>
          <w:color w:val="000000"/>
          <w:sz w:val="28"/>
          <w:szCs w:val="28"/>
        </w:rPr>
        <w:t xml:space="preserve"> развивать у школьников умения работать с информацией, информационную компетенцию.</w:t>
      </w:r>
    </w:p>
    <w:p w:rsidR="00455B93" w:rsidRPr="00864CB2" w:rsidRDefault="00455B93" w:rsidP="002A14AE">
      <w:pPr>
        <w:pStyle w:val="a3"/>
        <w:shd w:val="clear" w:color="auto" w:fill="FFFFFF"/>
        <w:spacing w:before="0" w:beforeAutospacing="0" w:after="0" w:afterAutospacing="0"/>
        <w:jc w:val="both"/>
        <w:rPr>
          <w:b/>
          <w:color w:val="000000"/>
          <w:sz w:val="28"/>
          <w:szCs w:val="28"/>
        </w:rPr>
      </w:pPr>
      <w:r w:rsidRPr="00864CB2">
        <w:rPr>
          <w:b/>
          <w:color w:val="000000"/>
          <w:sz w:val="28"/>
          <w:szCs w:val="28"/>
        </w:rPr>
        <w:t>Для достижения цели курса реализуются следующие задачи:</w:t>
      </w:r>
    </w:p>
    <w:p w:rsidR="00455B93" w:rsidRPr="00864CB2" w:rsidRDefault="00455B93" w:rsidP="002A14AE">
      <w:pPr>
        <w:pStyle w:val="a3"/>
        <w:shd w:val="clear" w:color="auto" w:fill="FFFFFF"/>
        <w:spacing w:before="0" w:beforeAutospacing="0" w:after="0" w:afterAutospacing="0"/>
        <w:jc w:val="both"/>
        <w:rPr>
          <w:color w:val="000000"/>
          <w:sz w:val="28"/>
          <w:szCs w:val="28"/>
        </w:rPr>
      </w:pPr>
      <w:r w:rsidRPr="00864CB2">
        <w:rPr>
          <w:color w:val="000000"/>
          <w:sz w:val="28"/>
          <w:szCs w:val="28"/>
        </w:rPr>
        <w:t>- оценивать потребность в дополнительной информации;</w:t>
      </w:r>
    </w:p>
    <w:p w:rsidR="00455B93" w:rsidRPr="00864CB2" w:rsidRDefault="00455B93" w:rsidP="002A14AE">
      <w:pPr>
        <w:pStyle w:val="a3"/>
        <w:shd w:val="clear" w:color="auto" w:fill="FFFFFF"/>
        <w:spacing w:before="0" w:beforeAutospacing="0" w:after="0" w:afterAutospacing="0"/>
        <w:jc w:val="both"/>
        <w:rPr>
          <w:color w:val="000000"/>
          <w:sz w:val="28"/>
          <w:szCs w:val="28"/>
        </w:rPr>
      </w:pPr>
      <w:r w:rsidRPr="00864CB2">
        <w:rPr>
          <w:color w:val="000000"/>
          <w:sz w:val="28"/>
          <w:szCs w:val="28"/>
        </w:rPr>
        <w:t>- определять возможные источники информации и способов её поиска;</w:t>
      </w:r>
    </w:p>
    <w:p w:rsidR="00455B93" w:rsidRPr="00864CB2" w:rsidRDefault="00455B93" w:rsidP="002A14AE">
      <w:pPr>
        <w:pStyle w:val="a3"/>
        <w:shd w:val="clear" w:color="auto" w:fill="FFFFFF"/>
        <w:spacing w:before="0" w:beforeAutospacing="0" w:after="0" w:afterAutospacing="0"/>
        <w:jc w:val="both"/>
        <w:rPr>
          <w:color w:val="000000"/>
          <w:sz w:val="28"/>
          <w:szCs w:val="28"/>
        </w:rPr>
      </w:pPr>
      <w:r w:rsidRPr="00864CB2">
        <w:rPr>
          <w:color w:val="000000"/>
          <w:sz w:val="28"/>
          <w:szCs w:val="28"/>
        </w:rPr>
        <w:t>- осуществлять поиск информации в словарях, справочниках, энциклопедиях, библиотеках, Интернете; получать информацию из наблюдений при общении;</w:t>
      </w:r>
    </w:p>
    <w:p w:rsidR="00455B93" w:rsidRPr="00864CB2" w:rsidRDefault="00455B93" w:rsidP="002A14AE">
      <w:pPr>
        <w:pStyle w:val="a3"/>
        <w:shd w:val="clear" w:color="auto" w:fill="FFFFFF"/>
        <w:spacing w:before="0" w:beforeAutospacing="0" w:after="0" w:afterAutospacing="0"/>
        <w:jc w:val="both"/>
        <w:rPr>
          <w:color w:val="000000"/>
          <w:sz w:val="28"/>
          <w:szCs w:val="28"/>
        </w:rPr>
      </w:pPr>
      <w:r w:rsidRPr="00864CB2">
        <w:rPr>
          <w:color w:val="000000"/>
          <w:sz w:val="28"/>
          <w:szCs w:val="28"/>
        </w:rPr>
        <w:t>- анализировать полученные сведения, выделяя признаки и их значения, определяя целое и части;</w:t>
      </w:r>
    </w:p>
    <w:p w:rsidR="00455B93" w:rsidRPr="00864CB2" w:rsidRDefault="00455B93" w:rsidP="002A14AE">
      <w:pPr>
        <w:pStyle w:val="a3"/>
        <w:shd w:val="clear" w:color="auto" w:fill="FFFFFF"/>
        <w:spacing w:before="0" w:beforeAutospacing="0" w:after="0" w:afterAutospacing="0"/>
        <w:jc w:val="both"/>
        <w:rPr>
          <w:color w:val="000000"/>
          <w:sz w:val="28"/>
          <w:szCs w:val="28"/>
        </w:rPr>
      </w:pPr>
      <w:r w:rsidRPr="00864CB2">
        <w:rPr>
          <w:color w:val="000000"/>
          <w:sz w:val="28"/>
          <w:szCs w:val="28"/>
        </w:rPr>
        <w:t>- создавать свои информационные объекты (выводы, сообщения, небольшие сочинения, графические работы)</w:t>
      </w:r>
    </w:p>
    <w:p w:rsidR="00455B93" w:rsidRPr="00864CB2" w:rsidRDefault="00455B93" w:rsidP="002A14AE">
      <w:pPr>
        <w:pStyle w:val="a3"/>
        <w:shd w:val="clear" w:color="auto" w:fill="FFFFFF"/>
        <w:spacing w:before="0" w:beforeAutospacing="0" w:after="0" w:afterAutospacing="0"/>
        <w:jc w:val="both"/>
        <w:rPr>
          <w:color w:val="000000"/>
          <w:sz w:val="28"/>
          <w:szCs w:val="28"/>
        </w:rPr>
      </w:pPr>
      <w:r w:rsidRPr="00864CB2">
        <w:rPr>
          <w:color w:val="000000"/>
          <w:sz w:val="28"/>
          <w:szCs w:val="28"/>
        </w:rPr>
        <w:t>- использовать информацию для построения умозаключения и принятия решений;</w:t>
      </w:r>
    </w:p>
    <w:p w:rsidR="00455B93" w:rsidRPr="00864CB2" w:rsidRDefault="00455B93" w:rsidP="002A14AE">
      <w:pPr>
        <w:pStyle w:val="a3"/>
        <w:shd w:val="clear" w:color="auto" w:fill="FFFFFF"/>
        <w:spacing w:before="0" w:beforeAutospacing="0" w:after="0" w:afterAutospacing="0"/>
        <w:jc w:val="both"/>
        <w:rPr>
          <w:color w:val="000000"/>
          <w:sz w:val="28"/>
          <w:szCs w:val="28"/>
        </w:rPr>
      </w:pPr>
      <w:r w:rsidRPr="00864CB2">
        <w:rPr>
          <w:color w:val="000000"/>
          <w:sz w:val="28"/>
          <w:szCs w:val="28"/>
        </w:rPr>
        <w:t>- при работе с информацией применять средства информационных и коммуникационных технологий.</w:t>
      </w:r>
    </w:p>
    <w:p w:rsidR="00455B93" w:rsidRPr="00864CB2" w:rsidRDefault="00455B93" w:rsidP="002A14AE">
      <w:pPr>
        <w:spacing w:line="240" w:lineRule="auto"/>
        <w:jc w:val="both"/>
        <w:rPr>
          <w:rFonts w:ascii="Times New Roman" w:hAnsi="Times New Roman" w:cs="Times New Roman"/>
          <w:w w:val="107"/>
          <w:sz w:val="28"/>
          <w:szCs w:val="28"/>
        </w:rPr>
      </w:pPr>
      <w:r w:rsidRPr="00864CB2">
        <w:rPr>
          <w:rFonts w:ascii="Times New Roman" w:hAnsi="Times New Roman" w:cs="Times New Roman"/>
          <w:sz w:val="28"/>
          <w:szCs w:val="28"/>
        </w:rPr>
        <w:t xml:space="preserve">На занятиях используются задачи разных видов: </w:t>
      </w:r>
      <w:r w:rsidRPr="00864CB2">
        <w:rPr>
          <w:rFonts w:ascii="Times New Roman" w:hAnsi="Times New Roman" w:cs="Times New Roman"/>
          <w:w w:val="107"/>
          <w:sz w:val="28"/>
          <w:szCs w:val="28"/>
        </w:rPr>
        <w:t>вопросы, игры, ребусы, ана</w:t>
      </w:r>
      <w:r w:rsidRPr="00864CB2">
        <w:rPr>
          <w:rFonts w:ascii="Times New Roman" w:hAnsi="Times New Roman" w:cs="Times New Roman"/>
          <w:w w:val="107"/>
          <w:sz w:val="28"/>
          <w:szCs w:val="28"/>
        </w:rPr>
        <w:softHyphen/>
        <w:t>граммы, чайнворды, другие нестандартные задания, направленные на формиро</w:t>
      </w:r>
      <w:r w:rsidRPr="00864CB2">
        <w:rPr>
          <w:rFonts w:ascii="Times New Roman" w:hAnsi="Times New Roman" w:cs="Times New Roman"/>
          <w:w w:val="107"/>
          <w:sz w:val="28"/>
          <w:szCs w:val="28"/>
        </w:rPr>
        <w:softHyphen/>
        <w:t>вание и развитие информационных учебных действий на материале различных предметов, изучаемых в начальных классах.</w:t>
      </w:r>
    </w:p>
    <w:p w:rsidR="00455B93" w:rsidRPr="00864CB2" w:rsidRDefault="00455B93" w:rsidP="002A14AE">
      <w:pPr>
        <w:pStyle w:val="a4"/>
        <w:spacing w:before="52"/>
        <w:ind w:right="249"/>
        <w:jc w:val="both"/>
        <w:rPr>
          <w:rFonts w:ascii="Times New Roman" w:hAnsi="Times New Roman" w:cs="Times New Roman"/>
          <w:w w:val="107"/>
          <w:sz w:val="28"/>
          <w:szCs w:val="28"/>
        </w:rPr>
      </w:pPr>
      <w:r w:rsidRPr="00864CB2">
        <w:rPr>
          <w:rFonts w:ascii="Times New Roman" w:hAnsi="Times New Roman" w:cs="Times New Roman"/>
          <w:w w:val="107"/>
          <w:sz w:val="28"/>
          <w:szCs w:val="28"/>
        </w:rPr>
        <w:t>При обучении составлению и решению задач с использованием схем на уроках математики детей следует подвести к выводу, что для изобра</w:t>
      </w:r>
      <w:r w:rsidRPr="00864CB2">
        <w:rPr>
          <w:rFonts w:ascii="Times New Roman" w:hAnsi="Times New Roman" w:cs="Times New Roman"/>
          <w:w w:val="107"/>
          <w:sz w:val="28"/>
          <w:szCs w:val="28"/>
        </w:rPr>
        <w:softHyphen/>
        <w:t xml:space="preserve">жения краткой записи условия задачи более приемлема схема, а не рисунок </w:t>
      </w:r>
      <w:r w:rsidRPr="00864CB2">
        <w:rPr>
          <w:rFonts w:ascii="Times New Roman" w:hAnsi="Times New Roman" w:cs="Times New Roman"/>
          <w:b/>
          <w:w w:val="107"/>
          <w:sz w:val="28"/>
          <w:szCs w:val="28"/>
        </w:rPr>
        <w:t>(</w:t>
      </w:r>
      <w:r w:rsidR="00457761" w:rsidRPr="00864CB2">
        <w:rPr>
          <w:rFonts w:ascii="Times New Roman" w:hAnsi="Times New Roman" w:cs="Times New Roman"/>
          <w:b/>
          <w:w w:val="107"/>
          <w:sz w:val="28"/>
          <w:szCs w:val="28"/>
        </w:rPr>
        <w:t>слайд</w:t>
      </w:r>
      <w:r w:rsidR="00457761" w:rsidRPr="00864CB2">
        <w:rPr>
          <w:rFonts w:ascii="Times New Roman" w:hAnsi="Times New Roman" w:cs="Times New Roman"/>
          <w:w w:val="107"/>
          <w:sz w:val="28"/>
          <w:szCs w:val="28"/>
        </w:rPr>
        <w:t xml:space="preserve"> </w:t>
      </w:r>
      <w:r w:rsidR="00457761" w:rsidRPr="00864CB2">
        <w:rPr>
          <w:rFonts w:ascii="Times New Roman" w:hAnsi="Times New Roman" w:cs="Times New Roman"/>
          <w:b/>
          <w:w w:val="107"/>
          <w:sz w:val="28"/>
          <w:szCs w:val="28"/>
        </w:rPr>
        <w:t>2</w:t>
      </w:r>
      <w:r w:rsidRPr="00864CB2">
        <w:rPr>
          <w:rFonts w:ascii="Times New Roman" w:hAnsi="Times New Roman" w:cs="Times New Roman"/>
          <w:b/>
          <w:w w:val="107"/>
          <w:sz w:val="28"/>
          <w:szCs w:val="28"/>
        </w:rPr>
        <w:t>)</w:t>
      </w:r>
      <w:r w:rsidRPr="00864CB2">
        <w:rPr>
          <w:rFonts w:ascii="Times New Roman" w:hAnsi="Times New Roman" w:cs="Times New Roman"/>
          <w:w w:val="107"/>
          <w:sz w:val="28"/>
          <w:szCs w:val="28"/>
        </w:rPr>
        <w:t>. Скорость восприятия графической информации по сравнению с текстовой существенно повышается и становится рациональным приёмом ра</w:t>
      </w:r>
      <w:r w:rsidRPr="00864CB2">
        <w:rPr>
          <w:rFonts w:ascii="Times New Roman" w:hAnsi="Times New Roman" w:cs="Times New Roman"/>
          <w:w w:val="107"/>
          <w:sz w:val="28"/>
          <w:szCs w:val="28"/>
        </w:rPr>
        <w:softHyphen/>
        <w:t>боты с информацией</w:t>
      </w:r>
      <w:r w:rsidR="00457761" w:rsidRPr="00864CB2">
        <w:rPr>
          <w:rFonts w:ascii="Times New Roman" w:hAnsi="Times New Roman" w:cs="Times New Roman"/>
          <w:w w:val="107"/>
          <w:sz w:val="28"/>
          <w:szCs w:val="28"/>
        </w:rPr>
        <w:t>.</w:t>
      </w:r>
    </w:p>
    <w:p w:rsidR="00457761" w:rsidRPr="00864CB2" w:rsidRDefault="00457761" w:rsidP="002A14AE">
      <w:pPr>
        <w:pStyle w:val="a4"/>
        <w:jc w:val="both"/>
        <w:rPr>
          <w:rFonts w:ascii="Times New Roman" w:hAnsi="Times New Roman" w:cs="Times New Roman"/>
          <w:w w:val="107"/>
          <w:sz w:val="28"/>
          <w:szCs w:val="28"/>
        </w:rPr>
      </w:pPr>
    </w:p>
    <w:p w:rsidR="00457761" w:rsidRPr="00864CB2" w:rsidRDefault="00457761" w:rsidP="002A14AE">
      <w:pPr>
        <w:pStyle w:val="a4"/>
        <w:jc w:val="both"/>
        <w:rPr>
          <w:rFonts w:ascii="Times New Roman" w:hAnsi="Times New Roman" w:cs="Times New Roman"/>
          <w:w w:val="107"/>
          <w:sz w:val="28"/>
          <w:szCs w:val="28"/>
        </w:rPr>
      </w:pPr>
      <w:r w:rsidRPr="00864CB2">
        <w:rPr>
          <w:rFonts w:ascii="Times New Roman" w:hAnsi="Times New Roman" w:cs="Times New Roman"/>
          <w:w w:val="107"/>
          <w:sz w:val="28"/>
          <w:szCs w:val="28"/>
        </w:rPr>
        <w:t>Внимание младших школьников ещё непроизвольно, недостаточно устойчиво,</w:t>
      </w:r>
    </w:p>
    <w:p w:rsidR="00506544" w:rsidRPr="00864CB2" w:rsidRDefault="00506544" w:rsidP="002A14AE">
      <w:pPr>
        <w:pStyle w:val="a4"/>
        <w:jc w:val="both"/>
        <w:rPr>
          <w:rFonts w:ascii="Times New Roman" w:hAnsi="Times New Roman" w:cs="Times New Roman"/>
          <w:w w:val="107"/>
          <w:sz w:val="28"/>
          <w:szCs w:val="28"/>
        </w:rPr>
      </w:pPr>
      <w:r w:rsidRPr="00864CB2">
        <w:rPr>
          <w:rFonts w:ascii="Times New Roman" w:hAnsi="Times New Roman" w:cs="Times New Roman"/>
          <w:w w:val="107"/>
          <w:sz w:val="28"/>
          <w:szCs w:val="28"/>
        </w:rPr>
        <w:t xml:space="preserve">ограничено по объёму. </w:t>
      </w:r>
      <w:r w:rsidR="00457761" w:rsidRPr="00864CB2">
        <w:rPr>
          <w:rFonts w:ascii="Times New Roman" w:hAnsi="Times New Roman" w:cs="Times New Roman"/>
          <w:w w:val="107"/>
          <w:sz w:val="28"/>
          <w:szCs w:val="28"/>
        </w:rPr>
        <w:t>Поэтому весь процесс</w:t>
      </w:r>
      <w:r w:rsidR="00467DFB" w:rsidRPr="00864CB2">
        <w:rPr>
          <w:rFonts w:ascii="Times New Roman" w:hAnsi="Times New Roman" w:cs="Times New Roman"/>
          <w:w w:val="107"/>
          <w:sz w:val="28"/>
          <w:szCs w:val="28"/>
        </w:rPr>
        <w:t xml:space="preserve"> обучения в начальной школе должен способствовать развитию произвольного внимания, сосредоточенности, концентрации внимания на конкретном материале и дей</w:t>
      </w:r>
      <w:r w:rsidR="00467DFB" w:rsidRPr="00864CB2">
        <w:rPr>
          <w:rFonts w:ascii="Times New Roman" w:hAnsi="Times New Roman" w:cs="Times New Roman"/>
          <w:w w:val="107"/>
          <w:sz w:val="28"/>
          <w:szCs w:val="28"/>
        </w:rPr>
        <w:softHyphen/>
        <w:t>ствиях с ним. Например, решение задач 37, 38, 39</w:t>
      </w:r>
      <w:r w:rsidR="00FE15A8" w:rsidRPr="00864CB2">
        <w:rPr>
          <w:rFonts w:ascii="Times New Roman" w:hAnsi="Times New Roman" w:cs="Times New Roman"/>
          <w:w w:val="107"/>
          <w:sz w:val="28"/>
          <w:szCs w:val="28"/>
        </w:rPr>
        <w:t xml:space="preserve"> </w:t>
      </w:r>
      <w:r w:rsidR="00FE15A8" w:rsidRPr="00864CB2">
        <w:rPr>
          <w:rFonts w:ascii="Times New Roman" w:hAnsi="Times New Roman" w:cs="Times New Roman"/>
          <w:b/>
          <w:w w:val="107"/>
          <w:sz w:val="28"/>
          <w:szCs w:val="28"/>
        </w:rPr>
        <w:t>(слайд 3)</w:t>
      </w:r>
      <w:r w:rsidR="00467DFB" w:rsidRPr="00864CB2">
        <w:rPr>
          <w:rFonts w:ascii="Times New Roman" w:hAnsi="Times New Roman" w:cs="Times New Roman"/>
          <w:w w:val="107"/>
          <w:sz w:val="28"/>
          <w:szCs w:val="28"/>
        </w:rPr>
        <w:t xml:space="preserve"> требует от первоклассников большой сосредоточенности, так как проанализировать составные части печат</w:t>
      </w:r>
      <w:r w:rsidR="00467DFB" w:rsidRPr="00864CB2">
        <w:rPr>
          <w:rFonts w:ascii="Times New Roman" w:hAnsi="Times New Roman" w:cs="Times New Roman"/>
          <w:w w:val="107"/>
          <w:sz w:val="28"/>
          <w:szCs w:val="28"/>
        </w:rPr>
        <w:softHyphen/>
        <w:t xml:space="preserve">ных букв, увидеть информацию в знакомых элементах, провести анализ и синтез можно только при достаточно высоком уровне концентрации внимания. </w:t>
      </w:r>
    </w:p>
    <w:p w:rsidR="002A14AE" w:rsidRDefault="00FE15A8" w:rsidP="008141B5">
      <w:pPr>
        <w:pStyle w:val="a4"/>
        <w:jc w:val="both"/>
        <w:rPr>
          <w:rFonts w:ascii="Times New Roman" w:hAnsi="Times New Roman" w:cs="Times New Roman"/>
          <w:w w:val="107"/>
          <w:sz w:val="28"/>
          <w:szCs w:val="28"/>
        </w:rPr>
      </w:pPr>
      <w:r w:rsidRPr="00864CB2">
        <w:rPr>
          <w:rFonts w:ascii="Times New Roman" w:hAnsi="Times New Roman" w:cs="Times New Roman"/>
          <w:w w:val="107"/>
          <w:sz w:val="28"/>
          <w:szCs w:val="28"/>
        </w:rPr>
        <w:lastRenderedPageBreak/>
        <w:t>Мышление у детей развивается вместе с речью. Во время обучения не только происходит обогащение словарного запаса ребёнка, но и формируется исклю</w:t>
      </w:r>
      <w:r w:rsidRPr="00864CB2">
        <w:rPr>
          <w:rFonts w:ascii="Times New Roman" w:hAnsi="Times New Roman" w:cs="Times New Roman"/>
          <w:w w:val="107"/>
          <w:sz w:val="28"/>
          <w:szCs w:val="28"/>
        </w:rPr>
        <w:softHyphen/>
        <w:t>чительно важное умение - устно и письменно излагать свои мысли.</w:t>
      </w:r>
      <w:r w:rsidR="00663C94" w:rsidRPr="00864CB2">
        <w:rPr>
          <w:rFonts w:ascii="Times New Roman" w:hAnsi="Times New Roman" w:cs="Times New Roman"/>
          <w:w w:val="107"/>
          <w:sz w:val="28"/>
          <w:szCs w:val="28"/>
        </w:rPr>
        <w:t xml:space="preserve"> Особую важность приобретает умение школьников пользоваться словарями для уточнения правильности написания и для толкования значения незнакомых слов. В </w:t>
      </w:r>
      <w:r w:rsidR="00506544" w:rsidRPr="00864CB2">
        <w:rPr>
          <w:rFonts w:ascii="Times New Roman" w:hAnsi="Times New Roman" w:cs="Times New Roman"/>
          <w:w w:val="107"/>
          <w:sz w:val="28"/>
          <w:szCs w:val="28"/>
        </w:rPr>
        <w:t>рабочей тетради</w:t>
      </w:r>
      <w:r w:rsidR="00663C94" w:rsidRPr="00864CB2">
        <w:rPr>
          <w:rFonts w:ascii="Times New Roman" w:hAnsi="Times New Roman" w:cs="Times New Roman"/>
          <w:w w:val="107"/>
          <w:sz w:val="28"/>
          <w:szCs w:val="28"/>
        </w:rPr>
        <w:t xml:space="preserve"> постоянно встречаются задачи, для решения которых требуется об</w:t>
      </w:r>
      <w:r w:rsidR="00663C94" w:rsidRPr="00864CB2">
        <w:rPr>
          <w:rFonts w:ascii="Times New Roman" w:hAnsi="Times New Roman" w:cs="Times New Roman"/>
          <w:w w:val="107"/>
          <w:sz w:val="28"/>
          <w:szCs w:val="28"/>
        </w:rPr>
        <w:softHyphen/>
        <w:t>ращение учащихся к словарям. Например, в задачах 6, 23, 24, 26, 56</w:t>
      </w:r>
      <w:r w:rsidR="002A14AE" w:rsidRPr="00864CB2">
        <w:rPr>
          <w:rFonts w:ascii="Times New Roman" w:hAnsi="Times New Roman" w:cs="Times New Roman"/>
          <w:w w:val="107"/>
          <w:sz w:val="28"/>
          <w:szCs w:val="28"/>
        </w:rPr>
        <w:t xml:space="preserve"> </w:t>
      </w:r>
      <w:r w:rsidR="002A14AE" w:rsidRPr="00864CB2">
        <w:rPr>
          <w:rFonts w:ascii="Times New Roman" w:hAnsi="Times New Roman" w:cs="Times New Roman"/>
          <w:b/>
          <w:w w:val="107"/>
          <w:sz w:val="28"/>
          <w:szCs w:val="28"/>
        </w:rPr>
        <w:t>(слайд 4)</w:t>
      </w:r>
      <w:r w:rsidR="00663C94" w:rsidRPr="00864CB2">
        <w:rPr>
          <w:rFonts w:ascii="Times New Roman" w:hAnsi="Times New Roman" w:cs="Times New Roman"/>
          <w:w w:val="107"/>
          <w:sz w:val="28"/>
          <w:szCs w:val="28"/>
        </w:rPr>
        <w:t xml:space="preserve"> требуется уточнение правописания слова «караван», объяснение значений слов «ш</w:t>
      </w:r>
      <w:r w:rsidR="002A14AE" w:rsidRPr="00864CB2">
        <w:rPr>
          <w:rFonts w:ascii="Times New Roman" w:hAnsi="Times New Roman" w:cs="Times New Roman"/>
          <w:w w:val="107"/>
          <w:sz w:val="28"/>
          <w:szCs w:val="28"/>
        </w:rPr>
        <w:t>апокляк», «ребус», «натюрморт»,</w:t>
      </w:r>
      <w:r w:rsidR="002A14AE" w:rsidRPr="00864CB2">
        <w:rPr>
          <w:rFonts w:ascii="Times New Roman" w:hAnsi="Times New Roman" w:cs="Times New Roman"/>
          <w:w w:val="110"/>
          <w:sz w:val="28"/>
          <w:szCs w:val="28"/>
        </w:rPr>
        <w:t xml:space="preserve"> и</w:t>
      </w:r>
      <w:r w:rsidR="00663C94" w:rsidRPr="00864CB2">
        <w:rPr>
          <w:rFonts w:ascii="Times New Roman" w:hAnsi="Times New Roman" w:cs="Times New Roman"/>
          <w:w w:val="110"/>
          <w:sz w:val="28"/>
          <w:szCs w:val="28"/>
        </w:rPr>
        <w:t xml:space="preserve"> </w:t>
      </w:r>
      <w:r w:rsidR="00663C94" w:rsidRPr="00864CB2">
        <w:rPr>
          <w:rFonts w:ascii="Times New Roman" w:hAnsi="Times New Roman" w:cs="Times New Roman"/>
          <w:w w:val="107"/>
          <w:sz w:val="28"/>
          <w:szCs w:val="28"/>
        </w:rPr>
        <w:t xml:space="preserve">др. по толковому словарю. </w:t>
      </w:r>
      <w:r w:rsidR="002A14AE" w:rsidRPr="00864CB2">
        <w:rPr>
          <w:rFonts w:ascii="Times New Roman" w:hAnsi="Times New Roman" w:cs="Times New Roman"/>
          <w:w w:val="107"/>
          <w:sz w:val="28"/>
          <w:szCs w:val="28"/>
        </w:rPr>
        <w:t xml:space="preserve">Задача 27 на поиск </w:t>
      </w:r>
      <w:r w:rsidR="002A14AE" w:rsidRPr="00864CB2">
        <w:rPr>
          <w:rFonts w:ascii="Times New Roman" w:hAnsi="Times New Roman" w:cs="Times New Roman"/>
          <w:b/>
          <w:w w:val="107"/>
          <w:sz w:val="28"/>
          <w:szCs w:val="28"/>
        </w:rPr>
        <w:t>(слайд 5</w:t>
      </w:r>
      <w:r w:rsidR="002A14AE" w:rsidRPr="00864CB2">
        <w:rPr>
          <w:rFonts w:ascii="Times New Roman" w:hAnsi="Times New Roman" w:cs="Times New Roman"/>
          <w:w w:val="107"/>
          <w:sz w:val="28"/>
          <w:szCs w:val="28"/>
        </w:rPr>
        <w:t>) необходимой информации в словарях, когда требуется найти и вписать в таблицу слова, удовлетворяющие определённым требованиям: с двумя, тремя и более одинаковыми или различными гласными буквами.</w:t>
      </w:r>
    </w:p>
    <w:p w:rsidR="008141B5" w:rsidRDefault="008141B5" w:rsidP="008141B5">
      <w:pPr>
        <w:pStyle w:val="a4"/>
        <w:spacing w:line="235" w:lineRule="exact"/>
        <w:ind w:right="9"/>
        <w:rPr>
          <w:rFonts w:ascii="Times New Roman" w:hAnsi="Times New Roman" w:cs="Times New Roman"/>
          <w:w w:val="107"/>
          <w:sz w:val="28"/>
          <w:szCs w:val="28"/>
        </w:rPr>
      </w:pPr>
    </w:p>
    <w:p w:rsidR="008141B5" w:rsidRPr="00864CB2" w:rsidRDefault="008141B5" w:rsidP="00B83406">
      <w:pPr>
        <w:pStyle w:val="a4"/>
        <w:ind w:right="9"/>
        <w:rPr>
          <w:rFonts w:ascii="Times New Roman" w:hAnsi="Times New Roman" w:cs="Times New Roman"/>
          <w:w w:val="107"/>
          <w:sz w:val="28"/>
          <w:szCs w:val="28"/>
        </w:rPr>
      </w:pPr>
      <w:r w:rsidRPr="00864CB2">
        <w:rPr>
          <w:rFonts w:ascii="Times New Roman" w:hAnsi="Times New Roman" w:cs="Times New Roman"/>
          <w:w w:val="107"/>
          <w:sz w:val="28"/>
          <w:szCs w:val="28"/>
        </w:rPr>
        <w:t xml:space="preserve">Задачи на поиск, получение, фиксацию информации весьма разнообразны и нацелены на формирование следующих информационных учебных действий: </w:t>
      </w:r>
    </w:p>
    <w:p w:rsidR="008141B5" w:rsidRPr="00864CB2" w:rsidRDefault="008141B5" w:rsidP="00B83406">
      <w:pPr>
        <w:pStyle w:val="a4"/>
        <w:numPr>
          <w:ilvl w:val="0"/>
          <w:numId w:val="6"/>
        </w:numPr>
        <w:ind w:right="9"/>
        <w:rPr>
          <w:rFonts w:ascii="Times New Roman" w:hAnsi="Times New Roman" w:cs="Times New Roman"/>
          <w:w w:val="107"/>
          <w:sz w:val="28"/>
          <w:szCs w:val="28"/>
        </w:rPr>
      </w:pPr>
      <w:r w:rsidRPr="00864CB2">
        <w:rPr>
          <w:rFonts w:ascii="Times New Roman" w:hAnsi="Times New Roman" w:cs="Times New Roman"/>
          <w:w w:val="107"/>
          <w:sz w:val="28"/>
          <w:szCs w:val="28"/>
        </w:rPr>
        <w:t xml:space="preserve">найти из нескольких вариантов слово, соответствующее поставленной задаче; </w:t>
      </w:r>
    </w:p>
    <w:p w:rsidR="008141B5" w:rsidRPr="00864CB2" w:rsidRDefault="008141B5" w:rsidP="00B83406">
      <w:pPr>
        <w:pStyle w:val="a4"/>
        <w:numPr>
          <w:ilvl w:val="0"/>
          <w:numId w:val="6"/>
        </w:numPr>
        <w:ind w:right="9"/>
        <w:rPr>
          <w:rFonts w:ascii="Times New Roman" w:hAnsi="Times New Roman" w:cs="Times New Roman"/>
          <w:w w:val="107"/>
          <w:sz w:val="28"/>
          <w:szCs w:val="28"/>
        </w:rPr>
      </w:pPr>
      <w:r w:rsidRPr="00864CB2">
        <w:rPr>
          <w:rFonts w:ascii="Times New Roman" w:hAnsi="Times New Roman" w:cs="Times New Roman"/>
          <w:w w:val="107"/>
          <w:sz w:val="28"/>
          <w:szCs w:val="28"/>
        </w:rPr>
        <w:t xml:space="preserve">обозначить найденное слово графическим знаком или любым другим удобным способом (маркировкой, галочкой, стрелкой и т. д.); </w:t>
      </w:r>
    </w:p>
    <w:p w:rsidR="008141B5" w:rsidRPr="00864CB2" w:rsidRDefault="008141B5" w:rsidP="00B83406">
      <w:pPr>
        <w:pStyle w:val="a4"/>
        <w:numPr>
          <w:ilvl w:val="0"/>
          <w:numId w:val="6"/>
        </w:numPr>
        <w:ind w:right="9"/>
        <w:rPr>
          <w:rFonts w:ascii="Times New Roman" w:hAnsi="Times New Roman" w:cs="Times New Roman"/>
          <w:w w:val="107"/>
          <w:sz w:val="28"/>
          <w:szCs w:val="28"/>
        </w:rPr>
      </w:pPr>
      <w:r w:rsidRPr="00864CB2">
        <w:rPr>
          <w:rFonts w:ascii="Times New Roman" w:hAnsi="Times New Roman" w:cs="Times New Roman"/>
          <w:w w:val="107"/>
          <w:sz w:val="28"/>
          <w:szCs w:val="28"/>
        </w:rPr>
        <w:t xml:space="preserve">узнать буквы, слова по частям, элементам, символическим обозначениям; </w:t>
      </w:r>
    </w:p>
    <w:p w:rsidR="008141B5" w:rsidRPr="00864CB2" w:rsidRDefault="008141B5" w:rsidP="00B83406">
      <w:pPr>
        <w:pStyle w:val="a4"/>
        <w:numPr>
          <w:ilvl w:val="0"/>
          <w:numId w:val="6"/>
        </w:numPr>
        <w:ind w:right="9"/>
        <w:rPr>
          <w:rFonts w:ascii="Times New Roman" w:hAnsi="Times New Roman" w:cs="Times New Roman"/>
          <w:w w:val="107"/>
          <w:sz w:val="28"/>
          <w:szCs w:val="28"/>
        </w:rPr>
      </w:pPr>
      <w:r w:rsidRPr="00864CB2">
        <w:rPr>
          <w:rFonts w:ascii="Times New Roman" w:hAnsi="Times New Roman" w:cs="Times New Roman"/>
          <w:w w:val="107"/>
          <w:sz w:val="28"/>
          <w:szCs w:val="28"/>
        </w:rPr>
        <w:t xml:space="preserve">найти нужную информацию в предложении или тексте; </w:t>
      </w:r>
    </w:p>
    <w:p w:rsidR="008141B5" w:rsidRPr="00864CB2" w:rsidRDefault="008141B5" w:rsidP="00B83406">
      <w:pPr>
        <w:pStyle w:val="a4"/>
        <w:numPr>
          <w:ilvl w:val="0"/>
          <w:numId w:val="6"/>
        </w:numPr>
        <w:ind w:right="9"/>
        <w:rPr>
          <w:rFonts w:ascii="Times New Roman" w:hAnsi="Times New Roman" w:cs="Times New Roman"/>
          <w:w w:val="107"/>
          <w:sz w:val="28"/>
          <w:szCs w:val="28"/>
        </w:rPr>
      </w:pPr>
      <w:r w:rsidRPr="00864CB2">
        <w:rPr>
          <w:rFonts w:ascii="Times New Roman" w:hAnsi="Times New Roman" w:cs="Times New Roman"/>
          <w:w w:val="107"/>
          <w:sz w:val="28"/>
          <w:szCs w:val="28"/>
        </w:rPr>
        <w:t xml:space="preserve">найти значение слова в словаре, самостоятельно или с помощью взрослого; </w:t>
      </w:r>
    </w:p>
    <w:p w:rsidR="008141B5" w:rsidRPr="00864CB2" w:rsidRDefault="008141B5" w:rsidP="00B83406">
      <w:pPr>
        <w:pStyle w:val="a4"/>
        <w:numPr>
          <w:ilvl w:val="0"/>
          <w:numId w:val="6"/>
        </w:numPr>
        <w:ind w:right="9"/>
        <w:rPr>
          <w:rFonts w:ascii="Times New Roman" w:hAnsi="Times New Roman" w:cs="Times New Roman"/>
          <w:w w:val="107"/>
          <w:sz w:val="28"/>
          <w:szCs w:val="28"/>
        </w:rPr>
      </w:pPr>
      <w:r w:rsidRPr="00864CB2">
        <w:rPr>
          <w:rFonts w:ascii="Times New Roman" w:hAnsi="Times New Roman" w:cs="Times New Roman"/>
          <w:w w:val="107"/>
          <w:sz w:val="28"/>
          <w:szCs w:val="28"/>
        </w:rPr>
        <w:t xml:space="preserve">найти слово на заданную букву в орфографическом словаре; </w:t>
      </w:r>
    </w:p>
    <w:p w:rsidR="008141B5" w:rsidRPr="00864CB2" w:rsidRDefault="008141B5" w:rsidP="00B83406">
      <w:pPr>
        <w:pStyle w:val="a4"/>
        <w:numPr>
          <w:ilvl w:val="0"/>
          <w:numId w:val="6"/>
        </w:numPr>
        <w:ind w:right="9"/>
        <w:rPr>
          <w:rFonts w:ascii="Times New Roman" w:hAnsi="Times New Roman" w:cs="Times New Roman"/>
          <w:w w:val="107"/>
          <w:sz w:val="28"/>
          <w:szCs w:val="28"/>
        </w:rPr>
      </w:pPr>
      <w:r w:rsidRPr="00864CB2">
        <w:rPr>
          <w:rFonts w:ascii="Times New Roman" w:hAnsi="Times New Roman" w:cs="Times New Roman"/>
          <w:w w:val="107"/>
          <w:sz w:val="28"/>
          <w:szCs w:val="28"/>
        </w:rPr>
        <w:t xml:space="preserve">уметь ориентироваться в структуре таблицы, знать её составные части </w:t>
      </w:r>
    </w:p>
    <w:p w:rsidR="008141B5" w:rsidRPr="00864CB2" w:rsidRDefault="008141B5" w:rsidP="00B83406">
      <w:pPr>
        <w:pStyle w:val="a4"/>
        <w:numPr>
          <w:ilvl w:val="0"/>
          <w:numId w:val="6"/>
        </w:numPr>
        <w:ind w:right="9"/>
        <w:rPr>
          <w:rFonts w:ascii="Times New Roman" w:hAnsi="Times New Roman" w:cs="Times New Roman"/>
          <w:w w:val="107"/>
          <w:sz w:val="28"/>
          <w:szCs w:val="28"/>
        </w:rPr>
      </w:pPr>
      <w:r w:rsidRPr="00864CB2">
        <w:rPr>
          <w:rFonts w:ascii="Times New Roman" w:hAnsi="Times New Roman" w:cs="Times New Roman"/>
          <w:w w:val="107"/>
          <w:sz w:val="28"/>
          <w:szCs w:val="28"/>
        </w:rPr>
        <w:t xml:space="preserve">(столбец, строка и т. д.); </w:t>
      </w:r>
    </w:p>
    <w:p w:rsidR="008141B5" w:rsidRPr="00864CB2" w:rsidRDefault="008141B5" w:rsidP="00B83406">
      <w:pPr>
        <w:pStyle w:val="a4"/>
        <w:numPr>
          <w:ilvl w:val="0"/>
          <w:numId w:val="6"/>
        </w:numPr>
        <w:ind w:right="9"/>
        <w:rPr>
          <w:rFonts w:ascii="Times New Roman" w:hAnsi="Times New Roman" w:cs="Times New Roman"/>
          <w:w w:val="107"/>
          <w:sz w:val="28"/>
          <w:szCs w:val="28"/>
        </w:rPr>
      </w:pPr>
      <w:r w:rsidRPr="00864CB2">
        <w:rPr>
          <w:rFonts w:ascii="Times New Roman" w:hAnsi="Times New Roman" w:cs="Times New Roman"/>
          <w:w w:val="107"/>
          <w:sz w:val="28"/>
          <w:szCs w:val="28"/>
        </w:rPr>
        <w:t xml:space="preserve">найти по таблице информацию в соответствии с поставленной задачей; </w:t>
      </w:r>
    </w:p>
    <w:p w:rsidR="008141B5" w:rsidRPr="00864CB2" w:rsidRDefault="008141B5" w:rsidP="00B83406">
      <w:pPr>
        <w:pStyle w:val="a4"/>
        <w:numPr>
          <w:ilvl w:val="0"/>
          <w:numId w:val="6"/>
        </w:numPr>
        <w:ind w:right="9"/>
        <w:rPr>
          <w:rFonts w:ascii="Times New Roman" w:hAnsi="Times New Roman" w:cs="Times New Roman"/>
          <w:w w:val="107"/>
          <w:sz w:val="28"/>
          <w:szCs w:val="28"/>
        </w:rPr>
      </w:pPr>
      <w:r w:rsidRPr="00864CB2">
        <w:rPr>
          <w:rFonts w:ascii="Times New Roman" w:hAnsi="Times New Roman" w:cs="Times New Roman"/>
          <w:w w:val="107"/>
          <w:sz w:val="28"/>
          <w:szCs w:val="28"/>
        </w:rPr>
        <w:t xml:space="preserve">заполнить таблицу в соответствии с поставленной задачей; </w:t>
      </w:r>
    </w:p>
    <w:p w:rsidR="008141B5" w:rsidRPr="00864CB2" w:rsidRDefault="008141B5" w:rsidP="00B83406">
      <w:pPr>
        <w:pStyle w:val="a4"/>
        <w:numPr>
          <w:ilvl w:val="0"/>
          <w:numId w:val="6"/>
        </w:numPr>
        <w:ind w:right="9"/>
        <w:rPr>
          <w:rFonts w:ascii="Times New Roman" w:hAnsi="Times New Roman" w:cs="Times New Roman"/>
          <w:w w:val="107"/>
          <w:sz w:val="28"/>
          <w:szCs w:val="28"/>
        </w:rPr>
      </w:pPr>
      <w:r w:rsidRPr="00864CB2">
        <w:rPr>
          <w:rFonts w:ascii="Times New Roman" w:hAnsi="Times New Roman" w:cs="Times New Roman"/>
          <w:w w:val="107"/>
          <w:sz w:val="28"/>
          <w:szCs w:val="28"/>
        </w:rPr>
        <w:t xml:space="preserve">найти слово, соответствующее начерченной схеме, и, наоборот, схему, соответствующую слову (рисунку); </w:t>
      </w:r>
    </w:p>
    <w:p w:rsidR="008141B5" w:rsidRPr="00864CB2" w:rsidRDefault="008141B5" w:rsidP="00B83406">
      <w:pPr>
        <w:pStyle w:val="a4"/>
        <w:numPr>
          <w:ilvl w:val="0"/>
          <w:numId w:val="6"/>
        </w:numPr>
        <w:ind w:right="9"/>
        <w:rPr>
          <w:rFonts w:ascii="Times New Roman" w:hAnsi="Times New Roman" w:cs="Times New Roman"/>
          <w:w w:val="107"/>
          <w:sz w:val="28"/>
          <w:szCs w:val="28"/>
        </w:rPr>
      </w:pPr>
      <w:r w:rsidRPr="00864CB2">
        <w:rPr>
          <w:rFonts w:ascii="Times New Roman" w:hAnsi="Times New Roman" w:cs="Times New Roman"/>
          <w:w w:val="107"/>
          <w:sz w:val="28"/>
          <w:szCs w:val="28"/>
        </w:rPr>
        <w:t xml:space="preserve">разгадывать ребусы, анаграммы, чайнворды и т. д. </w:t>
      </w:r>
    </w:p>
    <w:p w:rsidR="008141B5" w:rsidRPr="00864CB2" w:rsidRDefault="008141B5" w:rsidP="00B83406">
      <w:pPr>
        <w:pStyle w:val="a4"/>
        <w:jc w:val="both"/>
        <w:rPr>
          <w:rFonts w:ascii="Times New Roman" w:hAnsi="Times New Roman" w:cs="Times New Roman"/>
          <w:w w:val="107"/>
          <w:sz w:val="28"/>
          <w:szCs w:val="28"/>
        </w:rPr>
      </w:pPr>
    </w:p>
    <w:p w:rsidR="001000F3" w:rsidRPr="00864CB2" w:rsidRDefault="001000F3" w:rsidP="001000F3">
      <w:pPr>
        <w:pStyle w:val="a4"/>
        <w:spacing w:before="4" w:line="249" w:lineRule="exact"/>
        <w:ind w:left="9" w:right="9" w:firstLine="340"/>
        <w:jc w:val="both"/>
        <w:rPr>
          <w:rFonts w:ascii="Times New Roman" w:hAnsi="Times New Roman" w:cs="Times New Roman"/>
          <w:b/>
          <w:w w:val="106"/>
          <w:sz w:val="28"/>
          <w:szCs w:val="28"/>
        </w:rPr>
      </w:pPr>
      <w:r w:rsidRPr="00864CB2">
        <w:rPr>
          <w:rFonts w:ascii="Times New Roman" w:hAnsi="Times New Roman" w:cs="Times New Roman"/>
          <w:b/>
          <w:w w:val="106"/>
          <w:sz w:val="28"/>
          <w:szCs w:val="28"/>
        </w:rPr>
        <w:t>Все задачи условно делят</w:t>
      </w:r>
      <w:r w:rsidRPr="00864CB2">
        <w:rPr>
          <w:rFonts w:ascii="Times New Roman" w:hAnsi="Times New Roman" w:cs="Times New Roman"/>
          <w:b/>
          <w:w w:val="106"/>
          <w:sz w:val="28"/>
          <w:szCs w:val="28"/>
        </w:rPr>
        <w:softHyphen/>
        <w:t>ся на пять групп: (слайд 6)</w:t>
      </w:r>
    </w:p>
    <w:p w:rsidR="00B83406" w:rsidRDefault="00B83406" w:rsidP="00B83406">
      <w:pPr>
        <w:pStyle w:val="a4"/>
        <w:spacing w:line="259" w:lineRule="exact"/>
        <w:ind w:left="720" w:right="4"/>
        <w:jc w:val="both"/>
        <w:rPr>
          <w:rFonts w:ascii="Times New Roman" w:hAnsi="Times New Roman" w:cs="Times New Roman"/>
          <w:w w:val="106"/>
          <w:sz w:val="28"/>
          <w:szCs w:val="28"/>
        </w:rPr>
      </w:pPr>
    </w:p>
    <w:p w:rsidR="00B83406" w:rsidRPr="00B83406" w:rsidRDefault="001000F3" w:rsidP="00B83406">
      <w:pPr>
        <w:pStyle w:val="a4"/>
        <w:numPr>
          <w:ilvl w:val="0"/>
          <w:numId w:val="5"/>
        </w:numPr>
        <w:spacing w:line="259" w:lineRule="exact"/>
        <w:ind w:right="4"/>
        <w:jc w:val="both"/>
        <w:rPr>
          <w:rFonts w:ascii="Times New Roman" w:hAnsi="Times New Roman" w:cs="Times New Roman"/>
          <w:w w:val="106"/>
          <w:sz w:val="28"/>
          <w:szCs w:val="28"/>
        </w:rPr>
      </w:pPr>
      <w:r w:rsidRPr="00864CB2">
        <w:rPr>
          <w:rFonts w:ascii="Times New Roman" w:hAnsi="Times New Roman" w:cs="Times New Roman"/>
          <w:w w:val="106"/>
          <w:sz w:val="28"/>
          <w:szCs w:val="28"/>
        </w:rPr>
        <w:t>вербальные (слово, его части);</w:t>
      </w:r>
    </w:p>
    <w:p w:rsidR="00B83406" w:rsidRDefault="00B83406" w:rsidP="00B83406">
      <w:pPr>
        <w:pStyle w:val="a4"/>
        <w:spacing w:line="235" w:lineRule="exact"/>
        <w:rPr>
          <w:rFonts w:ascii="Times New Roman" w:hAnsi="Times New Roman" w:cs="Times New Roman"/>
          <w:w w:val="107"/>
          <w:sz w:val="28"/>
          <w:szCs w:val="28"/>
        </w:rPr>
      </w:pPr>
    </w:p>
    <w:p w:rsidR="008141B5" w:rsidRPr="00864CB2" w:rsidRDefault="008141B5" w:rsidP="00B83406">
      <w:pPr>
        <w:pStyle w:val="a4"/>
        <w:rPr>
          <w:rFonts w:ascii="Times New Roman" w:hAnsi="Times New Roman" w:cs="Times New Roman"/>
          <w:w w:val="107"/>
          <w:sz w:val="28"/>
          <w:szCs w:val="28"/>
        </w:rPr>
      </w:pPr>
      <w:r w:rsidRPr="00864CB2">
        <w:rPr>
          <w:rFonts w:ascii="Times New Roman" w:hAnsi="Times New Roman" w:cs="Times New Roman"/>
          <w:w w:val="107"/>
          <w:sz w:val="28"/>
          <w:szCs w:val="28"/>
        </w:rPr>
        <w:t xml:space="preserve">При работе с вербальными поисковыми задачами необходимо обратить внимание на то, что все они направлены на целостное восприятие слова. Прежде чем начинать извлекать информацию, надо слово прочитать, разобрать, предоставить, поиграть с ним, чтобы оно понравилось, было эмоционально окрашено, и только после этого можно приступать к выполнению задания. Задача </w:t>
      </w:r>
      <w:r>
        <w:rPr>
          <w:rFonts w:ascii="Times New Roman" w:hAnsi="Times New Roman" w:cs="Times New Roman"/>
          <w:w w:val="107"/>
          <w:sz w:val="28"/>
          <w:szCs w:val="28"/>
        </w:rPr>
        <w:t xml:space="preserve">7 </w:t>
      </w:r>
      <w:bookmarkStart w:id="0" w:name="_GoBack"/>
      <w:bookmarkEnd w:id="0"/>
      <w:r w:rsidRPr="00864CB2">
        <w:rPr>
          <w:rFonts w:ascii="Times New Roman" w:hAnsi="Times New Roman" w:cs="Times New Roman"/>
          <w:b/>
          <w:w w:val="107"/>
          <w:sz w:val="28"/>
          <w:szCs w:val="28"/>
        </w:rPr>
        <w:t xml:space="preserve">(слайд 7) </w:t>
      </w:r>
      <w:r w:rsidRPr="00864CB2">
        <w:rPr>
          <w:rFonts w:ascii="Times New Roman" w:hAnsi="Times New Roman" w:cs="Times New Roman"/>
          <w:w w:val="107"/>
          <w:sz w:val="28"/>
          <w:szCs w:val="28"/>
        </w:rPr>
        <w:t>дана для про</w:t>
      </w:r>
      <w:r>
        <w:rPr>
          <w:rFonts w:ascii="Times New Roman" w:hAnsi="Times New Roman" w:cs="Times New Roman"/>
          <w:w w:val="107"/>
          <w:sz w:val="28"/>
          <w:szCs w:val="28"/>
        </w:rPr>
        <w:t>верки букв, навыков чтения</w:t>
      </w:r>
      <w:r w:rsidRPr="00864CB2">
        <w:rPr>
          <w:rFonts w:ascii="Times New Roman" w:hAnsi="Times New Roman" w:cs="Times New Roman"/>
          <w:w w:val="107"/>
          <w:sz w:val="28"/>
          <w:szCs w:val="28"/>
        </w:rPr>
        <w:t xml:space="preserve">. </w:t>
      </w:r>
      <w:r w:rsidR="00B83406">
        <w:rPr>
          <w:rFonts w:ascii="Times New Roman" w:hAnsi="Times New Roman" w:cs="Times New Roman"/>
          <w:w w:val="107"/>
          <w:sz w:val="28"/>
          <w:szCs w:val="28"/>
        </w:rPr>
        <w:t xml:space="preserve">У </w:t>
      </w:r>
      <w:r w:rsidRPr="00864CB2">
        <w:rPr>
          <w:rFonts w:ascii="Times New Roman" w:hAnsi="Times New Roman" w:cs="Times New Roman"/>
          <w:w w:val="107"/>
          <w:sz w:val="28"/>
          <w:szCs w:val="28"/>
        </w:rPr>
        <w:t xml:space="preserve">ребёнка формируется интерес к процессу чтения, снимается связанное с ним эмоциональное напряжение. </w:t>
      </w:r>
    </w:p>
    <w:p w:rsidR="008141B5" w:rsidRPr="00864CB2" w:rsidRDefault="008141B5" w:rsidP="00B83406">
      <w:pPr>
        <w:pStyle w:val="a4"/>
        <w:ind w:left="720" w:right="4"/>
        <w:jc w:val="both"/>
        <w:rPr>
          <w:rFonts w:ascii="Times New Roman" w:hAnsi="Times New Roman" w:cs="Times New Roman"/>
          <w:w w:val="106"/>
          <w:sz w:val="28"/>
          <w:szCs w:val="28"/>
        </w:rPr>
      </w:pPr>
    </w:p>
    <w:p w:rsidR="001000F3" w:rsidRDefault="001000F3" w:rsidP="001000F3">
      <w:pPr>
        <w:pStyle w:val="a4"/>
        <w:numPr>
          <w:ilvl w:val="0"/>
          <w:numId w:val="5"/>
        </w:numPr>
        <w:spacing w:line="259" w:lineRule="exact"/>
        <w:ind w:right="4"/>
        <w:jc w:val="both"/>
        <w:rPr>
          <w:rFonts w:ascii="Times New Roman" w:hAnsi="Times New Roman" w:cs="Times New Roman"/>
          <w:w w:val="106"/>
          <w:sz w:val="28"/>
          <w:szCs w:val="28"/>
        </w:rPr>
      </w:pPr>
      <w:proofErr w:type="gramStart"/>
      <w:r w:rsidRPr="00864CB2">
        <w:rPr>
          <w:rFonts w:ascii="Times New Roman" w:hAnsi="Times New Roman" w:cs="Times New Roman"/>
          <w:w w:val="106"/>
          <w:sz w:val="28"/>
          <w:szCs w:val="28"/>
        </w:rPr>
        <w:t>текстовые</w:t>
      </w:r>
      <w:proofErr w:type="gramEnd"/>
      <w:r w:rsidRPr="00864CB2">
        <w:rPr>
          <w:rFonts w:ascii="Times New Roman" w:hAnsi="Times New Roman" w:cs="Times New Roman"/>
          <w:w w:val="106"/>
          <w:sz w:val="28"/>
          <w:szCs w:val="28"/>
        </w:rPr>
        <w:t xml:space="preserve"> (предложение, текст);</w:t>
      </w:r>
    </w:p>
    <w:p w:rsidR="00B83406" w:rsidRDefault="00B83406" w:rsidP="00B83406">
      <w:pPr>
        <w:pStyle w:val="a4"/>
        <w:spacing w:line="235" w:lineRule="exact"/>
        <w:ind w:right="9"/>
        <w:rPr>
          <w:rFonts w:ascii="Times New Roman" w:hAnsi="Times New Roman" w:cs="Times New Roman"/>
          <w:w w:val="106"/>
          <w:sz w:val="28"/>
          <w:szCs w:val="28"/>
        </w:rPr>
      </w:pPr>
    </w:p>
    <w:p w:rsidR="00B83406" w:rsidRDefault="00B83406" w:rsidP="00B83406">
      <w:pPr>
        <w:pStyle w:val="a4"/>
        <w:ind w:right="9"/>
        <w:rPr>
          <w:rFonts w:ascii="Times New Roman" w:hAnsi="Times New Roman" w:cs="Times New Roman"/>
          <w:w w:val="106"/>
          <w:sz w:val="28"/>
          <w:szCs w:val="28"/>
        </w:rPr>
      </w:pPr>
    </w:p>
    <w:p w:rsidR="00B83406" w:rsidRPr="00864CB2" w:rsidRDefault="00B83406" w:rsidP="00B83406">
      <w:pPr>
        <w:pStyle w:val="a4"/>
        <w:ind w:right="9"/>
        <w:rPr>
          <w:rFonts w:ascii="Times New Roman" w:hAnsi="Times New Roman" w:cs="Times New Roman"/>
          <w:w w:val="106"/>
          <w:sz w:val="28"/>
          <w:szCs w:val="28"/>
        </w:rPr>
      </w:pPr>
      <w:r w:rsidRPr="00864CB2">
        <w:rPr>
          <w:rFonts w:ascii="Times New Roman" w:hAnsi="Times New Roman" w:cs="Times New Roman"/>
          <w:w w:val="106"/>
          <w:sz w:val="28"/>
          <w:szCs w:val="28"/>
        </w:rPr>
        <w:t xml:space="preserve">Текстовые оценочные задачи 18 и 19 </w:t>
      </w:r>
      <w:r w:rsidRPr="00864CB2">
        <w:rPr>
          <w:rFonts w:ascii="Times New Roman" w:hAnsi="Times New Roman" w:cs="Times New Roman"/>
          <w:b/>
          <w:w w:val="106"/>
          <w:sz w:val="28"/>
          <w:szCs w:val="28"/>
        </w:rPr>
        <w:t xml:space="preserve">(слайд </w:t>
      </w:r>
      <w:r>
        <w:rPr>
          <w:rFonts w:ascii="Times New Roman" w:hAnsi="Times New Roman" w:cs="Times New Roman"/>
          <w:b/>
          <w:w w:val="106"/>
          <w:sz w:val="28"/>
          <w:szCs w:val="28"/>
        </w:rPr>
        <w:t>11</w:t>
      </w:r>
      <w:r w:rsidRPr="00864CB2">
        <w:rPr>
          <w:rFonts w:ascii="Times New Roman" w:hAnsi="Times New Roman" w:cs="Times New Roman"/>
          <w:b/>
          <w:w w:val="106"/>
          <w:sz w:val="28"/>
          <w:szCs w:val="28"/>
        </w:rPr>
        <w:t>)</w:t>
      </w:r>
      <w:r w:rsidRPr="00864CB2">
        <w:rPr>
          <w:rFonts w:ascii="Times New Roman" w:hAnsi="Times New Roman" w:cs="Times New Roman"/>
          <w:w w:val="106"/>
          <w:sz w:val="28"/>
          <w:szCs w:val="28"/>
        </w:rPr>
        <w:t xml:space="preserve"> направлены на проверку понимания детьми инфор</w:t>
      </w:r>
      <w:r w:rsidRPr="00864CB2">
        <w:rPr>
          <w:rFonts w:ascii="Times New Roman" w:hAnsi="Times New Roman" w:cs="Times New Roman"/>
          <w:w w:val="106"/>
          <w:sz w:val="28"/>
          <w:szCs w:val="28"/>
        </w:rPr>
        <w:softHyphen/>
        <w:t>мации, представленной в искажённом виде. На текст наложена полоска бумаги, это затрудняет процесс чтения. Видна только нижняя (или верхняя) часть слов. Ребёнку предлагается попробовать прочесть текст. Заметим, что на начальных этапах тренировки навыка чтения с затруднениями задание выполняется ребён</w:t>
      </w:r>
      <w:r w:rsidRPr="00864CB2">
        <w:rPr>
          <w:rFonts w:ascii="Times New Roman" w:hAnsi="Times New Roman" w:cs="Times New Roman"/>
          <w:w w:val="106"/>
          <w:sz w:val="28"/>
          <w:szCs w:val="28"/>
        </w:rPr>
        <w:softHyphen/>
        <w:t>ком легче и с большим интересом на материале знакомого текста (пословицы и поговорки), на последующих этапах можно использовать и незнакомые тексты. Задание способствует формированию в памяти ребёнка целостных эталонов букв, чему способствует их восприятие в необычном (частично прикрытом) виде.</w:t>
      </w:r>
    </w:p>
    <w:p w:rsidR="00B83406" w:rsidRPr="00864CB2" w:rsidRDefault="00B83406" w:rsidP="00B83406">
      <w:pPr>
        <w:pStyle w:val="a4"/>
        <w:ind w:right="9"/>
        <w:rPr>
          <w:rFonts w:ascii="Times New Roman" w:hAnsi="Times New Roman" w:cs="Times New Roman"/>
          <w:w w:val="106"/>
          <w:sz w:val="28"/>
          <w:szCs w:val="28"/>
        </w:rPr>
      </w:pPr>
    </w:p>
    <w:p w:rsidR="00B83406" w:rsidRPr="00864CB2" w:rsidRDefault="00B83406" w:rsidP="00B83406">
      <w:pPr>
        <w:pStyle w:val="a4"/>
        <w:ind w:left="720" w:right="4"/>
        <w:jc w:val="both"/>
        <w:rPr>
          <w:rFonts w:ascii="Times New Roman" w:hAnsi="Times New Roman" w:cs="Times New Roman"/>
          <w:w w:val="106"/>
          <w:sz w:val="28"/>
          <w:szCs w:val="28"/>
        </w:rPr>
      </w:pPr>
    </w:p>
    <w:p w:rsidR="001000F3" w:rsidRPr="00864CB2" w:rsidRDefault="001000F3" w:rsidP="00B83406">
      <w:pPr>
        <w:pStyle w:val="a4"/>
        <w:numPr>
          <w:ilvl w:val="0"/>
          <w:numId w:val="5"/>
        </w:numPr>
        <w:ind w:right="4"/>
        <w:jc w:val="both"/>
        <w:rPr>
          <w:rFonts w:ascii="Times New Roman" w:hAnsi="Times New Roman" w:cs="Times New Roman"/>
          <w:w w:val="106"/>
          <w:sz w:val="28"/>
          <w:szCs w:val="28"/>
        </w:rPr>
      </w:pPr>
      <w:r w:rsidRPr="00864CB2">
        <w:rPr>
          <w:rFonts w:ascii="Times New Roman" w:hAnsi="Times New Roman" w:cs="Times New Roman"/>
          <w:w w:val="106"/>
          <w:sz w:val="28"/>
          <w:szCs w:val="28"/>
        </w:rPr>
        <w:t>словарные (все доступные для восприятия первоклассников словари и справочники);</w:t>
      </w:r>
      <w:r w:rsidR="00B83406">
        <w:rPr>
          <w:rFonts w:ascii="Times New Roman" w:hAnsi="Times New Roman" w:cs="Times New Roman"/>
          <w:w w:val="106"/>
          <w:sz w:val="28"/>
          <w:szCs w:val="28"/>
        </w:rPr>
        <w:t xml:space="preserve"> </w:t>
      </w:r>
      <w:r w:rsidR="00B83406" w:rsidRPr="00B83406">
        <w:rPr>
          <w:rFonts w:ascii="Times New Roman" w:hAnsi="Times New Roman" w:cs="Times New Roman"/>
          <w:b/>
          <w:w w:val="107"/>
          <w:sz w:val="28"/>
          <w:szCs w:val="28"/>
        </w:rPr>
        <w:t>(</w:t>
      </w:r>
      <w:r w:rsidR="00B83406">
        <w:rPr>
          <w:rFonts w:ascii="Times New Roman" w:hAnsi="Times New Roman" w:cs="Times New Roman"/>
          <w:b/>
          <w:w w:val="107"/>
          <w:sz w:val="28"/>
          <w:szCs w:val="28"/>
        </w:rPr>
        <w:t>слайд 10</w:t>
      </w:r>
      <w:r w:rsidR="00B83406" w:rsidRPr="00B83406">
        <w:rPr>
          <w:rFonts w:ascii="Times New Roman" w:hAnsi="Times New Roman" w:cs="Times New Roman"/>
          <w:b/>
          <w:w w:val="107"/>
          <w:sz w:val="28"/>
          <w:szCs w:val="28"/>
        </w:rPr>
        <w:t>)</w:t>
      </w:r>
    </w:p>
    <w:p w:rsidR="001000F3" w:rsidRPr="00864CB2" w:rsidRDefault="001000F3" w:rsidP="00B83406">
      <w:pPr>
        <w:pStyle w:val="a4"/>
        <w:numPr>
          <w:ilvl w:val="0"/>
          <w:numId w:val="5"/>
        </w:numPr>
        <w:ind w:right="9"/>
        <w:jc w:val="both"/>
        <w:rPr>
          <w:rFonts w:ascii="Times New Roman" w:hAnsi="Times New Roman" w:cs="Times New Roman"/>
          <w:w w:val="107"/>
          <w:sz w:val="28"/>
          <w:szCs w:val="28"/>
        </w:rPr>
      </w:pPr>
      <w:r w:rsidRPr="00864CB2">
        <w:rPr>
          <w:rFonts w:ascii="Times New Roman" w:hAnsi="Times New Roman" w:cs="Times New Roman"/>
          <w:w w:val="107"/>
          <w:sz w:val="28"/>
          <w:szCs w:val="28"/>
        </w:rPr>
        <w:t>табличные (все возможные таблицы)</w:t>
      </w:r>
      <w:r w:rsidR="00B83406" w:rsidRPr="00864CB2">
        <w:rPr>
          <w:rFonts w:ascii="Times New Roman" w:hAnsi="Times New Roman" w:cs="Times New Roman"/>
          <w:w w:val="107"/>
          <w:sz w:val="28"/>
          <w:szCs w:val="28"/>
        </w:rPr>
        <w:t>;</w:t>
      </w:r>
      <w:r w:rsidR="00B83406" w:rsidRPr="00B83406">
        <w:rPr>
          <w:rFonts w:ascii="Times New Roman" w:hAnsi="Times New Roman" w:cs="Times New Roman"/>
          <w:b/>
          <w:w w:val="107"/>
          <w:sz w:val="28"/>
          <w:szCs w:val="28"/>
        </w:rPr>
        <w:t xml:space="preserve"> (слайд 8)</w:t>
      </w:r>
    </w:p>
    <w:p w:rsidR="001000F3" w:rsidRPr="00864CB2" w:rsidRDefault="001000F3" w:rsidP="00B83406">
      <w:pPr>
        <w:pStyle w:val="a4"/>
        <w:numPr>
          <w:ilvl w:val="0"/>
          <w:numId w:val="5"/>
        </w:numPr>
        <w:ind w:right="9"/>
        <w:jc w:val="both"/>
        <w:rPr>
          <w:rFonts w:ascii="Times New Roman" w:hAnsi="Times New Roman" w:cs="Times New Roman"/>
          <w:w w:val="107"/>
          <w:sz w:val="28"/>
          <w:szCs w:val="28"/>
        </w:rPr>
      </w:pPr>
      <w:r w:rsidRPr="00864CB2">
        <w:rPr>
          <w:rFonts w:ascii="Times New Roman" w:hAnsi="Times New Roman" w:cs="Times New Roman"/>
          <w:w w:val="107"/>
          <w:sz w:val="28"/>
          <w:szCs w:val="28"/>
        </w:rPr>
        <w:t>графические</w:t>
      </w:r>
      <w:proofErr w:type="gramStart"/>
      <w:r w:rsidRPr="00864CB2">
        <w:rPr>
          <w:rFonts w:ascii="Times New Roman" w:hAnsi="Times New Roman" w:cs="Times New Roman"/>
          <w:w w:val="107"/>
          <w:sz w:val="28"/>
          <w:szCs w:val="28"/>
        </w:rPr>
        <w:t>.</w:t>
      </w:r>
      <w:proofErr w:type="gramEnd"/>
      <w:r w:rsidRPr="00864CB2">
        <w:rPr>
          <w:rFonts w:ascii="Times New Roman" w:hAnsi="Times New Roman" w:cs="Times New Roman"/>
          <w:w w:val="107"/>
          <w:sz w:val="28"/>
          <w:szCs w:val="28"/>
        </w:rPr>
        <w:t xml:space="preserve"> </w:t>
      </w:r>
      <w:r w:rsidR="00B83406" w:rsidRPr="00B83406">
        <w:rPr>
          <w:rFonts w:ascii="Times New Roman" w:hAnsi="Times New Roman" w:cs="Times New Roman"/>
          <w:b/>
          <w:w w:val="107"/>
          <w:sz w:val="28"/>
          <w:szCs w:val="28"/>
        </w:rPr>
        <w:t>(</w:t>
      </w:r>
      <w:proofErr w:type="gramStart"/>
      <w:r w:rsidR="00B83406" w:rsidRPr="00B83406">
        <w:rPr>
          <w:rFonts w:ascii="Times New Roman" w:hAnsi="Times New Roman" w:cs="Times New Roman"/>
          <w:b/>
          <w:w w:val="107"/>
          <w:sz w:val="28"/>
          <w:szCs w:val="28"/>
        </w:rPr>
        <w:t>с</w:t>
      </w:r>
      <w:proofErr w:type="gramEnd"/>
      <w:r w:rsidR="00B83406" w:rsidRPr="00B83406">
        <w:rPr>
          <w:rFonts w:ascii="Times New Roman" w:hAnsi="Times New Roman" w:cs="Times New Roman"/>
          <w:b/>
          <w:w w:val="107"/>
          <w:sz w:val="28"/>
          <w:szCs w:val="28"/>
        </w:rPr>
        <w:t xml:space="preserve">лайд </w:t>
      </w:r>
      <w:r w:rsidR="00B83406">
        <w:rPr>
          <w:rFonts w:ascii="Times New Roman" w:hAnsi="Times New Roman" w:cs="Times New Roman"/>
          <w:b/>
          <w:w w:val="107"/>
          <w:sz w:val="28"/>
          <w:szCs w:val="28"/>
        </w:rPr>
        <w:t>9</w:t>
      </w:r>
      <w:r w:rsidR="00B83406" w:rsidRPr="00B83406">
        <w:rPr>
          <w:rFonts w:ascii="Times New Roman" w:hAnsi="Times New Roman" w:cs="Times New Roman"/>
          <w:b/>
          <w:w w:val="107"/>
          <w:sz w:val="28"/>
          <w:szCs w:val="28"/>
        </w:rPr>
        <w:t>)</w:t>
      </w:r>
      <w:r w:rsidRPr="00864CB2">
        <w:rPr>
          <w:rFonts w:ascii="Times New Roman" w:hAnsi="Times New Roman" w:cs="Times New Roman"/>
          <w:w w:val="107"/>
          <w:sz w:val="28"/>
          <w:szCs w:val="28"/>
        </w:rPr>
        <w:t xml:space="preserve">   </w:t>
      </w:r>
    </w:p>
    <w:p w:rsidR="00455B93" w:rsidRPr="00864CB2" w:rsidRDefault="00455B93" w:rsidP="00B83406">
      <w:pPr>
        <w:pStyle w:val="a4"/>
        <w:ind w:right="9"/>
        <w:rPr>
          <w:rFonts w:ascii="Times New Roman" w:hAnsi="Times New Roman" w:cs="Times New Roman"/>
          <w:w w:val="107"/>
          <w:sz w:val="28"/>
          <w:szCs w:val="28"/>
        </w:rPr>
      </w:pPr>
    </w:p>
    <w:p w:rsidR="001000F3" w:rsidRPr="00864CB2" w:rsidRDefault="001000F3" w:rsidP="00B83406">
      <w:pPr>
        <w:pStyle w:val="a4"/>
        <w:ind w:right="9"/>
        <w:rPr>
          <w:rFonts w:ascii="Times New Roman" w:hAnsi="Times New Roman" w:cs="Times New Roman"/>
          <w:w w:val="107"/>
          <w:sz w:val="28"/>
          <w:szCs w:val="28"/>
        </w:rPr>
      </w:pPr>
    </w:p>
    <w:p w:rsidR="00864CB2" w:rsidRPr="00864CB2" w:rsidRDefault="00864CB2" w:rsidP="00B83406">
      <w:pPr>
        <w:pStyle w:val="a4"/>
        <w:ind w:right="9"/>
        <w:rPr>
          <w:rFonts w:ascii="Times New Roman" w:hAnsi="Times New Roman" w:cs="Times New Roman"/>
          <w:sz w:val="28"/>
          <w:szCs w:val="28"/>
        </w:rPr>
      </w:pPr>
      <w:r w:rsidRPr="00864CB2">
        <w:rPr>
          <w:rFonts w:ascii="Times New Roman" w:hAnsi="Times New Roman" w:cs="Times New Roman"/>
          <w:color w:val="000000"/>
          <w:sz w:val="28"/>
          <w:szCs w:val="28"/>
          <w:shd w:val="clear" w:color="auto" w:fill="FFFFFF"/>
        </w:rPr>
        <w:t xml:space="preserve">Данное пособие предназначено для совместной работы ученика и учителя. В пособии представлены типовые задачи по формированию универсальных учебных действий (УУД) на материале предметов, изучаемых в начальных классах. Все задачи расположены по мере нарастания сложности. </w:t>
      </w:r>
    </w:p>
    <w:p w:rsidR="001000F3" w:rsidRPr="00864CB2" w:rsidRDefault="001000F3" w:rsidP="00B83406">
      <w:pPr>
        <w:pStyle w:val="a4"/>
        <w:ind w:right="9"/>
        <w:rPr>
          <w:rFonts w:ascii="Times New Roman" w:hAnsi="Times New Roman" w:cs="Times New Roman"/>
          <w:w w:val="107"/>
          <w:sz w:val="28"/>
          <w:szCs w:val="28"/>
        </w:rPr>
      </w:pPr>
    </w:p>
    <w:sectPr w:rsidR="001000F3" w:rsidRPr="00864CB2" w:rsidSect="001000F3">
      <w:pgSz w:w="11906" w:h="16838"/>
      <w:pgMar w:top="567" w:right="851" w:bottom="568"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16AFF68"/>
    <w:lvl w:ilvl="0">
      <w:numFmt w:val="bullet"/>
      <w:lvlText w:val="*"/>
      <w:lvlJc w:val="left"/>
    </w:lvl>
  </w:abstractNum>
  <w:abstractNum w:abstractNumId="1">
    <w:nsid w:val="01623E4B"/>
    <w:multiLevelType w:val="hybridMultilevel"/>
    <w:tmpl w:val="FE12868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013721"/>
    <w:multiLevelType w:val="hybridMultilevel"/>
    <w:tmpl w:val="4D7E5F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9AC39DE"/>
    <w:multiLevelType w:val="hybridMultilevel"/>
    <w:tmpl w:val="6FFC9F0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37C5C74"/>
    <w:multiLevelType w:val="hybridMultilevel"/>
    <w:tmpl w:val="547C74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DC436FC"/>
    <w:multiLevelType w:val="hybridMultilevel"/>
    <w:tmpl w:val="311E9D0A"/>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08B4549"/>
    <w:multiLevelType w:val="hybridMultilevel"/>
    <w:tmpl w:val="EF9019D4"/>
    <w:lvl w:ilvl="0" w:tplc="66F08DDE">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lvl w:ilvl="0">
        <w:start w:val="65535"/>
        <w:numFmt w:val="bullet"/>
        <w:lvlText w:val=""/>
        <w:legacy w:legacy="1" w:legacySpace="0" w:legacyIndent="0"/>
        <w:lvlJc w:val="left"/>
        <w:rPr>
          <w:rFonts w:ascii="Symbol" w:hAnsi="Symbol" w:hint="default"/>
        </w:rPr>
      </w:lvl>
    </w:lvlOverride>
  </w:num>
  <w:num w:numId="2">
    <w:abstractNumId w:val="4"/>
  </w:num>
  <w:num w:numId="3">
    <w:abstractNumId w:val="5"/>
  </w:num>
  <w:num w:numId="4">
    <w:abstractNumId w:val="2"/>
  </w:num>
  <w:num w:numId="5">
    <w:abstractNumId w:val="3"/>
  </w:num>
  <w:num w:numId="6">
    <w:abstractNumId w:val="1"/>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displayVerticalDrawingGridEvery w:val="2"/>
  <w:characterSpacingControl w:val="doNotCompress"/>
  <w:compat/>
  <w:rsids>
    <w:rsidRoot w:val="00D46412"/>
    <w:rsid w:val="0004048B"/>
    <w:rsid w:val="001000F3"/>
    <w:rsid w:val="00286633"/>
    <w:rsid w:val="002A14AE"/>
    <w:rsid w:val="00455B93"/>
    <w:rsid w:val="00457761"/>
    <w:rsid w:val="00467DFB"/>
    <w:rsid w:val="004C0812"/>
    <w:rsid w:val="00506544"/>
    <w:rsid w:val="00615BCB"/>
    <w:rsid w:val="00663C94"/>
    <w:rsid w:val="008141B5"/>
    <w:rsid w:val="00864CB2"/>
    <w:rsid w:val="00975D02"/>
    <w:rsid w:val="00AA6180"/>
    <w:rsid w:val="00AD7FDE"/>
    <w:rsid w:val="00B83406"/>
    <w:rsid w:val="00D46412"/>
    <w:rsid w:val="00E116E6"/>
    <w:rsid w:val="00FC4547"/>
    <w:rsid w:val="00FE15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5B93"/>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55B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4">
    <w:name w:val="Стиль"/>
    <w:rsid w:val="00455B93"/>
    <w:pPr>
      <w:widowControl w:val="0"/>
      <w:autoSpaceDE w:val="0"/>
      <w:autoSpaceDN w:val="0"/>
      <w:adjustRightInd w:val="0"/>
      <w:spacing w:after="0" w:line="240" w:lineRule="auto"/>
    </w:pPr>
    <w:rPr>
      <w:rFonts w:ascii="Arial" w:eastAsiaTheme="minorEastAsia" w:hAnsi="Arial" w:cs="Arial"/>
      <w:sz w:val="24"/>
      <w:szCs w:val="24"/>
      <w:lang w:eastAsia="ru-RU"/>
    </w:rPr>
  </w:style>
  <w:style w:type="character" w:customStyle="1" w:styleId="apple-converted-space">
    <w:name w:val="apple-converted-space"/>
    <w:basedOn w:val="a0"/>
    <w:rsid w:val="00864CB2"/>
  </w:style>
  <w:style w:type="character" w:styleId="a5">
    <w:name w:val="Hyperlink"/>
    <w:basedOn w:val="a0"/>
    <w:uiPriority w:val="99"/>
    <w:semiHidden/>
    <w:unhideWhenUsed/>
    <w:rsid w:val="00864CB2"/>
    <w:rPr>
      <w:color w:val="0000FF"/>
      <w:u w:val="single"/>
    </w:rPr>
  </w:style>
  <w:style w:type="paragraph" w:styleId="a6">
    <w:name w:val="List Paragraph"/>
    <w:basedOn w:val="a"/>
    <w:uiPriority w:val="34"/>
    <w:qFormat/>
    <w:rsid w:val="00B83406"/>
    <w:pPr>
      <w:ind w:left="720"/>
      <w:contextualSpacing/>
    </w:pPr>
  </w:style>
</w:styles>
</file>

<file path=word/webSettings.xml><?xml version="1.0" encoding="utf-8"?>
<w:webSettings xmlns:r="http://schemas.openxmlformats.org/officeDocument/2006/relationships" xmlns:w="http://schemas.openxmlformats.org/wordprocessingml/2006/main">
  <w:divs>
    <w:div w:id="445930505">
      <w:bodyDiv w:val="1"/>
      <w:marLeft w:val="0"/>
      <w:marRight w:val="0"/>
      <w:marTop w:val="0"/>
      <w:marBottom w:val="0"/>
      <w:divBdr>
        <w:top w:val="none" w:sz="0" w:space="0" w:color="auto"/>
        <w:left w:val="none" w:sz="0" w:space="0" w:color="auto"/>
        <w:bottom w:val="none" w:sz="0" w:space="0" w:color="auto"/>
        <w:right w:val="none" w:sz="0" w:space="0" w:color="auto"/>
      </w:divBdr>
    </w:div>
    <w:div w:id="658772501">
      <w:bodyDiv w:val="1"/>
      <w:marLeft w:val="0"/>
      <w:marRight w:val="0"/>
      <w:marTop w:val="0"/>
      <w:marBottom w:val="0"/>
      <w:divBdr>
        <w:top w:val="none" w:sz="0" w:space="0" w:color="auto"/>
        <w:left w:val="none" w:sz="0" w:space="0" w:color="auto"/>
        <w:bottom w:val="none" w:sz="0" w:space="0" w:color="auto"/>
        <w:right w:val="none" w:sz="0" w:space="0" w:color="auto"/>
      </w:divBdr>
    </w:div>
    <w:div w:id="939489834">
      <w:bodyDiv w:val="1"/>
      <w:marLeft w:val="0"/>
      <w:marRight w:val="0"/>
      <w:marTop w:val="0"/>
      <w:marBottom w:val="0"/>
      <w:divBdr>
        <w:top w:val="none" w:sz="0" w:space="0" w:color="auto"/>
        <w:left w:val="none" w:sz="0" w:space="0" w:color="auto"/>
        <w:bottom w:val="none" w:sz="0" w:space="0" w:color="auto"/>
        <w:right w:val="none" w:sz="0" w:space="0" w:color="auto"/>
      </w:divBdr>
    </w:div>
    <w:div w:id="1303971609">
      <w:bodyDiv w:val="1"/>
      <w:marLeft w:val="0"/>
      <w:marRight w:val="0"/>
      <w:marTop w:val="0"/>
      <w:marBottom w:val="0"/>
      <w:divBdr>
        <w:top w:val="none" w:sz="0" w:space="0" w:color="auto"/>
        <w:left w:val="none" w:sz="0" w:space="0" w:color="auto"/>
        <w:bottom w:val="none" w:sz="0" w:space="0" w:color="auto"/>
        <w:right w:val="none" w:sz="0" w:space="0" w:color="auto"/>
      </w:divBdr>
    </w:div>
    <w:div w:id="1384410002">
      <w:bodyDiv w:val="1"/>
      <w:marLeft w:val="0"/>
      <w:marRight w:val="0"/>
      <w:marTop w:val="0"/>
      <w:marBottom w:val="0"/>
      <w:divBdr>
        <w:top w:val="none" w:sz="0" w:space="0" w:color="auto"/>
        <w:left w:val="none" w:sz="0" w:space="0" w:color="auto"/>
        <w:bottom w:val="none" w:sz="0" w:space="0" w:color="auto"/>
        <w:right w:val="none" w:sz="0" w:space="0" w:color="auto"/>
      </w:divBdr>
    </w:div>
    <w:div w:id="1461923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196</TotalTime>
  <Pages>3</Pages>
  <Words>935</Words>
  <Characters>5332</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Инна</dc:creator>
  <cp:keywords/>
  <dc:description/>
  <cp:lastModifiedBy>user</cp:lastModifiedBy>
  <cp:revision>9</cp:revision>
  <cp:lastPrinted>2017-04-23T21:23:00Z</cp:lastPrinted>
  <dcterms:created xsi:type="dcterms:W3CDTF">2017-04-22T02:10:00Z</dcterms:created>
  <dcterms:modified xsi:type="dcterms:W3CDTF">2017-04-25T03:02:00Z</dcterms:modified>
</cp:coreProperties>
</file>