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95" w:rsidRPr="00B56295" w:rsidRDefault="00B56295" w:rsidP="00B562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6295">
        <w:rPr>
          <w:rFonts w:ascii="Times New Roman" w:hAnsi="Times New Roman" w:cs="Times New Roman"/>
          <w:b/>
          <w:sz w:val="40"/>
          <w:szCs w:val="40"/>
        </w:rPr>
        <w:t>Консультация для родителей «В мире первых книжек»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4F4A8B" w:rsidRPr="004F4A8B" w:rsidRDefault="004F4A8B" w:rsidP="004F4A8B">
      <w:pPr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t>Художественная литература является мощным и эффективным инструментом для интеллектуального, морального и эстетического воспитания. Она оказывает влияние на развитие речевых навыков ребёнка, его эмоционального восприятия, помогает развить воображение и расширяет представления о мире, знакомя с предметами, природой и окружающей действительностью.</w:t>
      </w:r>
    </w:p>
    <w:p w:rsidR="004F4A8B" w:rsidRPr="004F4A8B" w:rsidRDefault="004F4A8B" w:rsidP="004F4A8B">
      <w:pPr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t>В возрасте двух лет для ребёнка зрительные образы и слова начинают сливаться в единое целое. В этот период активно развивается наглядно-образное мышление. Иллюстрации из книг способствуют формированию у ребёнка представления о мире. При выборе книг важно, чтобы картинки были яркими, большими и понятными; в противном случае интерес к чтению может быстро угаснуть.</w:t>
      </w:r>
    </w:p>
    <w:p w:rsidR="004F4A8B" w:rsidRDefault="004F4A8B" w:rsidP="004F4A8B">
      <w:pPr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t>Создавая атмосферу для чтения с ребёнком, убедитесь, что ничто не отвлекает его внимание. Не стоит навязывать ребёнку изучение книги, если у него нет желания — это может привести к отвращению к чтению.</w:t>
      </w:r>
    </w:p>
    <w:p w:rsidR="004F4A8B" w:rsidRPr="004F4A8B" w:rsidRDefault="004F4A8B" w:rsidP="004F4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8B">
        <w:rPr>
          <w:rFonts w:ascii="Times New Roman" w:hAnsi="Times New Roman" w:cs="Times New Roman"/>
          <w:b/>
          <w:sz w:val="28"/>
          <w:szCs w:val="28"/>
        </w:rPr>
        <w:t xml:space="preserve">Существуют определённые особенности восприятия книг детьми в раннем возрасте. </w:t>
      </w:r>
    </w:p>
    <w:p w:rsidR="004F4A8B" w:rsidRDefault="004F4A8B" w:rsidP="004F4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t xml:space="preserve">В этом возрасте малыши воспринимают художественные произведения как часть реальности. </w:t>
      </w:r>
    </w:p>
    <w:p w:rsidR="004F4A8B" w:rsidRPr="004F4A8B" w:rsidRDefault="004F4A8B" w:rsidP="004F4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t xml:space="preserve">Дети в этом возрасте особенно любят стихотворные тексты. К двум годам они часто запоминают множество стихов, хотя и не всегда полностью, и могут вставлять подходящие рифмы во время чтения, когда взрослый делает паузы. </w:t>
      </w:r>
    </w:p>
    <w:p w:rsidR="004F4A8B" w:rsidRDefault="004F4A8B" w:rsidP="004F4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t xml:space="preserve">В раннем возрасте восприятие книги становится синкретичным, что означает, что текст, иллюстрации, оформление книги, а также место и время чтения, а также «исполнитель» (взрослый, читающий книгу) воспринимаются ребёнком как единое целое. </w:t>
      </w:r>
    </w:p>
    <w:p w:rsidR="004F4A8B" w:rsidRDefault="004F4A8B" w:rsidP="004F4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t xml:space="preserve">В начале своего знакомства с книгами ребёнок запоминает либо отдельных персонажей (например, Колобка или </w:t>
      </w:r>
      <w:proofErr w:type="spellStart"/>
      <w:r w:rsidRPr="004F4A8B">
        <w:rPr>
          <w:rFonts w:ascii="Times New Roman" w:hAnsi="Times New Roman" w:cs="Times New Roman"/>
          <w:sz w:val="28"/>
          <w:szCs w:val="28"/>
        </w:rPr>
        <w:t>Курочку-Рябу</w:t>
      </w:r>
      <w:proofErr w:type="spellEnd"/>
      <w:r w:rsidRPr="004F4A8B">
        <w:rPr>
          <w:rFonts w:ascii="Times New Roman" w:hAnsi="Times New Roman" w:cs="Times New Roman"/>
          <w:sz w:val="28"/>
          <w:szCs w:val="28"/>
        </w:rPr>
        <w:t>), либо повторяющиеся фразы, такие как «</w:t>
      </w:r>
      <w:proofErr w:type="spellStart"/>
      <w:r w:rsidRPr="004F4A8B">
        <w:rPr>
          <w:rFonts w:ascii="Times New Roman" w:hAnsi="Times New Roman" w:cs="Times New Roman"/>
          <w:sz w:val="28"/>
          <w:szCs w:val="28"/>
        </w:rPr>
        <w:t>отворитеся-отопритеся</w:t>
      </w:r>
      <w:proofErr w:type="spellEnd"/>
      <w:r w:rsidRPr="004F4A8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F4A8B">
        <w:rPr>
          <w:rFonts w:ascii="Times New Roman" w:hAnsi="Times New Roman" w:cs="Times New Roman"/>
          <w:sz w:val="28"/>
          <w:szCs w:val="28"/>
        </w:rPr>
        <w:t>по-вымечку</w:t>
      </w:r>
      <w:proofErr w:type="spellEnd"/>
      <w:r w:rsidRPr="004F4A8B">
        <w:rPr>
          <w:rFonts w:ascii="Times New Roman" w:hAnsi="Times New Roman" w:cs="Times New Roman"/>
          <w:sz w:val="28"/>
          <w:szCs w:val="28"/>
        </w:rPr>
        <w:t>» из сказки «Волк и семеро козлят», или «Я Колобок, Колобок» и так далее.</w:t>
      </w:r>
    </w:p>
    <w:p w:rsidR="00B56295" w:rsidRDefault="004F4A8B" w:rsidP="004F4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A8B"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характеристика заключается в наличии «вмешательства». Это означает, что ребёнок не только мысленно, но и активно участвует в сюжете, пытаясь помочь персонажам. У детей в возрасте 2-3 лет это проявляется, прежде всего, в желании физически воздействовать на художественное произведение: они могут закрашивать негативных героев в книгах или даже вырезать их, рисовать намордник для лисы, чтобы она не съела Колобка, и подобные действия. Такие поступки характерны для детей 2-4 лет, и их не следует за это ругать или наказывать. В </w:t>
      </w:r>
      <w:proofErr w:type="gramStart"/>
      <w:r w:rsidRPr="004F4A8B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4F4A8B">
        <w:rPr>
          <w:rFonts w:ascii="Times New Roman" w:hAnsi="Times New Roman" w:cs="Times New Roman"/>
          <w:sz w:val="28"/>
          <w:szCs w:val="28"/>
        </w:rPr>
        <w:t xml:space="preserve"> возрасте дети выражают свои эмоции иначе: они могут плакать над книгой или придумывать безопасные варианты развития сюжета.</w:t>
      </w:r>
    </w:p>
    <w:p w:rsid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 xml:space="preserve">Детям характерно играть в ролевые игры, «воспроизводя» текст с участием взрослого (после чтения роли распределяются). </w:t>
      </w:r>
    </w:p>
    <w:p w:rsid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>При выборе книг для малышей предпочтение отдается произведениям фольклора и поэзии. Каждый родитель должен быть осведомлен о некоторых принципах выбора книги.</w:t>
      </w:r>
    </w:p>
    <w:p w:rsidR="00B56295" w:rsidRP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 xml:space="preserve">1. Обязательно выбирайте книги с качественным переплётом, так как они будут подвергаться различным испытаниям. Лучше избегать книг с клееным переплётом, так как такие издания не выдержат даже первых проверок со стороны малыша.  </w:t>
      </w:r>
    </w:p>
    <w:p w:rsidR="00B56295" w:rsidRP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>2. Формат книги не должен быть слишком маленьким; рекомендуется приобретать книги размером около А</w:t>
      </w:r>
      <w:proofErr w:type="gramStart"/>
      <w:r w:rsidRPr="00B5629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56295">
        <w:rPr>
          <w:rFonts w:ascii="Times New Roman" w:hAnsi="Times New Roman" w:cs="Times New Roman"/>
          <w:sz w:val="28"/>
          <w:szCs w:val="28"/>
        </w:rPr>
        <w:t xml:space="preserve"> или А5.  </w:t>
      </w:r>
    </w:p>
    <w:p w:rsidR="00B56295" w:rsidRP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 xml:space="preserve">3. Бумага в книге должна быть исключительно белой, так как серый оттенок может негативно сказаться на зрении.  </w:t>
      </w:r>
    </w:p>
    <w:p w:rsidR="00B56295" w:rsidRP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 xml:space="preserve">4. Избегайте покупки глянцевых книг, так как они отражают свет и могут затруднять восприятие изображений.  </w:t>
      </w:r>
    </w:p>
    <w:p w:rsidR="00960043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>5. Для самых маленьких лучше выбирать книги с толстыми картонными страницами, так как дети, как правило, пробуют их на вкус и могут немного дорисовать картинки.</w:t>
      </w:r>
    </w:p>
    <w:p w:rsidR="00B56295" w:rsidRP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>6. И самое главное – лучше выбирать книги с иллюстрациями на каждой странице. Практика показывает, что отсутствие картинок лишь отвлекает от чтения. Детям нужны книги с яркими и необычными изображениями. Это поможет вашему ребенку вырасти умным и любознательным.</w:t>
      </w:r>
    </w:p>
    <w:p w:rsid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 xml:space="preserve">7. Считается, что книга – это идеальный подарок. Это действительно так, но не для детей дошкольного возраста! Для них лучшим подарком будет </w:t>
      </w:r>
      <w:r w:rsidRPr="00B56295">
        <w:rPr>
          <w:rFonts w:ascii="Times New Roman" w:hAnsi="Times New Roman" w:cs="Times New Roman"/>
          <w:sz w:val="28"/>
          <w:szCs w:val="28"/>
        </w:rPr>
        <w:lastRenderedPageBreak/>
        <w:t>игрушка. Не осознавая этого, мы невольно создаем ситуацию, когда книга, найденная ребенком под ёлкой на Новый год, вызывает разочарование. То же самое касается и дня рождения. Наша цель – ненавязчиво привить любовь к чтению, а не отбить её, даже с самыми лучшими намерениями. Конечно, книги стоит дарить, но не на праздники. Просто так. «Сегодня мне захотелось тебя порадовать, и я купила тебе эту книгу», – скажите вы загадочным тоном перед сном.</w:t>
      </w:r>
    </w:p>
    <w:p w:rsidR="00B56295" w:rsidRPr="00033FF6" w:rsidRDefault="00B56295" w:rsidP="00B56295">
      <w:pPr>
        <w:pStyle w:val="a4"/>
        <w:rPr>
          <w:b/>
          <w:color w:val="000000"/>
          <w:sz w:val="28"/>
          <w:szCs w:val="28"/>
        </w:rPr>
      </w:pPr>
      <w:r w:rsidRPr="00033FF6">
        <w:rPr>
          <w:b/>
          <w:color w:val="000000"/>
          <w:sz w:val="28"/>
          <w:szCs w:val="28"/>
        </w:rPr>
        <w:t>Правила пользования книгой:</w:t>
      </w:r>
    </w:p>
    <w:p w:rsidR="00B56295" w:rsidRPr="00033FF6" w:rsidRDefault="00B56295" w:rsidP="00B56295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FF6">
        <w:rPr>
          <w:rFonts w:ascii="Times New Roman" w:hAnsi="Times New Roman" w:cs="Times New Roman"/>
          <w:sz w:val="28"/>
          <w:szCs w:val="28"/>
        </w:rPr>
        <w:t>1. Прежде чем взять книгу, необходимо вымыть руки.</w:t>
      </w:r>
    </w:p>
    <w:p w:rsidR="00B56295" w:rsidRPr="00033FF6" w:rsidRDefault="00B56295" w:rsidP="00B56295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FF6">
        <w:rPr>
          <w:rFonts w:ascii="Times New Roman" w:hAnsi="Times New Roman" w:cs="Times New Roman"/>
          <w:sz w:val="28"/>
          <w:szCs w:val="28"/>
        </w:rPr>
        <w:t>2. Никогда не перегибать книгу.</w:t>
      </w:r>
    </w:p>
    <w:p w:rsidR="00B56295" w:rsidRPr="00033FF6" w:rsidRDefault="00B56295" w:rsidP="00B56295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FF6">
        <w:rPr>
          <w:rFonts w:ascii="Times New Roman" w:hAnsi="Times New Roman" w:cs="Times New Roman"/>
          <w:sz w:val="28"/>
          <w:szCs w:val="28"/>
        </w:rPr>
        <w:t>3. Аккуратно переворачивать страницы.</w:t>
      </w:r>
    </w:p>
    <w:p w:rsidR="00B56295" w:rsidRPr="00033FF6" w:rsidRDefault="00B56295" w:rsidP="00B56295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FF6">
        <w:rPr>
          <w:rFonts w:ascii="Times New Roman" w:hAnsi="Times New Roman" w:cs="Times New Roman"/>
          <w:sz w:val="28"/>
          <w:szCs w:val="28"/>
        </w:rPr>
        <w:t>4. При перелистывании страниц не мочить палец.</w:t>
      </w:r>
    </w:p>
    <w:p w:rsidR="00B56295" w:rsidRPr="00033FF6" w:rsidRDefault="00B56295" w:rsidP="00B56295">
      <w:pPr>
        <w:pStyle w:val="a5"/>
        <w:rPr>
          <w:rFonts w:ascii="Times New Roman" w:hAnsi="Times New Roman" w:cs="Times New Roman"/>
          <w:sz w:val="28"/>
          <w:szCs w:val="28"/>
        </w:rPr>
      </w:pPr>
      <w:r w:rsidRPr="00033FF6">
        <w:rPr>
          <w:rFonts w:ascii="Times New Roman" w:hAnsi="Times New Roman" w:cs="Times New Roman"/>
          <w:sz w:val="28"/>
          <w:szCs w:val="28"/>
        </w:rPr>
        <w:t>5. Если книга порвана – отремонтировать ее.</w:t>
      </w:r>
    </w:p>
    <w:p w:rsidR="00B56295" w:rsidRDefault="00B56295" w:rsidP="00B56295">
      <w:pPr>
        <w:rPr>
          <w:rFonts w:ascii="Times New Roman" w:hAnsi="Times New Roman" w:cs="Times New Roman"/>
          <w:sz w:val="28"/>
          <w:szCs w:val="28"/>
        </w:rPr>
      </w:pPr>
    </w:p>
    <w:p w:rsidR="00B56295" w:rsidRPr="00B56295" w:rsidRDefault="00B56295" w:rsidP="00B56295">
      <w:pPr>
        <w:jc w:val="both"/>
        <w:rPr>
          <w:rFonts w:ascii="Times New Roman" w:hAnsi="Times New Roman" w:cs="Times New Roman"/>
          <w:sz w:val="28"/>
          <w:szCs w:val="28"/>
        </w:rPr>
      </w:pPr>
      <w:r w:rsidRPr="00B56295">
        <w:rPr>
          <w:rFonts w:ascii="Times New Roman" w:hAnsi="Times New Roman" w:cs="Times New Roman"/>
          <w:sz w:val="28"/>
          <w:szCs w:val="28"/>
        </w:rPr>
        <w:t>Также стоит подчеркнуть, что к выбору сказок нужно подходить с большой ответственностью, поскольку именно в раннем возрасте закладываются основные человеческие ценности. Сказка способна не только показать, как следует жить, но и объяснить, как правильно действовать в различных ситуациях. Они могут быть как поучительными, так и назидательными. Первым, с чем сталкивается ребёнок, являются именно сказки. В зависимости от того, будут ли они добрыми или злыми, формируется его личное мнение и восприятие окружающего мира, а также понимание добра и зла, красоты, верности и преданности и так далее.</w:t>
      </w:r>
    </w:p>
    <w:sectPr w:rsidR="00B56295" w:rsidRPr="00B56295" w:rsidSect="0096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F1E"/>
    <w:multiLevelType w:val="hybridMultilevel"/>
    <w:tmpl w:val="D5A80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4A8B"/>
    <w:rsid w:val="004F4A8B"/>
    <w:rsid w:val="00960043"/>
    <w:rsid w:val="00B56295"/>
    <w:rsid w:val="00CF29FD"/>
    <w:rsid w:val="00E7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562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2024-10-20T13:48:00Z</dcterms:created>
  <dcterms:modified xsi:type="dcterms:W3CDTF">2024-10-20T14:08:00Z</dcterms:modified>
</cp:coreProperties>
</file>