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D0" w:rsidRPr="001B3F83" w:rsidRDefault="00624694">
      <w:pPr>
        <w:rPr>
          <w:rFonts w:ascii="Times New Roman" w:hAnsi="Times New Roman" w:cs="Times New Roman"/>
          <w:b/>
          <w:sz w:val="24"/>
          <w:szCs w:val="24"/>
        </w:rPr>
      </w:pPr>
      <w:r w:rsidRPr="001B3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B3F83" w:rsidRPr="001B3F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3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83" w:rsidRPr="001B3F83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1B3F83">
        <w:rPr>
          <w:rFonts w:ascii="Times New Roman" w:hAnsi="Times New Roman" w:cs="Times New Roman"/>
          <w:b/>
          <w:sz w:val="24"/>
          <w:szCs w:val="24"/>
        </w:rPr>
        <w:t>«Права ребенка»</w:t>
      </w:r>
    </w:p>
    <w:p w:rsidR="00624694" w:rsidRPr="00624694" w:rsidRDefault="00624694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4694">
        <w:rPr>
          <w:rFonts w:ascii="Times New Roman" w:hAnsi="Times New Roman" w:cs="Times New Roman"/>
          <w:b/>
          <w:sz w:val="24"/>
          <w:szCs w:val="24"/>
        </w:rPr>
        <w:t>1. Какие права ребенка обязуются уважать и обеспечивать государства – участники Конвенции?</w:t>
      </w:r>
    </w:p>
    <w:p w:rsidR="00624694" w:rsidRPr="00624694" w:rsidRDefault="00624694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694">
        <w:rPr>
          <w:rFonts w:ascii="Times New Roman" w:hAnsi="Times New Roman" w:cs="Times New Roman"/>
          <w:sz w:val="24"/>
          <w:szCs w:val="24"/>
        </w:rPr>
        <w:t>- право на жизнь, право на гражданство, право на образование;</w:t>
      </w:r>
    </w:p>
    <w:p w:rsidR="00624694" w:rsidRPr="00624694" w:rsidRDefault="00624694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694">
        <w:rPr>
          <w:rFonts w:ascii="Times New Roman" w:hAnsi="Times New Roman" w:cs="Times New Roman"/>
          <w:sz w:val="24"/>
          <w:szCs w:val="24"/>
        </w:rPr>
        <w:t>- право на жизнь, право на семейные связи, право на образование;</w:t>
      </w:r>
    </w:p>
    <w:p w:rsidR="00624694" w:rsidRPr="00624694" w:rsidRDefault="00624694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694">
        <w:rPr>
          <w:rFonts w:ascii="Times New Roman" w:hAnsi="Times New Roman" w:cs="Times New Roman"/>
          <w:sz w:val="24"/>
          <w:szCs w:val="24"/>
        </w:rPr>
        <w:t>- право на жизнь, право свободно выражать свои мысли, право на отдых и досуг;</w:t>
      </w:r>
    </w:p>
    <w:p w:rsidR="0061214A" w:rsidRPr="00DE535B" w:rsidRDefault="00624694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5B">
        <w:rPr>
          <w:rFonts w:ascii="Times New Roman" w:hAnsi="Times New Roman" w:cs="Times New Roman"/>
          <w:b/>
          <w:sz w:val="24"/>
          <w:szCs w:val="24"/>
          <w:u w:val="single"/>
        </w:rPr>
        <w:t>- весь комплекс гражданских, политических, экономических, социальных и культурных прав</w:t>
      </w:r>
      <w:r w:rsidR="0061214A" w:rsidRPr="00DE53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5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(ст.2, п1 Сем.кодекс)</w:t>
      </w:r>
    </w:p>
    <w:p w:rsidR="00941793" w:rsidRDefault="00624694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1793">
        <w:rPr>
          <w:rFonts w:ascii="Times New Roman" w:hAnsi="Times New Roman" w:cs="Times New Roman"/>
          <w:b/>
          <w:sz w:val="24"/>
          <w:szCs w:val="24"/>
        </w:rPr>
        <w:t>2.Какой из приведенных вариантов ответа является правильным с точки зрения Семейного кодекса РФ?</w:t>
      </w:r>
      <w:r w:rsidR="00612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1793">
        <w:rPr>
          <w:rFonts w:ascii="Times New Roman" w:hAnsi="Times New Roman" w:cs="Times New Roman"/>
          <w:b/>
          <w:sz w:val="24"/>
          <w:szCs w:val="24"/>
        </w:rPr>
        <w:t>Кто несет основную ответственность за обеспечение условий жизни, необходимых для развития ребенка?</w:t>
      </w:r>
    </w:p>
    <w:p w:rsidR="00941793" w:rsidRDefault="00941793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1793">
        <w:rPr>
          <w:rFonts w:ascii="Times New Roman" w:hAnsi="Times New Roman" w:cs="Times New Roman"/>
          <w:sz w:val="24"/>
          <w:szCs w:val="24"/>
        </w:rPr>
        <w:t>- органы управления Российской Федерации;</w:t>
      </w:r>
    </w:p>
    <w:p w:rsidR="00941793" w:rsidRDefault="00941793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941793" w:rsidRDefault="00941793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образовательное учреждение;</w:t>
      </w:r>
    </w:p>
    <w:p w:rsidR="0061214A" w:rsidRPr="00DE535B" w:rsidRDefault="00941793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5B">
        <w:rPr>
          <w:rFonts w:ascii="Times New Roman" w:hAnsi="Times New Roman" w:cs="Times New Roman"/>
          <w:b/>
          <w:sz w:val="24"/>
          <w:szCs w:val="24"/>
          <w:u w:val="single"/>
        </w:rPr>
        <w:t>- родители и другие лица, воспитывающие ребенка</w:t>
      </w:r>
      <w:r w:rsidR="00DE5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(Семейный кодекс, с.63, п.1)</w:t>
      </w:r>
    </w:p>
    <w:p w:rsidR="00941793" w:rsidRDefault="00941793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1793">
        <w:rPr>
          <w:rFonts w:ascii="Times New Roman" w:hAnsi="Times New Roman" w:cs="Times New Roman"/>
          <w:b/>
          <w:sz w:val="24"/>
          <w:szCs w:val="24"/>
        </w:rPr>
        <w:t>3. Какой из приведенных вариантов ответа является правильным с точки зрения Семейного кодекса РФ?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 должен участвовать в принятии решений, затрагивающих настоящее и будущее ребенка?</w:t>
      </w:r>
    </w:p>
    <w:p w:rsidR="00941793" w:rsidRDefault="001B3F83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F83">
        <w:rPr>
          <w:rFonts w:ascii="Times New Roman" w:hAnsi="Times New Roman" w:cs="Times New Roman"/>
          <w:sz w:val="24"/>
          <w:szCs w:val="24"/>
        </w:rPr>
        <w:t>- родители или другие лица, несущие ответственность за жизнь детей, их развитие и защиту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3F83" w:rsidRPr="00DE535B" w:rsidRDefault="001B3F83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5B">
        <w:rPr>
          <w:rFonts w:ascii="Times New Roman" w:hAnsi="Times New Roman" w:cs="Times New Roman"/>
          <w:b/>
          <w:sz w:val="24"/>
          <w:szCs w:val="24"/>
          <w:u w:val="single"/>
        </w:rPr>
        <w:t>-ребенок и родители или другие лица, замещающие родителей;</w:t>
      </w:r>
    </w:p>
    <w:p w:rsidR="001B3F83" w:rsidRDefault="001B3F83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или другие лица, замещающие родителей, и образовательное учреждение;</w:t>
      </w:r>
    </w:p>
    <w:p w:rsidR="001B3F83" w:rsidRDefault="001B3F83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и органы местного управления образованием.</w:t>
      </w:r>
    </w:p>
    <w:p w:rsidR="001B3F83" w:rsidRDefault="001B3F83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F83">
        <w:rPr>
          <w:rFonts w:ascii="Times New Roman" w:hAnsi="Times New Roman" w:cs="Times New Roman"/>
          <w:b/>
          <w:sz w:val="24"/>
          <w:szCs w:val="24"/>
        </w:rPr>
        <w:t>4. Какой из приведенных вариантов ответа является правильным с точки зрения Семейного кодекса РФ?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ли ребенок право на доходы, полученные им?</w:t>
      </w:r>
    </w:p>
    <w:p w:rsidR="001B3F83" w:rsidRPr="007761A2" w:rsidRDefault="007761A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61A2">
        <w:rPr>
          <w:rFonts w:ascii="Times New Roman" w:hAnsi="Times New Roman" w:cs="Times New Roman"/>
          <w:sz w:val="24"/>
          <w:szCs w:val="24"/>
        </w:rPr>
        <w:t>- да, если они получены с согласия родителей</w:t>
      </w:r>
    </w:p>
    <w:p w:rsidR="007761A2" w:rsidRPr="00DE535B" w:rsidRDefault="007761A2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5B">
        <w:rPr>
          <w:rFonts w:ascii="Times New Roman" w:hAnsi="Times New Roman" w:cs="Times New Roman"/>
          <w:b/>
          <w:sz w:val="24"/>
          <w:szCs w:val="24"/>
          <w:u w:val="single"/>
        </w:rPr>
        <w:t>- да, если они получены не в результате правонарушения;</w:t>
      </w:r>
      <w:r w:rsidR="00DE5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 с 60, п.3, Сем. Кодекс)</w:t>
      </w:r>
    </w:p>
    <w:p w:rsidR="007761A2" w:rsidRDefault="007761A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имуществом ребенка должны распоряжаться родители;</w:t>
      </w:r>
    </w:p>
    <w:p w:rsidR="007761A2" w:rsidRDefault="007761A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ребенок не должен работать.</w:t>
      </w:r>
    </w:p>
    <w:p w:rsidR="007761A2" w:rsidRDefault="007761A2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61A2">
        <w:rPr>
          <w:rFonts w:ascii="Times New Roman" w:hAnsi="Times New Roman" w:cs="Times New Roman"/>
          <w:b/>
          <w:sz w:val="24"/>
          <w:szCs w:val="24"/>
        </w:rPr>
        <w:t>5.Какой из приведенных вариантов ответа является правильным с точки зрения Закона РФ «Об образовании»?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Каким образом должна соблюдаться охрана</w:t>
      </w:r>
      <w:r w:rsidR="001B3401">
        <w:rPr>
          <w:rFonts w:ascii="Times New Roman" w:hAnsi="Times New Roman" w:cs="Times New Roman"/>
          <w:b/>
          <w:sz w:val="24"/>
          <w:szCs w:val="24"/>
        </w:rPr>
        <w:t xml:space="preserve"> здоровья воспитанников?</w:t>
      </w:r>
    </w:p>
    <w:p w:rsidR="001B3401" w:rsidRDefault="001B3401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3401">
        <w:rPr>
          <w:rFonts w:ascii="Times New Roman" w:hAnsi="Times New Roman" w:cs="Times New Roman"/>
          <w:sz w:val="24"/>
          <w:szCs w:val="24"/>
        </w:rPr>
        <w:t>- направлять ослабленных детей в специальные оздоровительные учреждения;</w:t>
      </w:r>
    </w:p>
    <w:p w:rsidR="0061214A" w:rsidRDefault="001B3401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организовывать режим питания, занятий воспитанников;</w:t>
      </w:r>
      <w:r w:rsidR="0061214A">
        <w:rPr>
          <w:rFonts w:ascii="Times New Roman" w:hAnsi="Times New Roman" w:cs="Times New Roman"/>
          <w:sz w:val="24"/>
          <w:szCs w:val="24"/>
        </w:rPr>
        <w:t>-</w:t>
      </w:r>
    </w:p>
    <w:p w:rsidR="001B3401" w:rsidRPr="00DE535B" w:rsidRDefault="001B3401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5B">
        <w:rPr>
          <w:rFonts w:ascii="Times New Roman" w:hAnsi="Times New Roman" w:cs="Times New Roman"/>
          <w:b/>
          <w:sz w:val="24"/>
          <w:szCs w:val="24"/>
        </w:rPr>
        <w:t>- создать условия, гарантирующие охрану и укрепление здоровья воспитанников.</w:t>
      </w:r>
      <w:r w:rsidR="00DE535B">
        <w:rPr>
          <w:rFonts w:ascii="Times New Roman" w:hAnsi="Times New Roman" w:cs="Times New Roman"/>
          <w:b/>
          <w:sz w:val="24"/>
          <w:szCs w:val="24"/>
        </w:rPr>
        <w:t>(с51.,п.1Закон РФ «Об образовании»).</w:t>
      </w:r>
    </w:p>
    <w:p w:rsidR="001B3401" w:rsidRDefault="0061214A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01" w:rsidRPr="001B3401">
        <w:rPr>
          <w:rFonts w:ascii="Times New Roman" w:hAnsi="Times New Roman" w:cs="Times New Roman"/>
          <w:b/>
          <w:sz w:val="24"/>
          <w:szCs w:val="24"/>
        </w:rPr>
        <w:t xml:space="preserve">6. Вам стало известно, что соседи по подъезду жестоко обращаются со своим </w:t>
      </w:r>
      <w:r w:rsidR="00D35E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3401" w:rsidRPr="001B3401">
        <w:rPr>
          <w:rFonts w:ascii="Times New Roman" w:hAnsi="Times New Roman" w:cs="Times New Roman"/>
          <w:b/>
          <w:sz w:val="24"/>
          <w:szCs w:val="24"/>
        </w:rPr>
        <w:t>ребенком. Какие действия Вам следует совершить?</w:t>
      </w:r>
    </w:p>
    <w:p w:rsidR="001B3401" w:rsidRPr="000A2282" w:rsidRDefault="001B3401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282">
        <w:rPr>
          <w:rFonts w:ascii="Times New Roman" w:hAnsi="Times New Roman" w:cs="Times New Roman"/>
          <w:sz w:val="24"/>
          <w:szCs w:val="24"/>
        </w:rPr>
        <w:t>- побеседовать с родителями ребенка и указать на неправомерность их действий;</w:t>
      </w:r>
    </w:p>
    <w:p w:rsidR="001B3401" w:rsidRDefault="001B3401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282">
        <w:rPr>
          <w:rFonts w:ascii="Times New Roman" w:hAnsi="Times New Roman" w:cs="Times New Roman"/>
          <w:sz w:val="24"/>
          <w:szCs w:val="24"/>
        </w:rPr>
        <w:t>- сообщать в образовательное учреждение, где обучается ребено</w:t>
      </w:r>
      <w:r w:rsidR="000A2282" w:rsidRPr="000A2282">
        <w:rPr>
          <w:rFonts w:ascii="Times New Roman" w:hAnsi="Times New Roman" w:cs="Times New Roman"/>
          <w:sz w:val="24"/>
          <w:szCs w:val="24"/>
        </w:rPr>
        <w:t>к;</w:t>
      </w:r>
    </w:p>
    <w:p w:rsidR="000A2282" w:rsidRPr="00DE535B" w:rsidRDefault="000A2282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5B">
        <w:rPr>
          <w:rFonts w:ascii="Times New Roman" w:hAnsi="Times New Roman" w:cs="Times New Roman"/>
          <w:b/>
          <w:sz w:val="24"/>
          <w:szCs w:val="24"/>
        </w:rPr>
        <w:t>-позвонить в органы опеки и попечительства и сообщить координаты семьи, где нарушаются права ребенка.</w:t>
      </w:r>
    </w:p>
    <w:p w:rsidR="000A2282" w:rsidRDefault="000A2282" w:rsidP="00612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2282">
        <w:rPr>
          <w:rFonts w:ascii="Times New Roman" w:hAnsi="Times New Roman" w:cs="Times New Roman"/>
          <w:b/>
          <w:sz w:val="24"/>
          <w:szCs w:val="24"/>
        </w:rPr>
        <w:t>7.Между супругами при разводе возник имущественный спор. В ходе судебного разбирательства в юридической процедуре необходимо участвовать их шестилетнему ребенку. Имеет ли право представлять ребенка кто – нибудь из родителей?</w:t>
      </w:r>
    </w:p>
    <w:p w:rsidR="000A2282" w:rsidRPr="000A2282" w:rsidRDefault="000A228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282">
        <w:rPr>
          <w:rFonts w:ascii="Times New Roman" w:hAnsi="Times New Roman" w:cs="Times New Roman"/>
          <w:sz w:val="24"/>
          <w:szCs w:val="24"/>
        </w:rPr>
        <w:t>- да, поскольку родители являются защитниками прав и законных интересов детей;</w:t>
      </w:r>
    </w:p>
    <w:p w:rsidR="000A2282" w:rsidRDefault="000A228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282">
        <w:rPr>
          <w:rFonts w:ascii="Times New Roman" w:hAnsi="Times New Roman" w:cs="Times New Roman"/>
          <w:sz w:val="24"/>
          <w:szCs w:val="24"/>
        </w:rPr>
        <w:t>-</w:t>
      </w:r>
      <w:r w:rsidR="0061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если назначенный родитель проживает совместно с ребенком;</w:t>
      </w:r>
    </w:p>
    <w:p w:rsidR="000A2282" w:rsidRPr="00CA46B0" w:rsidRDefault="000A2282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B0">
        <w:rPr>
          <w:rFonts w:ascii="Times New Roman" w:hAnsi="Times New Roman" w:cs="Times New Roman"/>
          <w:b/>
          <w:sz w:val="24"/>
          <w:szCs w:val="24"/>
        </w:rPr>
        <w:t>- нет, органы опеки обязаны назначить ребенку представителя для защиты его прав;</w:t>
      </w:r>
    </w:p>
    <w:p w:rsidR="000A2282" w:rsidRPr="000A2282" w:rsidRDefault="000A2282" w:rsidP="00612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ребенок имеет право на собственное мнение.</w:t>
      </w:r>
    </w:p>
    <w:p w:rsidR="007761A2" w:rsidRDefault="007761A2" w:rsidP="006121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1A2" w:rsidSect="002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793"/>
    <w:multiLevelType w:val="hybridMultilevel"/>
    <w:tmpl w:val="0AD0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694"/>
    <w:rsid w:val="000A2282"/>
    <w:rsid w:val="001B3401"/>
    <w:rsid w:val="001B3F83"/>
    <w:rsid w:val="002E1BD0"/>
    <w:rsid w:val="003A4E5A"/>
    <w:rsid w:val="004137AB"/>
    <w:rsid w:val="0061214A"/>
    <w:rsid w:val="00624694"/>
    <w:rsid w:val="006626F7"/>
    <w:rsid w:val="007761A2"/>
    <w:rsid w:val="00941793"/>
    <w:rsid w:val="00A84ACA"/>
    <w:rsid w:val="00CA46B0"/>
    <w:rsid w:val="00D35E13"/>
    <w:rsid w:val="00DE535B"/>
    <w:rsid w:val="00F4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94"/>
    <w:pPr>
      <w:ind w:left="720"/>
      <w:contextualSpacing/>
    </w:pPr>
  </w:style>
  <w:style w:type="paragraph" w:styleId="a4">
    <w:name w:val="No Spacing"/>
    <w:uiPriority w:val="1"/>
    <w:qFormat/>
    <w:rsid w:val="00624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Метод. кабинет</cp:lastModifiedBy>
  <cp:revision>9</cp:revision>
  <dcterms:created xsi:type="dcterms:W3CDTF">2016-01-19T07:10:00Z</dcterms:created>
  <dcterms:modified xsi:type="dcterms:W3CDTF">2016-03-28T13:11:00Z</dcterms:modified>
</cp:coreProperties>
</file>